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D5079" w14:textId="1B9A5D8C" w:rsidR="00B55364" w:rsidRDefault="00944D04" w:rsidP="00B55364">
      <w:pPr>
        <w:pStyle w:val="Ttulo1"/>
        <w:rPr>
          <w:w w:val="100"/>
          <w:lang w:eastAsia="pt-BR"/>
        </w:rPr>
      </w:pPr>
      <w:bookmarkStart w:id="0" w:name="_GoBack"/>
      <w:r w:rsidRPr="00B55364">
        <w:rPr>
          <w:w w:val="100"/>
          <w:lang w:eastAsia="pt-BR"/>
        </w:rPr>
        <w:t xml:space="preserve">Cuidadoras- E- Guardiãs </w:t>
      </w:r>
      <w:r w:rsidR="00B55364" w:rsidRPr="00B55364">
        <w:rPr>
          <w:w w:val="100"/>
          <w:lang w:eastAsia="pt-BR"/>
        </w:rPr>
        <w:t xml:space="preserve">De </w:t>
      </w:r>
      <w:r w:rsidR="00B55364" w:rsidRPr="00B55364">
        <w:rPr>
          <w:iCs/>
          <w:w w:val="100"/>
          <w:vertAlign w:val="superscript"/>
          <w:lang w:eastAsia="pt-BR"/>
        </w:rPr>
        <w:t>Suas Próprias</w:t>
      </w:r>
      <w:r w:rsidR="00B55364" w:rsidRPr="00B55364">
        <w:rPr>
          <w:w w:val="100"/>
          <w:lang w:eastAsia="pt-BR"/>
        </w:rPr>
        <w:t xml:space="preserve"> Casas- Famílias</w:t>
      </w:r>
    </w:p>
    <w:bookmarkEnd w:id="0"/>
    <w:p w14:paraId="1EDC5C27" w14:textId="5828C314" w:rsidR="001A10A3" w:rsidRPr="001A10A3" w:rsidRDefault="00B55364" w:rsidP="001A10A3">
      <w:pPr>
        <w:shd w:val="clear" w:color="auto" w:fill="FFFFFF"/>
        <w:spacing w:line="240" w:lineRule="auto"/>
        <w:rPr>
          <w:rFonts w:ascii="Arial" w:eastAsia="Times New Roman" w:hAnsi="Arial" w:cs="Arial"/>
          <w:color w:val="191919"/>
          <w:spacing w:val="0"/>
          <w:w w:val="100"/>
          <w:sz w:val="19"/>
          <w:szCs w:val="19"/>
          <w:lang w:val="en-CA" w:eastAsia="pt-BR"/>
        </w:rPr>
      </w:pPr>
      <w:r w:rsidRPr="00944D04">
        <w:rPr>
          <w:rFonts w:ascii="Arial" w:eastAsia="Times New Roman" w:hAnsi="Arial" w:cs="Arial"/>
          <w:color w:val="191919"/>
          <w:spacing w:val="0"/>
          <w:w w:val="100"/>
          <w:sz w:val="23"/>
          <w:szCs w:val="23"/>
          <w:lang w:eastAsia="pt-BR"/>
        </w:rPr>
        <w:br/>
      </w:r>
      <w:r w:rsidRPr="00B55364">
        <w:rPr>
          <w:rFonts w:ascii="Arial" w:eastAsia="Times New Roman" w:hAnsi="Arial" w:cs="Arial"/>
          <w:color w:val="191919"/>
          <w:spacing w:val="0"/>
          <w:w w:val="100"/>
          <w:sz w:val="23"/>
          <w:szCs w:val="23"/>
          <w:lang w:val="en-CA" w:eastAsia="pt-BR"/>
        </w:rPr>
        <w:t>(</w:t>
      </w:r>
      <w:r w:rsidRPr="00B55364">
        <w:rPr>
          <w:rFonts w:ascii="Arial" w:eastAsia="Times New Roman" w:hAnsi="Arial" w:cs="Arial"/>
          <w:b/>
          <w:bCs/>
          <w:color w:val="191919"/>
          <w:spacing w:val="0"/>
          <w:w w:val="100"/>
          <w:sz w:val="23"/>
          <w:szCs w:val="23"/>
          <w:lang w:val="en-CA" w:eastAsia="pt-BR"/>
        </w:rPr>
        <w:t>Keepers at Home</w:t>
      </w:r>
      <w:r>
        <w:rPr>
          <w:rFonts w:ascii="Arial" w:eastAsia="Times New Roman" w:hAnsi="Arial" w:cs="Arial"/>
          <w:color w:val="191919"/>
          <w:spacing w:val="0"/>
          <w:w w:val="100"/>
          <w:sz w:val="23"/>
          <w:szCs w:val="23"/>
          <w:lang w:val="en-CA" w:eastAsia="pt-BR"/>
        </w:rPr>
        <w:t xml:space="preserve">) </w:t>
      </w:r>
      <w:hyperlink r:id="rId6" w:history="1">
        <w:r w:rsidRPr="0026319C">
          <w:rPr>
            <w:rStyle w:val="Hyperlink"/>
            <w:rFonts w:ascii="Arial" w:eastAsia="Times New Roman" w:hAnsi="Arial" w:cs="Arial"/>
            <w:spacing w:val="0"/>
            <w:w w:val="100"/>
            <w:sz w:val="23"/>
            <w:szCs w:val="23"/>
            <w:lang w:val="en-CA" w:eastAsia="pt-BR"/>
          </w:rPr>
          <w:t>https://www.wayoflife.org/reports/keepers_at_home.php</w:t>
        </w:r>
      </w:hyperlink>
      <w:r>
        <w:rPr>
          <w:rFonts w:ascii="Arial" w:eastAsia="Times New Roman" w:hAnsi="Arial" w:cs="Arial"/>
          <w:color w:val="191919"/>
          <w:spacing w:val="0"/>
          <w:w w:val="100"/>
          <w:sz w:val="23"/>
          <w:szCs w:val="23"/>
          <w:lang w:val="en-CA" w:eastAsia="pt-BR"/>
        </w:rPr>
        <w:t xml:space="preserve"> </w:t>
      </w:r>
      <w:r w:rsidRPr="00B55364">
        <w:rPr>
          <w:rFonts w:ascii="Arial" w:eastAsia="Times New Roman" w:hAnsi="Arial" w:cs="Arial"/>
          <w:color w:val="191919"/>
          <w:spacing w:val="0"/>
          <w:w w:val="100"/>
          <w:sz w:val="23"/>
          <w:szCs w:val="23"/>
          <w:lang w:val="en-CA" w:eastAsia="pt-BR"/>
        </w:rPr>
        <w:br/>
        <w:t>1</w:t>
      </w:r>
      <w:r w:rsidR="001A10A3" w:rsidRPr="001A10A3">
        <w:rPr>
          <w:rFonts w:ascii="Arial" w:eastAsia="Times New Roman" w:hAnsi="Arial" w:cs="Arial"/>
          <w:color w:val="191919"/>
          <w:spacing w:val="0"/>
          <w:w w:val="100"/>
          <w:sz w:val="23"/>
          <w:szCs w:val="23"/>
          <w:lang w:val="en-CA" w:eastAsia="pt-BR"/>
        </w:rPr>
        <w:t xml:space="preserve">1 de </w:t>
      </w:r>
      <w:proofErr w:type="spellStart"/>
      <w:r w:rsidR="001A10A3" w:rsidRPr="001A10A3">
        <w:rPr>
          <w:rFonts w:ascii="Arial" w:eastAsia="Times New Roman" w:hAnsi="Arial" w:cs="Arial"/>
          <w:color w:val="191919"/>
          <w:spacing w:val="0"/>
          <w:w w:val="100"/>
          <w:sz w:val="23"/>
          <w:szCs w:val="23"/>
          <w:lang w:val="en-CA" w:eastAsia="pt-BR"/>
        </w:rPr>
        <w:t>fevereiro</w:t>
      </w:r>
      <w:proofErr w:type="spellEnd"/>
      <w:r w:rsidR="001A10A3" w:rsidRPr="001A10A3">
        <w:rPr>
          <w:rFonts w:ascii="Arial" w:eastAsia="Times New Roman" w:hAnsi="Arial" w:cs="Arial"/>
          <w:color w:val="191919"/>
          <w:spacing w:val="0"/>
          <w:w w:val="100"/>
          <w:sz w:val="23"/>
          <w:szCs w:val="23"/>
          <w:lang w:val="en-CA" w:eastAsia="pt-BR"/>
        </w:rPr>
        <w:t xml:space="preserve"> de 2020</w:t>
      </w:r>
      <w:r>
        <w:rPr>
          <w:rFonts w:ascii="Arial" w:eastAsia="Times New Roman" w:hAnsi="Arial" w:cs="Arial"/>
          <w:color w:val="191919"/>
          <w:spacing w:val="0"/>
          <w:w w:val="100"/>
          <w:sz w:val="23"/>
          <w:szCs w:val="23"/>
          <w:lang w:val="en-CA" w:eastAsia="pt-BR"/>
        </w:rPr>
        <w:br/>
      </w:r>
      <w:r w:rsidRPr="00B55364">
        <w:rPr>
          <w:rFonts w:ascii="Arial" w:eastAsia="Times New Roman" w:hAnsi="Arial" w:cs="Arial"/>
          <w:color w:val="191919"/>
          <w:spacing w:val="0"/>
          <w:w w:val="100"/>
          <w:sz w:val="23"/>
          <w:szCs w:val="23"/>
          <w:lang w:val="en-CA" w:eastAsia="pt-BR"/>
        </w:rPr>
        <w:br/>
      </w:r>
      <w:r w:rsidR="001A10A3" w:rsidRPr="001A10A3">
        <w:rPr>
          <w:rFonts w:ascii="Arial" w:eastAsia="Times New Roman" w:hAnsi="Arial" w:cs="Arial"/>
          <w:b/>
          <w:bCs/>
          <w:color w:val="191919"/>
          <w:spacing w:val="0"/>
          <w:w w:val="100"/>
          <w:u w:val="single"/>
          <w:lang w:val="en-CA" w:eastAsia="pt-BR"/>
        </w:rPr>
        <w:t>David Cloud</w:t>
      </w:r>
      <w:r w:rsidR="001A10A3" w:rsidRPr="001A10A3">
        <w:rPr>
          <w:rFonts w:ascii="Arial" w:eastAsia="Times New Roman" w:hAnsi="Arial" w:cs="Arial"/>
          <w:color w:val="191919"/>
          <w:spacing w:val="0"/>
          <w:w w:val="100"/>
          <w:sz w:val="23"/>
          <w:szCs w:val="23"/>
          <w:lang w:val="en-CA" w:eastAsia="pt-BR"/>
        </w:rPr>
        <w:t xml:space="preserve">, </w:t>
      </w:r>
      <w:r>
        <w:rPr>
          <w:rFonts w:ascii="Arial" w:eastAsia="Times New Roman" w:hAnsi="Arial" w:cs="Arial"/>
          <w:color w:val="191919"/>
          <w:spacing w:val="0"/>
          <w:w w:val="100"/>
          <w:sz w:val="23"/>
          <w:szCs w:val="23"/>
          <w:lang w:val="en-CA" w:eastAsia="pt-BR"/>
        </w:rPr>
        <w:br/>
      </w:r>
      <w:r w:rsidRPr="00B55364">
        <w:rPr>
          <w:rFonts w:ascii="Arial" w:eastAsia="Times New Roman" w:hAnsi="Arial" w:cs="Arial"/>
          <w:color w:val="191919"/>
          <w:spacing w:val="0"/>
          <w:w w:val="100"/>
          <w:sz w:val="23"/>
          <w:szCs w:val="23"/>
          <w:lang w:val="en-CA" w:eastAsia="pt-BR"/>
        </w:rPr>
        <w:br/>
        <w:t>Way of Life Literature</w:t>
      </w:r>
      <w:r w:rsidR="001A10A3" w:rsidRPr="001A10A3">
        <w:rPr>
          <w:rFonts w:ascii="Arial" w:eastAsia="Times New Roman" w:hAnsi="Arial" w:cs="Arial"/>
          <w:color w:val="191919"/>
          <w:spacing w:val="0"/>
          <w:w w:val="100"/>
          <w:sz w:val="23"/>
          <w:szCs w:val="23"/>
          <w:lang w:val="en-CA" w:eastAsia="pt-BR"/>
        </w:rPr>
        <w:t>, PO Box 610368, Port Huron, MI 48061</w:t>
      </w:r>
      <w:r w:rsidR="001A10A3" w:rsidRPr="001A10A3">
        <w:rPr>
          <w:rFonts w:ascii="Arial" w:eastAsia="Times New Roman" w:hAnsi="Arial" w:cs="Arial"/>
          <w:color w:val="191919"/>
          <w:spacing w:val="0"/>
          <w:w w:val="100"/>
          <w:sz w:val="23"/>
          <w:szCs w:val="23"/>
          <w:lang w:val="en-CA" w:eastAsia="pt-BR"/>
        </w:rPr>
        <w:br/>
        <w:t>866-295-4143,</w:t>
      </w:r>
      <w:r w:rsidR="001A10A3" w:rsidRPr="00B55364">
        <w:rPr>
          <w:rFonts w:ascii="Arial" w:eastAsia="Times New Roman" w:hAnsi="Arial" w:cs="Arial"/>
          <w:color w:val="191919"/>
          <w:spacing w:val="0"/>
          <w:w w:val="100"/>
          <w:sz w:val="23"/>
          <w:szCs w:val="23"/>
          <w:lang w:val="en-CA" w:eastAsia="pt-BR"/>
        </w:rPr>
        <w:t xml:space="preserve"> </w:t>
      </w:r>
      <w:hyperlink r:id="rId7" w:history="1">
        <w:r w:rsidR="001A10A3" w:rsidRPr="001A10A3">
          <w:rPr>
            <w:rFonts w:ascii="Arial" w:eastAsia="Times New Roman" w:hAnsi="Arial" w:cs="Arial"/>
            <w:color w:val="800080"/>
            <w:spacing w:val="0"/>
            <w:w w:val="100"/>
            <w:sz w:val="23"/>
            <w:szCs w:val="23"/>
            <w:u w:val="single"/>
            <w:lang w:val="en-CA" w:eastAsia="pt-BR"/>
          </w:rPr>
          <w:t>fbns@wayoflife.org</w:t>
        </w:r>
      </w:hyperlink>
      <w:r w:rsidR="00E529A3">
        <w:rPr>
          <w:rFonts w:ascii="Arial" w:eastAsia="Times New Roman" w:hAnsi="Arial" w:cs="Arial"/>
          <w:color w:val="000099"/>
          <w:spacing w:val="0"/>
          <w:w w:val="100"/>
          <w:sz w:val="23"/>
          <w:szCs w:val="23"/>
          <w:u w:val="single"/>
          <w:lang w:eastAsia="pt-BR"/>
        </w:rPr>
        <w:br/>
      </w:r>
      <w:r w:rsidRPr="00B55364">
        <w:rPr>
          <w:rFonts w:ascii="Arial" w:eastAsia="Times New Roman" w:hAnsi="Arial" w:cs="Arial"/>
          <w:color w:val="000099"/>
          <w:spacing w:val="0"/>
          <w:w w:val="100"/>
          <w:sz w:val="23"/>
          <w:szCs w:val="23"/>
          <w:u w:val="single"/>
          <w:lang w:val="en-CA" w:eastAsia="pt-BR"/>
        </w:rPr>
        <w:br/>
      </w:r>
      <w:r w:rsidR="00E529A3" w:rsidRPr="00E529A3">
        <w:rPr>
          <w:rFonts w:ascii="Arial" w:eastAsia="Times New Roman" w:hAnsi="Arial" w:cs="Arial"/>
          <w:color w:val="191919"/>
          <w:spacing w:val="0"/>
          <w:w w:val="100"/>
          <w:sz w:val="23"/>
          <w:szCs w:val="23"/>
          <w:lang w:val="en-CA" w:eastAsia="pt-BR"/>
        </w:rPr>
        <w:t>(</w:t>
      </w:r>
      <w:proofErr w:type="spellStart"/>
      <w:r w:rsidR="00E529A3" w:rsidRPr="00E529A3">
        <w:rPr>
          <w:rFonts w:ascii="Arial" w:eastAsia="Times New Roman" w:hAnsi="Arial" w:cs="Arial"/>
          <w:color w:val="191919"/>
          <w:spacing w:val="0"/>
          <w:w w:val="100"/>
          <w:sz w:val="23"/>
          <w:szCs w:val="23"/>
          <w:lang w:val="en-CA" w:eastAsia="pt-BR"/>
        </w:rPr>
        <w:t>traduzido</w:t>
      </w:r>
      <w:proofErr w:type="spellEnd"/>
      <w:r w:rsidR="00E529A3" w:rsidRPr="00E529A3">
        <w:rPr>
          <w:rFonts w:ascii="Arial" w:eastAsia="Times New Roman" w:hAnsi="Arial" w:cs="Arial"/>
          <w:color w:val="191919"/>
          <w:spacing w:val="0"/>
          <w:w w:val="100"/>
          <w:sz w:val="23"/>
          <w:szCs w:val="23"/>
          <w:lang w:val="en-CA" w:eastAsia="pt-BR"/>
        </w:rPr>
        <w:t xml:space="preserve"> por Valdenira </w:t>
      </w:r>
      <w:proofErr w:type="spellStart"/>
      <w:r w:rsidR="00E529A3" w:rsidRPr="00E529A3">
        <w:rPr>
          <w:rFonts w:ascii="Arial" w:eastAsia="Times New Roman" w:hAnsi="Arial" w:cs="Arial"/>
          <w:color w:val="191919"/>
          <w:spacing w:val="0"/>
          <w:w w:val="100"/>
          <w:sz w:val="23"/>
          <w:szCs w:val="23"/>
          <w:lang w:val="en-CA" w:eastAsia="pt-BR"/>
        </w:rPr>
        <w:t>N.M.Silva</w:t>
      </w:r>
      <w:proofErr w:type="spellEnd"/>
      <w:r w:rsidR="00E529A3" w:rsidRPr="00E529A3">
        <w:rPr>
          <w:rFonts w:ascii="Arial" w:eastAsia="Times New Roman" w:hAnsi="Arial" w:cs="Arial"/>
          <w:color w:val="191919"/>
          <w:spacing w:val="0"/>
          <w:w w:val="100"/>
          <w:sz w:val="23"/>
          <w:szCs w:val="23"/>
          <w:lang w:val="en-CA" w:eastAsia="pt-BR"/>
        </w:rPr>
        <w:t>)</w:t>
      </w:r>
      <w:r w:rsidRPr="00E529A3">
        <w:rPr>
          <w:rFonts w:ascii="Arial" w:eastAsia="Times New Roman" w:hAnsi="Arial" w:cs="Arial"/>
          <w:color w:val="191919"/>
          <w:spacing w:val="0"/>
          <w:w w:val="100"/>
          <w:sz w:val="23"/>
          <w:szCs w:val="23"/>
          <w:lang w:val="en-CA" w:eastAsia="pt-BR"/>
        </w:rPr>
        <w:br/>
      </w:r>
      <w:r w:rsidR="00E529A3">
        <w:rPr>
          <w:rFonts w:ascii="Arial" w:eastAsia="Times New Roman" w:hAnsi="Arial" w:cs="Arial"/>
          <w:color w:val="000099"/>
          <w:spacing w:val="0"/>
          <w:w w:val="100"/>
          <w:sz w:val="23"/>
          <w:szCs w:val="23"/>
          <w:u w:val="single"/>
          <w:lang w:val="en-CA" w:eastAsia="pt-BR"/>
        </w:rPr>
        <w:br/>
      </w:r>
      <w:r w:rsidR="00E529A3">
        <w:rPr>
          <w:rFonts w:ascii="Arial" w:eastAsia="Times New Roman" w:hAnsi="Arial" w:cs="Arial"/>
          <w:color w:val="000099"/>
          <w:spacing w:val="0"/>
          <w:w w:val="100"/>
          <w:sz w:val="23"/>
          <w:szCs w:val="23"/>
          <w:u w:val="single"/>
          <w:lang w:val="en-CA" w:eastAsia="pt-BR"/>
        </w:rPr>
        <w:br/>
      </w:r>
      <w:r w:rsidRPr="00B55364">
        <w:rPr>
          <w:rFonts w:ascii="Arial" w:eastAsia="Times New Roman" w:hAnsi="Arial" w:cs="Arial"/>
          <w:color w:val="000099"/>
          <w:spacing w:val="0"/>
          <w:w w:val="100"/>
          <w:sz w:val="23"/>
          <w:szCs w:val="23"/>
          <w:u w:val="single"/>
          <w:lang w:val="en-CA" w:eastAsia="pt-BR"/>
        </w:rPr>
        <w:br/>
      </w:r>
    </w:p>
    <w:p w14:paraId="009DA601" w14:textId="4C88A918" w:rsidR="00B55364" w:rsidRPr="00B55364" w:rsidRDefault="001A10A3" w:rsidP="00B55364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i/>
          <w:iCs/>
          <w:color w:val="FF9900"/>
          <w:sz w:val="22"/>
          <w:szCs w:val="22"/>
          <w:lang w:val="x-none"/>
        </w:rPr>
      </w:pPr>
      <w:r w:rsidRPr="001A10A3">
        <w:rPr>
          <w:rFonts w:eastAsia="Times New Roman" w:cs="Arial"/>
          <w:b/>
          <w:bCs/>
          <w:color w:val="000000"/>
          <w:spacing w:val="0"/>
          <w:w w:val="100"/>
          <w:sz w:val="27"/>
          <w:szCs w:val="27"/>
          <w:lang w:eastAsia="pt-BR"/>
        </w:rPr>
        <w:t>“</w:t>
      </w:r>
      <w:r w:rsidR="00B55364" w:rsidRPr="00B55364">
        <w:rPr>
          <w:rFonts w:ascii="Times New Roman" w:eastAsia="Calibri" w:hAnsi="Times New Roman"/>
          <w:b/>
          <w:bCs/>
          <w:color w:val="0000FF"/>
          <w:spacing w:val="0"/>
          <w:w w:val="100"/>
          <w:lang w:eastAsia="pt-BR"/>
        </w:rPr>
        <w:t xml:space="preserve">3 </w:t>
      </w:r>
      <w:r w:rsidR="00B55364" w:rsidRPr="00B55364">
        <w:rPr>
          <w:rFonts w:ascii="Times New Roman" w:eastAsia="Calibri" w:hAnsi="Times New Roman"/>
          <w:b/>
          <w:bCs/>
          <w:i/>
          <w:iCs/>
          <w:strike/>
          <w:color w:val="0000FF"/>
          <w:spacing w:val="0"/>
          <w:w w:val="100"/>
          <w:vertAlign w:val="subscript"/>
          <w:lang w:eastAsia="pt-BR"/>
        </w:rPr>
        <w:t>(Fala)</w:t>
      </w:r>
      <w:r w:rsidR="00B55364" w:rsidRPr="00B55364">
        <w:rPr>
          <w:rFonts w:ascii="Times New Roman" w:eastAsia="Calibri" w:hAnsi="Times New Roman"/>
          <w:b/>
          <w:bCs/>
          <w:i/>
          <w:iCs/>
          <w:color w:val="0000FF"/>
          <w:spacing w:val="0"/>
          <w:w w:val="100"/>
          <w:vertAlign w:val="superscript"/>
          <w:lang w:eastAsia="pt-BR"/>
        </w:rPr>
        <w:t xml:space="preserve"> às</w:t>
      </w:r>
      <w:r w:rsidR="00B55364" w:rsidRPr="00B55364">
        <w:rPr>
          <w:rFonts w:ascii="Times New Roman" w:eastAsia="Calibri" w:hAnsi="Times New Roman"/>
          <w:b/>
          <w:bCs/>
          <w:color w:val="0000FF"/>
          <w:spacing w:val="0"/>
          <w:w w:val="100"/>
          <w:lang w:eastAsia="pt-BR"/>
        </w:rPr>
        <w:t xml:space="preserve"> mulheres- idosas: para, semelhantemente, </w:t>
      </w:r>
      <w:r w:rsidR="00B55364" w:rsidRPr="00B55364">
        <w:rPr>
          <w:rFonts w:ascii="Times New Roman" w:eastAsia="Calibri" w:hAnsi="Times New Roman"/>
          <w:b/>
          <w:bCs/>
          <w:i/>
          <w:iCs/>
          <w:color w:val="0000FF"/>
          <w:spacing w:val="0"/>
          <w:w w:val="100"/>
          <w:vertAlign w:val="superscript"/>
          <w:lang w:eastAsia="pt-BR"/>
        </w:rPr>
        <w:t>serem</w:t>
      </w:r>
      <w:r w:rsidR="00B55364" w:rsidRPr="00B55364">
        <w:rPr>
          <w:rFonts w:ascii="Times New Roman" w:eastAsia="Calibri" w:hAnsi="Times New Roman"/>
          <w:b/>
          <w:bCs/>
          <w:color w:val="0000FF"/>
          <w:spacing w:val="0"/>
          <w:w w:val="100"/>
          <w:lang w:eastAsia="pt-BR"/>
        </w:rPr>
        <w:t xml:space="preserve"> em comportamento como- convém- a- mulheres- santas, não acusadoras- caluniadoras, não ao muito suco de uvas </w:t>
      </w:r>
      <w:r w:rsidR="00B55364" w:rsidRPr="00B55364">
        <w:rPr>
          <w:rFonts w:ascii="Times New Roman" w:eastAsia="MS Mincho" w:hAnsi="MS Mincho"/>
          <w:b/>
          <w:bCs/>
          <w:i/>
          <w:color w:val="0000FF"/>
          <w:spacing w:val="0"/>
          <w:w w:val="100"/>
          <w:vertAlign w:val="superscript"/>
          <w:lang w:eastAsia="pt-BR"/>
        </w:rPr>
        <w:t>①</w:t>
      </w:r>
      <w:r w:rsidR="00B55364" w:rsidRPr="00B55364">
        <w:rPr>
          <w:rFonts w:ascii="Times New Roman" w:eastAsia="Calibri" w:hAnsi="Times New Roman"/>
          <w:b/>
          <w:bCs/>
          <w:color w:val="0000FF"/>
          <w:spacing w:val="0"/>
          <w:w w:val="100"/>
          <w:lang w:eastAsia="pt-BR"/>
        </w:rPr>
        <w:t xml:space="preserve"> tendo </w:t>
      </w:r>
      <w:r w:rsidR="00B55364" w:rsidRPr="00B55364">
        <w:rPr>
          <w:rFonts w:ascii="Times New Roman" w:eastAsia="Calibri" w:hAnsi="Times New Roman"/>
          <w:b/>
          <w:bCs/>
          <w:i/>
          <w:color w:val="0000FF"/>
          <w:spacing w:val="0"/>
          <w:w w:val="100"/>
          <w:vertAlign w:val="superscript"/>
          <w:lang w:eastAsia="pt-BR"/>
        </w:rPr>
        <w:t>elas</w:t>
      </w:r>
      <w:r w:rsidR="00B55364" w:rsidRPr="00B55364">
        <w:rPr>
          <w:rFonts w:ascii="Times New Roman" w:eastAsia="Calibri" w:hAnsi="Times New Roman"/>
          <w:b/>
          <w:bCs/>
          <w:color w:val="0000FF"/>
          <w:spacing w:val="0"/>
          <w:w w:val="100"/>
          <w:lang w:eastAsia="pt-BR"/>
        </w:rPr>
        <w:t xml:space="preserve"> sido tornadas- escravizadas, </w:t>
      </w:r>
      <w:r w:rsidR="00B55364" w:rsidRPr="00B55364">
        <w:rPr>
          <w:rFonts w:ascii="Times New Roman" w:eastAsia="Calibri" w:hAnsi="Times New Roman"/>
          <w:b/>
          <w:bCs/>
          <w:i/>
          <w:color w:val="0000FF"/>
          <w:spacing w:val="0"/>
          <w:w w:val="100"/>
          <w:vertAlign w:val="superscript"/>
          <w:lang w:eastAsia="pt-BR"/>
        </w:rPr>
        <w:t>serem</w:t>
      </w:r>
      <w:r w:rsidR="00B55364" w:rsidRPr="00B55364">
        <w:rPr>
          <w:rFonts w:ascii="Times New Roman" w:eastAsia="Calibri" w:hAnsi="Times New Roman"/>
          <w:b/>
          <w:bCs/>
          <w:color w:val="0000FF"/>
          <w:spacing w:val="0"/>
          <w:w w:val="100"/>
          <w:lang w:eastAsia="pt-BR"/>
        </w:rPr>
        <w:t xml:space="preserve"> mestras no bem, </w:t>
      </w:r>
      <w:r w:rsidR="00B55364" w:rsidRPr="00B55364">
        <w:rPr>
          <w:rFonts w:ascii="MS Mincho" w:eastAsia="MS Mincho" w:hAnsi="MS Mincho" w:cs="MS Mincho" w:hint="eastAsia"/>
          <w:b/>
          <w:bCs/>
          <w:i/>
          <w:iCs/>
          <w:color w:val="0000FF"/>
          <w:spacing w:val="0"/>
          <w:w w:val="100"/>
          <w:vertAlign w:val="superscript"/>
          <w:lang w:eastAsia="pt-BR"/>
        </w:rPr>
        <w:t>①</w:t>
      </w:r>
      <w:r w:rsidR="00B55364" w:rsidRPr="00B55364">
        <w:rPr>
          <w:rFonts w:ascii="Times New Roman" w:eastAsia="Calibri" w:hAnsi="Times New Roman"/>
          <w:b/>
          <w:bCs/>
          <w:i/>
          <w:iCs/>
          <w:color w:val="0000FF"/>
          <w:spacing w:val="0"/>
          <w:w w:val="100"/>
          <w:vertAlign w:val="superscript"/>
          <w:lang w:eastAsia="pt-BR"/>
        </w:rPr>
        <w:t xml:space="preserve"> nota Jo 2:9.</w:t>
      </w:r>
      <w:r w:rsidR="00B55364" w:rsidRPr="00B55364">
        <w:rPr>
          <w:rFonts w:ascii="Times New Roman" w:eastAsia="Calibri" w:hAnsi="Times New Roman"/>
          <w:b/>
          <w:bCs/>
          <w:color w:val="0000FF"/>
          <w:spacing w:val="0"/>
          <w:w w:val="100"/>
          <w:lang w:eastAsia="pt-BR"/>
        </w:rPr>
        <w:br/>
        <w:t xml:space="preserve">4 A fim de que treinem- para- sóbrio- entendimento as </w:t>
      </w:r>
      <w:r w:rsidR="00B55364" w:rsidRPr="00B55364">
        <w:rPr>
          <w:rFonts w:ascii="Times New Roman" w:eastAsia="Calibri" w:hAnsi="Times New Roman"/>
          <w:b/>
          <w:bCs/>
          <w:i/>
          <w:iCs/>
          <w:color w:val="0000FF"/>
          <w:spacing w:val="0"/>
          <w:w w:val="100"/>
          <w:vertAlign w:val="superscript"/>
          <w:lang w:eastAsia="pt-BR"/>
        </w:rPr>
        <w:t>mulheres</w:t>
      </w:r>
      <w:r w:rsidR="00B55364" w:rsidRPr="00B55364">
        <w:rPr>
          <w:rFonts w:ascii="Times New Roman" w:eastAsia="Calibri" w:hAnsi="Times New Roman"/>
          <w:b/>
          <w:bCs/>
          <w:color w:val="0000FF"/>
          <w:spacing w:val="0"/>
          <w:w w:val="100"/>
          <w:lang w:eastAsia="pt-BR"/>
        </w:rPr>
        <w:t xml:space="preserve"> jovens para </w:t>
      </w:r>
      <w:r w:rsidR="00B55364" w:rsidRPr="00B55364">
        <w:rPr>
          <w:rFonts w:ascii="Times New Roman" w:eastAsia="Calibri" w:hAnsi="Times New Roman"/>
          <w:b/>
          <w:bCs/>
          <w:iCs/>
          <w:color w:val="0000FF"/>
          <w:spacing w:val="0"/>
          <w:w w:val="100"/>
          <w:lang w:eastAsia="pt-BR"/>
        </w:rPr>
        <w:t>ser</w:t>
      </w:r>
      <w:r w:rsidR="00B55364" w:rsidRPr="00B55364">
        <w:rPr>
          <w:rFonts w:ascii="Times New Roman" w:eastAsia="Calibri" w:hAnsi="Times New Roman"/>
          <w:b/>
          <w:bCs/>
          <w:i/>
          <w:iCs/>
          <w:color w:val="0000FF"/>
          <w:spacing w:val="0"/>
          <w:w w:val="100"/>
          <w:vertAlign w:val="superscript"/>
          <w:lang w:eastAsia="pt-BR"/>
        </w:rPr>
        <w:t>em</w:t>
      </w:r>
      <w:r w:rsidR="00B55364" w:rsidRPr="00B55364">
        <w:rPr>
          <w:rFonts w:ascii="Times New Roman" w:eastAsia="Calibri" w:hAnsi="Times New Roman"/>
          <w:b/>
          <w:bCs/>
          <w:color w:val="0000FF"/>
          <w:spacing w:val="0"/>
          <w:w w:val="100"/>
          <w:lang w:eastAsia="pt-BR"/>
        </w:rPr>
        <w:t xml:space="preserve"> aquelas que amam </w:t>
      </w:r>
      <w:r w:rsidR="00B55364" w:rsidRPr="00B55364">
        <w:rPr>
          <w:rFonts w:ascii="Times New Roman" w:eastAsia="Calibri" w:hAnsi="Times New Roman"/>
          <w:b/>
          <w:bCs/>
          <w:i/>
          <w:iCs/>
          <w:color w:val="0000FF"/>
          <w:spacing w:val="0"/>
          <w:w w:val="100"/>
          <w:vertAlign w:val="superscript"/>
          <w:lang w:eastAsia="pt-BR"/>
        </w:rPr>
        <w:t>os seus</w:t>
      </w:r>
      <w:r w:rsidR="00B55364" w:rsidRPr="00B55364">
        <w:rPr>
          <w:rFonts w:ascii="Times New Roman" w:eastAsia="Calibri" w:hAnsi="Times New Roman"/>
          <w:b/>
          <w:bCs/>
          <w:color w:val="0000FF"/>
          <w:spacing w:val="0"/>
          <w:w w:val="100"/>
          <w:lang w:eastAsia="pt-BR"/>
        </w:rPr>
        <w:t xml:space="preserve"> maridos, aquelas que amam </w:t>
      </w:r>
      <w:r w:rsidR="00B55364" w:rsidRPr="00B55364">
        <w:rPr>
          <w:rFonts w:ascii="Times New Roman" w:eastAsia="Calibri" w:hAnsi="Times New Roman"/>
          <w:b/>
          <w:bCs/>
          <w:i/>
          <w:iCs/>
          <w:color w:val="0000FF"/>
          <w:spacing w:val="0"/>
          <w:w w:val="100"/>
          <w:vertAlign w:val="superscript"/>
          <w:lang w:eastAsia="pt-BR"/>
        </w:rPr>
        <w:t>os seus</w:t>
      </w:r>
      <w:r w:rsidR="00B55364" w:rsidRPr="00B55364">
        <w:rPr>
          <w:rFonts w:ascii="Times New Roman" w:eastAsia="Calibri" w:hAnsi="Times New Roman"/>
          <w:b/>
          <w:bCs/>
          <w:color w:val="0000FF"/>
          <w:spacing w:val="0"/>
          <w:w w:val="100"/>
          <w:lang w:eastAsia="pt-BR"/>
        </w:rPr>
        <w:t xml:space="preserve"> filhos, </w:t>
      </w:r>
      <w:r w:rsidR="00B55364" w:rsidRPr="00B55364">
        <w:rPr>
          <w:rFonts w:ascii="Times New Roman" w:eastAsia="Calibri" w:hAnsi="Times New Roman"/>
          <w:b/>
          <w:bCs/>
          <w:color w:val="0000FF"/>
          <w:spacing w:val="0"/>
          <w:w w:val="100"/>
          <w:lang w:eastAsia="pt-BR"/>
        </w:rPr>
        <w:br/>
        <w:t xml:space="preserve">5 </w:t>
      </w:r>
      <w:r w:rsidR="00B55364" w:rsidRPr="00B55364">
        <w:rPr>
          <w:rFonts w:ascii="Times New Roman" w:eastAsia="Times New Roman" w:hAnsi="Times New Roman" w:cs="Arial"/>
          <w:b/>
          <w:bCs/>
          <w:i/>
          <w:iCs/>
          <w:color w:val="0000FF"/>
          <w:spacing w:val="0"/>
          <w:w w:val="100"/>
          <w:vertAlign w:val="superscript"/>
          <w:lang w:eastAsia="pt-BR"/>
        </w:rPr>
        <w:t>Serem</w:t>
      </w:r>
      <w:r w:rsidR="00B55364" w:rsidRPr="00B55364">
        <w:rPr>
          <w:rFonts w:ascii="Times New Roman" w:eastAsia="Times New Roman" w:hAnsi="Times New Roman" w:cs="Arial"/>
          <w:b/>
          <w:bCs/>
          <w:color w:val="0000FF"/>
          <w:spacing w:val="0"/>
          <w:w w:val="100"/>
          <w:lang w:eastAsia="pt-BR"/>
        </w:rPr>
        <w:t xml:space="preserve"> sóbrias- auto- controladas </w:t>
      </w:r>
      <w:r w:rsidR="00B55364" w:rsidRPr="00B55364">
        <w:rPr>
          <w:rFonts w:ascii="MS Mincho" w:eastAsia="MS Mincho" w:hAnsi="MS Mincho" w:cs="Cambria Math" w:hint="eastAsia"/>
          <w:b/>
          <w:bCs/>
          <w:i/>
          <w:iCs/>
          <w:color w:val="0000FF"/>
          <w:spacing w:val="0"/>
          <w:w w:val="100"/>
          <w:vertAlign w:val="superscript"/>
          <w:lang w:eastAsia="pt-BR"/>
        </w:rPr>
        <w:t>①</w:t>
      </w:r>
      <w:r w:rsidR="00B55364" w:rsidRPr="00B55364">
        <w:rPr>
          <w:rFonts w:ascii="Times New Roman" w:eastAsia="Times New Roman" w:hAnsi="Times New Roman" w:cs="Arial"/>
          <w:b/>
          <w:bCs/>
          <w:color w:val="0000FF"/>
          <w:spacing w:val="0"/>
          <w:w w:val="100"/>
          <w:lang w:eastAsia="pt-BR"/>
        </w:rPr>
        <w:t xml:space="preserve">, castas, </w:t>
      </w:r>
      <w:r w:rsidR="00B55364" w:rsidRPr="00B55364">
        <w:rPr>
          <w:rFonts w:ascii="Times New Roman" w:eastAsia="Times New Roman" w:hAnsi="Times New Roman" w:cs="Arial"/>
          <w:b/>
          <w:bCs/>
          <w:color w:val="0000FF"/>
          <w:spacing w:val="0"/>
          <w:w w:val="100"/>
          <w:sz w:val="36"/>
          <w:szCs w:val="36"/>
          <w:highlight w:val="yellow"/>
          <w:u w:val="single"/>
          <w:lang w:eastAsia="pt-BR"/>
        </w:rPr>
        <w:t xml:space="preserve">CUIDADORAS- E- GUARDIÃS DE </w:t>
      </w:r>
      <w:r w:rsidR="00B55364" w:rsidRPr="00B55364">
        <w:rPr>
          <w:rFonts w:ascii="Times New Roman" w:eastAsia="Times New Roman" w:hAnsi="Times New Roman" w:cs="Arial"/>
          <w:b/>
          <w:bCs/>
          <w:i/>
          <w:iCs/>
          <w:color w:val="0000FF"/>
          <w:spacing w:val="0"/>
          <w:w w:val="100"/>
          <w:sz w:val="36"/>
          <w:szCs w:val="36"/>
          <w:highlight w:val="yellow"/>
          <w:u w:val="single"/>
          <w:vertAlign w:val="superscript"/>
          <w:lang w:eastAsia="pt-BR"/>
        </w:rPr>
        <w:t>SUAS PRÓPRIAS</w:t>
      </w:r>
      <w:r w:rsidR="00B55364" w:rsidRPr="00B55364">
        <w:rPr>
          <w:rFonts w:ascii="Times New Roman" w:eastAsia="Times New Roman" w:hAnsi="Times New Roman" w:cs="Arial"/>
          <w:b/>
          <w:bCs/>
          <w:color w:val="0000FF"/>
          <w:spacing w:val="0"/>
          <w:w w:val="100"/>
          <w:sz w:val="36"/>
          <w:szCs w:val="36"/>
          <w:highlight w:val="yellow"/>
          <w:u w:val="single"/>
          <w:lang w:eastAsia="pt-BR"/>
        </w:rPr>
        <w:t xml:space="preserve"> CASAS- FAMÍLIAS</w:t>
      </w:r>
      <w:r w:rsidR="00B55364" w:rsidRPr="00B55364">
        <w:rPr>
          <w:rFonts w:ascii="Times New Roman" w:eastAsia="Times New Roman" w:hAnsi="Times New Roman" w:cs="Arial"/>
          <w:b/>
          <w:bCs/>
          <w:color w:val="0000FF"/>
          <w:spacing w:val="0"/>
          <w:w w:val="100"/>
          <w:lang w:eastAsia="pt-BR"/>
        </w:rPr>
        <w:t>,</w:t>
      </w:r>
      <w:r w:rsidR="00B55364" w:rsidRPr="00B55364">
        <w:rPr>
          <w:rFonts w:ascii="Times New Roman" w:eastAsia="Calibri" w:hAnsi="Times New Roman" w:cs="Arial"/>
          <w:b/>
          <w:bCs/>
          <w:color w:val="0000FF"/>
          <w:spacing w:val="0"/>
          <w:w w:val="100"/>
          <w:lang w:eastAsia="pt-BR"/>
        </w:rPr>
        <w:t xml:space="preserve"> </w:t>
      </w:r>
      <w:r w:rsidR="00B55364" w:rsidRPr="00B55364">
        <w:rPr>
          <w:rFonts w:ascii="Times New Roman" w:eastAsia="Times New Roman" w:hAnsi="Times New Roman" w:cs="Arial"/>
          <w:b/>
          <w:bCs/>
          <w:color w:val="0000FF"/>
          <w:spacing w:val="0"/>
          <w:w w:val="100"/>
          <w:lang w:eastAsia="pt-BR"/>
        </w:rPr>
        <w:t>boas,</w:t>
      </w:r>
      <w:r w:rsidR="00B55364" w:rsidRPr="00B55364">
        <w:rPr>
          <w:rFonts w:ascii="Times New Roman" w:eastAsia="Calibri" w:hAnsi="Times New Roman" w:cs="Arial"/>
          <w:b/>
          <w:bCs/>
          <w:color w:val="0000FF"/>
          <w:spacing w:val="0"/>
          <w:w w:val="100"/>
          <w:lang w:eastAsia="pt-BR"/>
        </w:rPr>
        <w:t xml:space="preserve"> </w:t>
      </w:r>
      <w:r w:rsidR="00B55364" w:rsidRPr="00B55364">
        <w:rPr>
          <w:rFonts w:ascii="Times New Roman" w:eastAsia="Times New Roman" w:hAnsi="Times New Roman" w:cs="Arial"/>
          <w:b/>
          <w:bCs/>
          <w:i/>
          <w:iCs/>
          <w:color w:val="0000FF"/>
          <w:spacing w:val="0"/>
          <w:w w:val="100"/>
          <w:vertAlign w:val="superscript"/>
          <w:lang w:eastAsia="pt-BR"/>
        </w:rPr>
        <w:t>e</w:t>
      </w:r>
      <w:r w:rsidR="00B55364" w:rsidRPr="00B55364">
        <w:rPr>
          <w:rFonts w:ascii="Times New Roman" w:eastAsia="Times New Roman" w:hAnsi="Times New Roman" w:cs="Arial"/>
          <w:b/>
          <w:bCs/>
          <w:color w:val="0000FF"/>
          <w:spacing w:val="0"/>
          <w:w w:val="100"/>
          <w:lang w:eastAsia="pt-BR"/>
        </w:rPr>
        <w:t xml:space="preserve"> submetendo a si mesmas a</w:t>
      </w:r>
      <w:r w:rsidR="00B55364" w:rsidRPr="00B55364">
        <w:rPr>
          <w:rFonts w:ascii="Times New Roman" w:eastAsia="Times New Roman" w:hAnsi="Times New Roman" w:cs="Arial"/>
          <w:b/>
          <w:bCs/>
          <w:i/>
          <w:iCs/>
          <w:color w:val="0000FF"/>
          <w:spacing w:val="0"/>
          <w:w w:val="100"/>
          <w:vertAlign w:val="superscript"/>
          <w:lang w:eastAsia="pt-BR"/>
        </w:rPr>
        <w:t>os</w:t>
      </w:r>
      <w:r w:rsidR="00B55364" w:rsidRPr="00B55364">
        <w:rPr>
          <w:rFonts w:ascii="Times New Roman" w:eastAsia="Times New Roman" w:hAnsi="Times New Roman" w:cs="Arial"/>
          <w:b/>
          <w:bCs/>
          <w:color w:val="0000FF"/>
          <w:spacing w:val="0"/>
          <w:w w:val="100"/>
          <w:lang w:eastAsia="pt-BR"/>
        </w:rPr>
        <w:t xml:space="preserve"> seus próprios maridos</w:t>
      </w:r>
      <w:r w:rsidR="00B55364" w:rsidRPr="00B55364">
        <w:rPr>
          <w:rFonts w:ascii="Times New Roman" w:eastAsia="Calibri" w:hAnsi="Times New Roman"/>
          <w:b/>
          <w:bCs/>
          <w:color w:val="0000FF"/>
          <w:spacing w:val="0"/>
          <w:w w:val="100"/>
          <w:lang w:eastAsia="pt-BR"/>
        </w:rPr>
        <w:t xml:space="preserve">, a fim de que a Palavra </w:t>
      </w:r>
      <w:r w:rsidR="00B55364" w:rsidRPr="00B55364">
        <w:rPr>
          <w:rFonts w:ascii="Times New Roman" w:eastAsia="MS Mincho" w:hAnsi="MS Mincho"/>
          <w:b/>
          <w:bCs/>
          <w:i/>
          <w:color w:val="0000FF"/>
          <w:spacing w:val="0"/>
          <w:w w:val="100"/>
          <w:vertAlign w:val="superscript"/>
          <w:lang w:eastAsia="pt-BR"/>
        </w:rPr>
        <w:t>②</w:t>
      </w:r>
      <w:r w:rsidR="00B55364" w:rsidRPr="00B55364">
        <w:rPr>
          <w:rFonts w:ascii="Times New Roman" w:eastAsia="Calibri" w:hAnsi="Times New Roman"/>
          <w:b/>
          <w:bCs/>
          <w:color w:val="0000FF"/>
          <w:spacing w:val="0"/>
          <w:w w:val="100"/>
          <w:lang w:eastAsia="pt-BR"/>
        </w:rPr>
        <w:t xml:space="preserve"> de Deus não seja blasfemada: </w:t>
      </w:r>
      <w:r w:rsidR="00B55364" w:rsidRPr="00B55364">
        <w:rPr>
          <w:rFonts w:ascii="MS Mincho" w:eastAsia="MS Mincho" w:hAnsi="MS Mincho" w:cs="MS Mincho" w:hint="eastAsia"/>
          <w:b/>
          <w:bCs/>
          <w:i/>
          <w:iCs/>
          <w:color w:val="0000FF"/>
          <w:spacing w:val="0"/>
          <w:w w:val="100"/>
          <w:vertAlign w:val="superscript"/>
          <w:lang w:eastAsia="pt-BR"/>
        </w:rPr>
        <w:t>①</w:t>
      </w:r>
      <w:r w:rsidR="00B55364" w:rsidRPr="00B55364">
        <w:rPr>
          <w:rFonts w:ascii="MS Mincho" w:eastAsia="MS Mincho" w:hAnsi="MS Mincho" w:cs="MS Mincho"/>
          <w:b/>
          <w:bCs/>
          <w:i/>
          <w:iCs/>
          <w:color w:val="0000FF"/>
          <w:spacing w:val="0"/>
          <w:w w:val="100"/>
          <w:vertAlign w:val="superscript"/>
          <w:lang w:eastAsia="pt-BR"/>
        </w:rPr>
        <w:t xml:space="preserve"> </w:t>
      </w:r>
      <w:r w:rsidR="00B55364" w:rsidRPr="00B55364">
        <w:rPr>
          <w:rFonts w:ascii="Times New Roman" w:eastAsia="Calibri" w:hAnsi="Times New Roman"/>
          <w:b/>
          <w:bCs/>
          <w:i/>
          <w:iCs/>
          <w:color w:val="0000FF"/>
          <w:spacing w:val="0"/>
          <w:w w:val="100"/>
          <w:vertAlign w:val="superscript"/>
          <w:lang w:eastAsia="pt-BR"/>
        </w:rPr>
        <w:t xml:space="preserve">nota Rm 12:3. </w:t>
      </w:r>
      <w:r w:rsidR="00B55364" w:rsidRPr="00B55364">
        <w:rPr>
          <w:rFonts w:ascii="Times New Roman" w:eastAsia="MS Mincho" w:hAnsi="MS Mincho"/>
          <w:b/>
          <w:bCs/>
          <w:i/>
          <w:color w:val="0000FF"/>
          <w:spacing w:val="0"/>
          <w:w w:val="100"/>
          <w:vertAlign w:val="superscript"/>
          <w:lang w:eastAsia="pt-BR"/>
        </w:rPr>
        <w:t>②</w:t>
      </w:r>
      <w:r w:rsidR="00B55364" w:rsidRPr="00B55364">
        <w:rPr>
          <w:rFonts w:ascii="Times New Roman" w:eastAsia="Calibri" w:hAnsi="Times New Roman"/>
          <w:b/>
          <w:bCs/>
          <w:i/>
          <w:iCs/>
          <w:color w:val="0000FF"/>
          <w:spacing w:val="0"/>
          <w:w w:val="100"/>
          <w:vertAlign w:val="superscript"/>
          <w:lang w:eastAsia="pt-BR"/>
        </w:rPr>
        <w:t xml:space="preserve"> Palavra de Deus, ESCRITA ou em CARNE.</w:t>
      </w:r>
      <w:r w:rsidR="00B55364" w:rsidRPr="00B55364">
        <w:rPr>
          <w:rFonts w:ascii="Times New Roman" w:eastAsia="Calibri" w:hAnsi="Times New Roman"/>
          <w:b/>
          <w:bCs/>
          <w:color w:val="0000FF"/>
          <w:spacing w:val="0"/>
          <w:w w:val="100"/>
          <w:lang w:eastAsia="pt-BR"/>
        </w:rPr>
        <w:br/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”(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hyperlink r:id="rId8" w:tgtFrame="_blank" w:history="1">
        <w:r w:rsidRPr="001A10A3">
          <w:rPr>
            <w:rFonts w:eastAsia="Times New Roman" w:cs="Arial"/>
            <w:color w:val="800080"/>
            <w:spacing w:val="0"/>
            <w:w w:val="100"/>
            <w:sz w:val="24"/>
            <w:szCs w:val="24"/>
            <w:u w:val="single"/>
            <w:lang w:eastAsia="pt-BR"/>
          </w:rPr>
          <w:t>Tito 2: 4-5</w:t>
        </w:r>
      </w:hyperlink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)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  <w:t>Este é o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proofErr w:type="spellStart"/>
      <w:r w:rsidRPr="001A10A3">
        <w:rPr>
          <w:rFonts w:eastAsia="Times New Roman" w:cs="Arial"/>
          <w:i/>
          <w:iCs/>
          <w:color w:val="000000"/>
          <w:spacing w:val="0"/>
          <w:w w:val="100"/>
          <w:sz w:val="24"/>
          <w:szCs w:val="24"/>
          <w:lang w:eastAsia="pt-BR"/>
        </w:rPr>
        <w:t>oikouros</w:t>
      </w:r>
      <w:proofErr w:type="spellEnd"/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grego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, que é uma combinação de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proofErr w:type="spellStart"/>
      <w:r w:rsidRPr="001A10A3">
        <w:rPr>
          <w:rFonts w:eastAsia="Times New Roman" w:cs="Arial"/>
          <w:i/>
          <w:iCs/>
          <w:color w:val="000000"/>
          <w:spacing w:val="0"/>
          <w:w w:val="100"/>
          <w:sz w:val="24"/>
          <w:szCs w:val="24"/>
          <w:lang w:eastAsia="pt-BR"/>
        </w:rPr>
        <w:t>oikos</w:t>
      </w:r>
      <w:proofErr w:type="spellEnd"/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(lar) e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1A10A3">
        <w:rPr>
          <w:rFonts w:eastAsia="Times New Roman" w:cs="Arial"/>
          <w:i/>
          <w:iCs/>
          <w:color w:val="000000"/>
          <w:spacing w:val="0"/>
          <w:w w:val="100"/>
          <w:sz w:val="24"/>
          <w:szCs w:val="24"/>
          <w:lang w:eastAsia="pt-BR"/>
        </w:rPr>
        <w:t>ouros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(</w:t>
      </w:r>
      <w:r w:rsidR="00E529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cuidadora- guardiã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).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Significa “quem guarda a casa, quem fica em casa, com inclinação doméstica”. “Quem cuida dos assuntos domésticos com prudência e cuidado” (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1A10A3">
        <w:rPr>
          <w:rFonts w:eastAsia="Times New Roman" w:cs="Arial"/>
          <w:i/>
          <w:iCs/>
          <w:color w:val="000000"/>
          <w:spacing w:val="0"/>
          <w:w w:val="100"/>
          <w:sz w:val="24"/>
          <w:szCs w:val="24"/>
          <w:lang w:eastAsia="pt-BR"/>
        </w:rPr>
        <w:t>Bíblia Completa para Estudo de Palavras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).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hyperlink r:id="rId9" w:tgtFrame="_blank" w:history="1">
        <w:r w:rsidRPr="001A10A3">
          <w:rPr>
            <w:rFonts w:eastAsia="Times New Roman" w:cs="Arial"/>
            <w:color w:val="800080"/>
            <w:spacing w:val="0"/>
            <w:w w:val="100"/>
            <w:sz w:val="24"/>
            <w:szCs w:val="24"/>
            <w:u w:val="single"/>
            <w:lang w:eastAsia="pt-BR"/>
          </w:rPr>
          <w:t>1 Timóteo 5:14</w:t>
        </w:r>
      </w:hyperlink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diz que a esposa / mãe deve “guiar a casa”. Este é o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proofErr w:type="spellStart"/>
      <w:r w:rsidRPr="001A10A3">
        <w:rPr>
          <w:rFonts w:eastAsia="Times New Roman" w:cs="Arial"/>
          <w:i/>
          <w:iCs/>
          <w:color w:val="000000"/>
          <w:spacing w:val="0"/>
          <w:w w:val="100"/>
          <w:sz w:val="24"/>
          <w:szCs w:val="24"/>
          <w:lang w:eastAsia="pt-BR"/>
        </w:rPr>
        <w:t>oikodespoteo</w:t>
      </w:r>
      <w:proofErr w:type="spellEnd"/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grego, que é uma combinação de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proofErr w:type="spellStart"/>
      <w:r w:rsidRPr="001A10A3">
        <w:rPr>
          <w:rFonts w:eastAsia="Times New Roman" w:cs="Arial"/>
          <w:i/>
          <w:iCs/>
          <w:color w:val="000000"/>
          <w:spacing w:val="0"/>
          <w:w w:val="100"/>
          <w:sz w:val="24"/>
          <w:szCs w:val="24"/>
          <w:lang w:eastAsia="pt-BR"/>
        </w:rPr>
        <w:t>oiko</w:t>
      </w:r>
      <w:proofErr w:type="spellEnd"/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(casa) e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proofErr w:type="spellStart"/>
      <w:r w:rsidRPr="001A10A3">
        <w:rPr>
          <w:rFonts w:eastAsia="Times New Roman" w:cs="Arial"/>
          <w:i/>
          <w:iCs/>
          <w:color w:val="000000"/>
          <w:spacing w:val="0"/>
          <w:w w:val="100"/>
          <w:sz w:val="24"/>
          <w:szCs w:val="24"/>
          <w:lang w:eastAsia="pt-BR"/>
        </w:rPr>
        <w:t>despotes</w:t>
      </w:r>
      <w:proofErr w:type="spellEnd"/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(régua).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É uma palavra forte, que significa mestre da casa, governador, gerente.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Este foi o papel que Joseph teve sob Potifar.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"... ele o fez vigiar sua casa, e tudo o que ele tinha na mão" (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hyperlink r:id="rId10" w:tgtFrame="_blank" w:history="1">
        <w:r w:rsidRPr="001A10A3">
          <w:rPr>
            <w:rFonts w:eastAsia="Times New Roman" w:cs="Arial"/>
            <w:color w:val="800080"/>
            <w:spacing w:val="0"/>
            <w:w w:val="100"/>
            <w:sz w:val="24"/>
            <w:szCs w:val="24"/>
            <w:u w:val="single"/>
            <w:lang w:eastAsia="pt-BR"/>
          </w:rPr>
          <w:t>Gên. 39: 4</w:t>
        </w:r>
      </w:hyperlink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).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A esposa governa os assuntos domésticos sob a autoridade e supervisão do marido.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Este é o papel bíblico exaltado de uma esposa.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Ela é a governadora da casa.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Ela pede.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Ela "olha bem para os caminhos de sua casa" (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hyperlink r:id="rId11" w:tgtFrame="_blank" w:history="1">
        <w:r w:rsidRPr="001A10A3">
          <w:rPr>
            <w:rFonts w:eastAsia="Times New Roman" w:cs="Arial"/>
            <w:color w:val="800080"/>
            <w:spacing w:val="0"/>
            <w:w w:val="100"/>
            <w:sz w:val="24"/>
            <w:szCs w:val="24"/>
            <w:u w:val="single"/>
            <w:lang w:eastAsia="pt-BR"/>
          </w:rPr>
          <w:t>Pr. 31:27</w:t>
        </w:r>
      </w:hyperlink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).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</w:r>
      <w:hyperlink r:id="rId12" w:history="1">
        <w:r w:rsidR="00B55364" w:rsidRPr="00B55364">
          <w:rPr>
            <w:rFonts w:ascii="Segoe UI" w:hAnsi="Segoe UI" w:cs="Segoe UI"/>
            <w:b/>
            <w:bCs/>
            <w:color w:val="7DBA2C"/>
            <w:sz w:val="24"/>
            <w:szCs w:val="24"/>
            <w:lang w:val="x-none"/>
          </w:rPr>
          <w:t xml:space="preserve">1Tm 5:14 </w:t>
        </w:r>
      </w:hyperlink>
      <w:r w:rsidR="00B55364" w:rsidRPr="00B55364">
        <w:rPr>
          <w:rFonts w:ascii="Tahoma" w:hAnsi="Tahoma" w:cs="Tahoma"/>
          <w:color w:val="0000FF"/>
          <w:lang w:val="x-none"/>
        </w:rPr>
        <w:t xml:space="preserve">Desejo, pois, às </w:t>
      </w:r>
      <w:r w:rsidR="00B55364" w:rsidRPr="00B55364">
        <w:rPr>
          <w:rFonts w:ascii="Tahoma" w:hAnsi="Tahoma" w:cs="Tahoma"/>
          <w:i/>
          <w:iCs/>
          <w:color w:val="808080"/>
          <w:lang w:val="x-none"/>
        </w:rPr>
        <w:t>mulheres-</w:t>
      </w:r>
      <w:r w:rsidR="00B55364" w:rsidRPr="00B55364">
        <w:rPr>
          <w:rFonts w:ascii="Tahoma" w:hAnsi="Tahoma" w:cs="Tahoma"/>
          <w:color w:val="0000FF"/>
          <w:lang w:val="x-none"/>
        </w:rPr>
        <w:t xml:space="preserve"> mais- moças: casar</w:t>
      </w:r>
      <w:r w:rsidR="00B55364" w:rsidRPr="00B55364">
        <w:rPr>
          <w:rFonts w:ascii="Tahoma" w:hAnsi="Tahoma" w:cs="Tahoma"/>
          <w:i/>
          <w:iCs/>
          <w:color w:val="808080"/>
          <w:lang w:val="x-none"/>
        </w:rPr>
        <w:t>em</w:t>
      </w:r>
      <w:r w:rsidR="00B55364" w:rsidRPr="00B55364">
        <w:rPr>
          <w:rFonts w:ascii="Tahoma" w:hAnsi="Tahoma" w:cs="Tahoma"/>
          <w:color w:val="0000FF"/>
          <w:lang w:val="x-none"/>
        </w:rPr>
        <w:t>, gerar</w:t>
      </w:r>
      <w:r w:rsidR="00B55364" w:rsidRPr="00B55364">
        <w:rPr>
          <w:rFonts w:ascii="Tahoma" w:hAnsi="Tahoma" w:cs="Tahoma"/>
          <w:i/>
          <w:iCs/>
          <w:color w:val="808080"/>
          <w:lang w:val="x-none"/>
        </w:rPr>
        <w:t>em</w:t>
      </w:r>
      <w:r w:rsidR="00B55364" w:rsidRPr="00B55364">
        <w:rPr>
          <w:rFonts w:ascii="Tahoma" w:hAnsi="Tahoma" w:cs="Tahoma"/>
          <w:color w:val="0000FF"/>
          <w:lang w:val="x-none"/>
        </w:rPr>
        <w:t xml:space="preserve"> filhos, governar</w:t>
      </w:r>
      <w:r w:rsidR="00B55364" w:rsidRPr="00B55364">
        <w:rPr>
          <w:rFonts w:ascii="Tahoma" w:hAnsi="Tahoma" w:cs="Tahoma"/>
          <w:i/>
          <w:iCs/>
          <w:color w:val="808080"/>
          <w:lang w:val="x-none"/>
        </w:rPr>
        <w:t>em</w:t>
      </w:r>
      <w:r w:rsidR="00B55364" w:rsidRPr="00B55364">
        <w:rPr>
          <w:rFonts w:ascii="Tahoma" w:hAnsi="Tahoma" w:cs="Tahoma"/>
          <w:color w:val="0000FF"/>
          <w:lang w:val="x-none"/>
        </w:rPr>
        <w:t xml:space="preserve">- as- </w:t>
      </w:r>
      <w:r w:rsidR="00B55364" w:rsidRPr="00B55364">
        <w:rPr>
          <w:rFonts w:ascii="Tahoma" w:hAnsi="Tahoma" w:cs="Tahoma"/>
          <w:i/>
          <w:iCs/>
          <w:color w:val="808080"/>
          <w:lang w:val="x-none"/>
        </w:rPr>
        <w:t>suas-</w:t>
      </w:r>
      <w:r w:rsidR="00B55364" w:rsidRPr="00B55364">
        <w:rPr>
          <w:rFonts w:ascii="Tahoma" w:hAnsi="Tahoma" w:cs="Tahoma"/>
          <w:color w:val="0000FF"/>
          <w:lang w:val="x-none"/>
        </w:rPr>
        <w:t xml:space="preserve"> casas, </w:t>
      </w:r>
      <w:r w:rsidR="00B55364" w:rsidRPr="00B55364">
        <w:rPr>
          <w:rFonts w:ascii="Tahoma" w:hAnsi="Tahoma" w:cs="Tahoma"/>
          <w:i/>
          <w:iCs/>
          <w:color w:val="808080"/>
          <w:lang w:val="x-none"/>
        </w:rPr>
        <w:t>e</w:t>
      </w:r>
      <w:r w:rsidR="00B55364" w:rsidRPr="00B55364">
        <w:rPr>
          <w:rFonts w:ascii="Tahoma" w:hAnsi="Tahoma" w:cs="Tahoma"/>
          <w:color w:val="0000FF"/>
          <w:lang w:val="x-none"/>
        </w:rPr>
        <w:t xml:space="preserve"> nenhuma ocasião dar</w:t>
      </w:r>
      <w:r w:rsidR="00B55364" w:rsidRPr="00B55364">
        <w:rPr>
          <w:rFonts w:ascii="Tahoma" w:hAnsi="Tahoma" w:cs="Tahoma"/>
          <w:i/>
          <w:iCs/>
          <w:color w:val="808080"/>
          <w:lang w:val="x-none"/>
        </w:rPr>
        <w:t>em</w:t>
      </w:r>
      <w:r w:rsidR="00B55364" w:rsidRPr="00B55364">
        <w:rPr>
          <w:rFonts w:ascii="Tahoma" w:hAnsi="Tahoma" w:cs="Tahoma"/>
          <w:color w:val="0000FF"/>
          <w:lang w:val="x-none"/>
        </w:rPr>
        <w:t xml:space="preserve"> ao adversário quanto insultuosa- acusação (a elas).</w:t>
      </w:r>
      <w:r w:rsidR="00B55364" w:rsidRPr="00B55364">
        <w:rPr>
          <w:rFonts w:ascii="Segoe UI" w:hAnsi="Segoe UI" w:cs="Segoe UI"/>
          <w:i/>
          <w:iCs/>
          <w:color w:val="FF9900"/>
          <w:sz w:val="22"/>
          <w:szCs w:val="22"/>
          <w:lang w:val="x-none"/>
        </w:rPr>
        <w:t xml:space="preserve"> LTT - 2018</w:t>
      </w:r>
    </w:p>
    <w:p w14:paraId="3AF627D7" w14:textId="31CBE01A" w:rsidR="00B55364" w:rsidRPr="00B55364" w:rsidRDefault="00B55364" w:rsidP="00B55364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i/>
          <w:iCs/>
          <w:color w:val="FF9900"/>
          <w:sz w:val="22"/>
          <w:szCs w:val="22"/>
          <w:lang w:val="x-none"/>
        </w:rPr>
      </w:pPr>
      <w:hyperlink r:id="rId13" w:history="1">
        <w:r w:rsidRPr="00B55364">
          <w:rPr>
            <w:rFonts w:ascii="Segoe UI" w:hAnsi="Segoe UI" w:cs="Segoe UI"/>
            <w:b/>
            <w:bCs/>
            <w:color w:val="7DBA2C"/>
            <w:sz w:val="24"/>
            <w:szCs w:val="24"/>
            <w:lang w:val="x-none"/>
          </w:rPr>
          <w:t xml:space="preserve">Gn 39:4 </w:t>
        </w:r>
      </w:hyperlink>
      <w:r w:rsidRPr="00B55364">
        <w:rPr>
          <w:rFonts w:ascii="Tahoma" w:hAnsi="Tahoma" w:cs="Tahoma"/>
          <w:color w:val="0000FF"/>
          <w:lang w:val="x-none"/>
        </w:rPr>
        <w:t>José achou graça em seus olhos, e servia-o; e ele o pôs por supervisor sobre a sua casa, e entregou na sua mão tudo o que tinha.</w:t>
      </w:r>
      <w:r w:rsidRPr="00B55364">
        <w:rPr>
          <w:rFonts w:ascii="Segoe UI" w:hAnsi="Segoe UI" w:cs="Segoe UI"/>
          <w:i/>
          <w:iCs/>
          <w:color w:val="FF9900"/>
          <w:sz w:val="22"/>
          <w:szCs w:val="22"/>
          <w:lang w:val="x-none"/>
        </w:rPr>
        <w:t xml:space="preserve"> LTT - 2018</w:t>
      </w:r>
    </w:p>
    <w:p w14:paraId="106334C8" w14:textId="75610BE0" w:rsidR="00B55364" w:rsidRPr="00B55364" w:rsidRDefault="00B55364" w:rsidP="00B55364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i/>
          <w:iCs/>
          <w:color w:val="FF9900"/>
          <w:sz w:val="22"/>
          <w:szCs w:val="22"/>
          <w:lang w:val="x-none"/>
        </w:rPr>
      </w:pPr>
      <w:hyperlink r:id="rId14" w:history="1">
        <w:r w:rsidRPr="00B55364">
          <w:rPr>
            <w:rFonts w:ascii="Segoe UI" w:hAnsi="Segoe UI" w:cs="Segoe UI"/>
            <w:b/>
            <w:bCs/>
            <w:color w:val="7DBA2C"/>
            <w:sz w:val="24"/>
            <w:szCs w:val="24"/>
            <w:lang w:val="x-none"/>
          </w:rPr>
          <w:t xml:space="preserve">Pv 31:27 </w:t>
        </w:r>
      </w:hyperlink>
      <w:r w:rsidRPr="00B55364">
        <w:rPr>
          <w:rFonts w:ascii="Tahoma" w:hAnsi="Tahoma" w:cs="Tahoma"/>
          <w:i/>
          <w:iCs/>
          <w:color w:val="808080"/>
          <w:lang w:val="x-none"/>
        </w:rPr>
        <w:t>Está</w:t>
      </w:r>
      <w:r w:rsidRPr="00B55364">
        <w:rPr>
          <w:rFonts w:ascii="Tahoma" w:hAnsi="Tahoma" w:cs="Tahoma"/>
          <w:color w:val="0000FF"/>
          <w:lang w:val="x-none"/>
        </w:rPr>
        <w:t xml:space="preserve"> atenta ao caminho daqueles da sua casa, e não come o pão da preguiça.</w:t>
      </w:r>
      <w:r w:rsidRPr="00B55364">
        <w:rPr>
          <w:rFonts w:ascii="Segoe UI" w:hAnsi="Segoe UI" w:cs="Segoe UI"/>
          <w:i/>
          <w:iCs/>
          <w:color w:val="FF9900"/>
          <w:sz w:val="22"/>
          <w:szCs w:val="22"/>
          <w:lang w:val="x-none"/>
        </w:rPr>
        <w:t xml:space="preserve"> LTT - 2018</w:t>
      </w:r>
    </w:p>
    <w:p w14:paraId="318AB98C" w14:textId="1F6795FF" w:rsidR="00E529A3" w:rsidRPr="00E529A3" w:rsidRDefault="001A10A3" w:rsidP="00E529A3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i/>
          <w:iCs/>
          <w:color w:val="FF9900"/>
          <w:sz w:val="22"/>
          <w:szCs w:val="22"/>
          <w:lang w:val="x-none"/>
        </w:rPr>
      </w:pP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  <w:t xml:space="preserve">As versões modernas leem “trabalhando em casa” (ASV, ESV, Vine, </w:t>
      </w:r>
      <w:proofErr w:type="spellStart"/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Wuest</w:t>
      </w:r>
      <w:proofErr w:type="spellEnd"/>
      <w:r w:rsidR="00C33F38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[</w:t>
      </w:r>
      <w:r w:rsidR="00C33F38" w:rsidRPr="00C33F38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Por exemplo, a NLT (</w:t>
      </w:r>
      <w:proofErr w:type="spellStart"/>
      <w:r w:rsidR="00C33F38" w:rsidRPr="00C33F38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B.Viva</w:t>
      </w:r>
      <w:proofErr w:type="spellEnd"/>
      <w:r w:rsidR="00C33F38" w:rsidRPr="00C33F38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em inglês) tem "trabalhem em casa"</w:t>
      </w:r>
      <w:r w:rsidR="00C33F38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]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) do texto crítico em grego (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proofErr w:type="spellStart"/>
      <w:r w:rsidRPr="001A10A3">
        <w:rPr>
          <w:rFonts w:eastAsia="Times New Roman" w:cs="Arial"/>
          <w:i/>
          <w:iCs/>
          <w:color w:val="000000"/>
          <w:spacing w:val="0"/>
          <w:w w:val="100"/>
          <w:sz w:val="24"/>
          <w:szCs w:val="24"/>
          <w:lang w:eastAsia="pt-BR"/>
        </w:rPr>
        <w:t>oikourgos</w:t>
      </w:r>
      <w:proofErr w:type="spellEnd"/>
      <w:r w:rsidRPr="001A10A3">
        <w:rPr>
          <w:rFonts w:eastAsia="Times New Roman" w:cs="Arial"/>
          <w:i/>
          <w:iCs/>
          <w:color w:val="000000"/>
          <w:spacing w:val="0"/>
          <w:w w:val="100"/>
          <w:sz w:val="24"/>
          <w:szCs w:val="24"/>
          <w:lang w:eastAsia="pt-BR"/>
        </w:rPr>
        <w:t xml:space="preserve">, </w:t>
      </w:r>
      <w:proofErr w:type="spellStart"/>
      <w:r w:rsidRPr="001A10A3">
        <w:rPr>
          <w:rFonts w:eastAsia="Times New Roman" w:cs="Arial"/>
          <w:i/>
          <w:iCs/>
          <w:color w:val="000000"/>
          <w:spacing w:val="0"/>
          <w:w w:val="100"/>
          <w:sz w:val="24"/>
          <w:szCs w:val="24"/>
          <w:lang w:eastAsia="pt-BR"/>
        </w:rPr>
        <w:t>oikos</w:t>
      </w:r>
      <w:proofErr w:type="spellEnd"/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- home and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proofErr w:type="spellStart"/>
      <w:r w:rsidRPr="001A10A3">
        <w:rPr>
          <w:rFonts w:eastAsia="Times New Roman" w:cs="Arial"/>
          <w:i/>
          <w:iCs/>
          <w:color w:val="000000"/>
          <w:spacing w:val="0"/>
          <w:w w:val="100"/>
          <w:sz w:val="24"/>
          <w:szCs w:val="24"/>
          <w:lang w:eastAsia="pt-BR"/>
        </w:rPr>
        <w:t>ergon</w:t>
      </w:r>
      <w:proofErr w:type="spellEnd"/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- trabalhos).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Este é um conceito muito mais fraco.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A mãe não é apenas uma trabalhadora em casa;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ela é a </w:t>
      </w:r>
      <w:r w:rsidR="00E529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cuidadora- 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guardiã da casa</w:t>
      </w:r>
      <w:r w:rsidR="00E529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,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sob a autoridade e supervisão do marido!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  <w:t>O que “</w:t>
      </w:r>
      <w:r w:rsidR="00E529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cuidadora- 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guardi</w:t>
      </w:r>
      <w:r w:rsidR="00E529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ã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em casa” significa é que a principal responsabilidade da esposa e mãe cristãs é sua casa, e ela deve concentrar sua atenção nisso e não fazer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1A10A3">
        <w:rPr>
          <w:rFonts w:eastAsia="Times New Roman" w:cs="Arial"/>
          <w:i/>
          <w:iCs/>
          <w:color w:val="000000"/>
          <w:spacing w:val="0"/>
          <w:w w:val="100"/>
          <w:sz w:val="24"/>
          <w:szCs w:val="24"/>
          <w:lang w:eastAsia="pt-BR"/>
        </w:rPr>
        <w:t>nada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que a faça negligenciá-la.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Ninguém pode tomar o lugar de esposa e mãe, e se ela negligenciar seu dever para com o marido ou os filhos, haverá grandes danos.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  <w:t>O trabalho de "</w:t>
      </w:r>
      <w:r w:rsidR="00E529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cuidadora- guardiã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em casa" e "guia da casa" é muito grande.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A esposa piedosa não é apenas uma empregada doméstica e cozinheira.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Ela faz tudo o que pode para tornar o lar o que Deus quer que seja.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Ela deve concentrar sua atenção no desenvolvimento de uma mente sóbria e discreta, através de um relacionamento sério com a Palavra de Deus e de uma mentalidade de teste.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Ela deve desenvolver e buscar a castidade e a bondade.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Ela deve estudar como amar o marido, como ser obediente a ele, como ajudá-lo, como incentivá-lo.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Ela deve estudar como amar seus filhos, como entendê-los, como discipliná-los, como educá-los, como </w:t>
      </w:r>
      <w:proofErr w:type="spellStart"/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discipulá-los</w:t>
      </w:r>
      <w:proofErr w:type="spellEnd"/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, como ensiná-los a seguir a vontade de Deus.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Ela é amiga, amante, enfermeira, chef, organizadora, educadora, disciplinadora, evangelista, discipuladora.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Ela deve ser uma estudante da Bíblia e uma estudante da vida.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Ela deve entender nutrição, dieta,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e saúde.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Ela deve saber como honrar o marido e como alcançar o coração dos filhos.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Ela deve ser a professora de seus filhos.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Ela precisa de uma boa educação em geral e uma boa educação bíblica em particular.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  <w:t>Isso não significa que a mulher não possa fazer nada fora de casa.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Comparando as Escrituras com as Escrituras, sabemos que a mulher virtuosa faz muitas coisas, como buscar lã e linho (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hyperlink r:id="rId15" w:tgtFrame="_blank" w:history="1">
        <w:r w:rsidRPr="001A10A3">
          <w:rPr>
            <w:rFonts w:eastAsia="Times New Roman" w:cs="Arial"/>
            <w:color w:val="800080"/>
            <w:spacing w:val="0"/>
            <w:w w:val="100"/>
            <w:sz w:val="24"/>
            <w:szCs w:val="24"/>
            <w:u w:val="single"/>
            <w:lang w:eastAsia="pt-BR"/>
          </w:rPr>
          <w:t>Pr. 31:13</w:t>
        </w:r>
      </w:hyperlink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), trazendo sua comida de longe (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hyperlink r:id="rId16" w:tgtFrame="_blank" w:history="1">
        <w:r w:rsidRPr="001A10A3">
          <w:rPr>
            <w:rFonts w:eastAsia="Times New Roman" w:cs="Arial"/>
            <w:color w:val="800080"/>
            <w:spacing w:val="0"/>
            <w:w w:val="100"/>
            <w:sz w:val="24"/>
            <w:szCs w:val="24"/>
            <w:u w:val="single"/>
            <w:lang w:eastAsia="pt-BR"/>
          </w:rPr>
          <w:t>Pr. 31:14</w:t>
        </w:r>
      </w:hyperlink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), comprando um campo e plantando uma vinha (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hyperlink r:id="rId17" w:tgtFrame="_blank" w:history="1">
        <w:r w:rsidRPr="001A10A3">
          <w:rPr>
            <w:rFonts w:eastAsia="Times New Roman" w:cs="Arial"/>
            <w:color w:val="800080"/>
            <w:spacing w:val="0"/>
            <w:w w:val="100"/>
            <w:sz w:val="24"/>
            <w:szCs w:val="24"/>
            <w:u w:val="single"/>
            <w:lang w:eastAsia="pt-BR"/>
          </w:rPr>
          <w:t>Pr. 31:16</w:t>
        </w:r>
      </w:hyperlink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), e estendendo as mãos para os pobres (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hyperlink r:id="rId18" w:tgtFrame="_blank" w:history="1">
        <w:r w:rsidRPr="001A10A3">
          <w:rPr>
            <w:rFonts w:eastAsia="Times New Roman" w:cs="Arial"/>
            <w:color w:val="800080"/>
            <w:spacing w:val="0"/>
            <w:w w:val="100"/>
            <w:sz w:val="24"/>
            <w:szCs w:val="24"/>
            <w:u w:val="single"/>
            <w:lang w:eastAsia="pt-BR"/>
          </w:rPr>
          <w:t>Pr. 31:20</w:t>
        </w:r>
      </w:hyperlink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).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Mas seu trabalho fora de casa é realizado no contexto de cumprir seus deveres como esposa e mãe piedosa e contribuir para a bênção da família e não faz com que ela negligencie esses deveres.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No livro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1A10A3">
        <w:rPr>
          <w:rFonts w:eastAsia="Times New Roman" w:cs="Arial"/>
          <w:i/>
          <w:iCs/>
          <w:color w:val="000000"/>
          <w:spacing w:val="0"/>
          <w:w w:val="100"/>
          <w:sz w:val="24"/>
          <w:szCs w:val="24"/>
          <w:lang w:eastAsia="pt-BR"/>
        </w:rPr>
        <w:t>Mulher e Seu Serviço a Deus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, no capítulo "A mulher virtuosa", descrevo o trabalho de minha própria esposa na compra e venda de imóveis nos anos 90.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Ela fez isso no próprio contexto de ser a guardiã da casa e foi uma grande bênção para a nossa família.</w:t>
      </w:r>
      <w:r w:rsidR="00E529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</w:r>
      <w:r w:rsidR="00E529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</w:r>
      <w:hyperlink r:id="rId19" w:history="1">
        <w:r w:rsidR="00E529A3" w:rsidRPr="00E529A3">
          <w:rPr>
            <w:rFonts w:ascii="Segoe UI" w:hAnsi="Segoe UI" w:cs="Segoe UI"/>
            <w:b/>
            <w:bCs/>
            <w:color w:val="7DBA2C"/>
            <w:sz w:val="24"/>
            <w:szCs w:val="24"/>
            <w:lang w:val="x-none"/>
          </w:rPr>
          <w:t xml:space="preserve">Pv 31:13 </w:t>
        </w:r>
      </w:hyperlink>
      <w:r w:rsidR="00E529A3" w:rsidRPr="00E529A3">
        <w:rPr>
          <w:rFonts w:ascii="Tahoma" w:hAnsi="Tahoma" w:cs="Tahoma"/>
          <w:color w:val="0000FF"/>
          <w:lang w:val="x-none"/>
        </w:rPr>
        <w:t>Busca lã e fibra de linho, e trabalha de boa vontade com suas mãos.</w:t>
      </w:r>
      <w:r w:rsidR="00E529A3" w:rsidRPr="00E529A3">
        <w:rPr>
          <w:rFonts w:ascii="Segoe UI" w:hAnsi="Segoe UI" w:cs="Segoe UI"/>
          <w:i/>
          <w:iCs/>
          <w:color w:val="FF9900"/>
          <w:sz w:val="22"/>
          <w:szCs w:val="22"/>
          <w:lang w:val="x-none"/>
        </w:rPr>
        <w:t xml:space="preserve"> LTT - 2018</w:t>
      </w:r>
    </w:p>
    <w:p w14:paraId="31FCFA30" w14:textId="6668E095" w:rsidR="00E529A3" w:rsidRPr="00E529A3" w:rsidRDefault="00E529A3" w:rsidP="00E529A3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i/>
          <w:iCs/>
          <w:color w:val="FF9900"/>
          <w:sz w:val="22"/>
          <w:szCs w:val="22"/>
          <w:lang w:val="x-none"/>
        </w:rPr>
      </w:pPr>
      <w:hyperlink r:id="rId20" w:history="1">
        <w:r w:rsidRPr="00E529A3">
          <w:rPr>
            <w:rFonts w:ascii="Segoe UI" w:hAnsi="Segoe UI" w:cs="Segoe UI"/>
            <w:b/>
            <w:bCs/>
            <w:color w:val="7DBA2C"/>
            <w:sz w:val="24"/>
            <w:szCs w:val="24"/>
            <w:lang w:val="x-none"/>
          </w:rPr>
          <w:t xml:space="preserve">Pv 31:14 </w:t>
        </w:r>
      </w:hyperlink>
      <w:r w:rsidRPr="00E529A3">
        <w:rPr>
          <w:rFonts w:ascii="Tahoma" w:hAnsi="Tahoma" w:cs="Tahoma"/>
          <w:color w:val="0000FF"/>
          <w:lang w:val="x-none"/>
        </w:rPr>
        <w:t>Como o navio mercante, ela traz de longe o seu pão.</w:t>
      </w:r>
      <w:r w:rsidRPr="00E529A3">
        <w:rPr>
          <w:rFonts w:ascii="Segoe UI" w:hAnsi="Segoe UI" w:cs="Segoe UI"/>
          <w:i/>
          <w:iCs/>
          <w:color w:val="FF9900"/>
          <w:sz w:val="22"/>
          <w:szCs w:val="22"/>
          <w:lang w:val="x-none"/>
        </w:rPr>
        <w:t xml:space="preserve"> LTT - 2018</w:t>
      </w:r>
    </w:p>
    <w:p w14:paraId="5116E478" w14:textId="607C9B61" w:rsidR="00E529A3" w:rsidRPr="00E529A3" w:rsidRDefault="00E529A3" w:rsidP="00E529A3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i/>
          <w:iCs/>
          <w:color w:val="FF9900"/>
          <w:sz w:val="22"/>
          <w:szCs w:val="22"/>
          <w:lang w:val="x-none"/>
        </w:rPr>
      </w:pPr>
      <w:hyperlink r:id="rId21" w:history="1">
        <w:r w:rsidRPr="00E529A3">
          <w:rPr>
            <w:rFonts w:ascii="Segoe UI" w:hAnsi="Segoe UI" w:cs="Segoe UI"/>
            <w:b/>
            <w:bCs/>
            <w:color w:val="7DBA2C"/>
            <w:sz w:val="24"/>
            <w:szCs w:val="24"/>
            <w:lang w:val="x-none"/>
          </w:rPr>
          <w:t xml:space="preserve">Pv 31:16 </w:t>
        </w:r>
      </w:hyperlink>
      <w:r w:rsidRPr="00E529A3">
        <w:rPr>
          <w:rFonts w:ascii="Tahoma" w:hAnsi="Tahoma" w:cs="Tahoma"/>
          <w:color w:val="0000FF"/>
          <w:lang w:val="x-none"/>
        </w:rPr>
        <w:t xml:space="preserve">Examina </w:t>
      </w:r>
      <w:r w:rsidRPr="00E529A3">
        <w:rPr>
          <w:rFonts w:ascii="Tahoma" w:hAnsi="Tahoma" w:cs="Tahoma"/>
          <w:i/>
          <w:iCs/>
          <w:color w:val="808080"/>
          <w:lang w:val="x-none"/>
        </w:rPr>
        <w:t>um</w:t>
      </w:r>
      <w:r w:rsidRPr="00E529A3">
        <w:rPr>
          <w:rFonts w:ascii="Tahoma" w:hAnsi="Tahoma" w:cs="Tahoma"/>
          <w:color w:val="0000FF"/>
          <w:lang w:val="x-none"/>
        </w:rPr>
        <w:t xml:space="preserve"> campo e adquire-o; planta </w:t>
      </w:r>
      <w:r w:rsidRPr="00E529A3">
        <w:rPr>
          <w:rFonts w:ascii="Tahoma" w:hAnsi="Tahoma" w:cs="Tahoma"/>
          <w:i/>
          <w:iCs/>
          <w:color w:val="808080"/>
          <w:lang w:val="x-none"/>
        </w:rPr>
        <w:t>uma</w:t>
      </w:r>
      <w:r w:rsidRPr="00E529A3">
        <w:rPr>
          <w:rFonts w:ascii="Tahoma" w:hAnsi="Tahoma" w:cs="Tahoma"/>
          <w:color w:val="0000FF"/>
          <w:lang w:val="x-none"/>
        </w:rPr>
        <w:t xml:space="preserve"> vinha com o fruto de suas mãos.</w:t>
      </w:r>
      <w:r w:rsidRPr="00E529A3">
        <w:rPr>
          <w:rFonts w:ascii="Segoe UI" w:hAnsi="Segoe UI" w:cs="Segoe UI"/>
          <w:i/>
          <w:iCs/>
          <w:color w:val="FF9900"/>
          <w:sz w:val="22"/>
          <w:szCs w:val="22"/>
          <w:lang w:val="x-none"/>
        </w:rPr>
        <w:t xml:space="preserve"> LTT - 2018</w:t>
      </w:r>
    </w:p>
    <w:p w14:paraId="7647B20C" w14:textId="2761BD9E" w:rsidR="00E529A3" w:rsidRPr="00E529A3" w:rsidRDefault="00E529A3" w:rsidP="00E529A3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i/>
          <w:iCs/>
          <w:color w:val="FF9900"/>
          <w:sz w:val="22"/>
          <w:szCs w:val="22"/>
          <w:lang w:val="x-none"/>
        </w:rPr>
      </w:pPr>
      <w:hyperlink r:id="rId22" w:history="1">
        <w:r w:rsidRPr="00E529A3">
          <w:rPr>
            <w:rFonts w:ascii="Segoe UI" w:hAnsi="Segoe UI" w:cs="Segoe UI"/>
            <w:b/>
            <w:bCs/>
            <w:color w:val="7DBA2C"/>
            <w:sz w:val="24"/>
            <w:szCs w:val="24"/>
            <w:lang w:val="x-none"/>
          </w:rPr>
          <w:t xml:space="preserve">Pv 31:20 </w:t>
        </w:r>
      </w:hyperlink>
      <w:r w:rsidRPr="00E529A3">
        <w:rPr>
          <w:rFonts w:ascii="Tahoma" w:hAnsi="Tahoma" w:cs="Tahoma"/>
          <w:color w:val="0000FF"/>
          <w:lang w:val="x-none"/>
        </w:rPr>
        <w:t>Abre a sua mão ao pobre, e estende as suas mãos ao necessitado.</w:t>
      </w:r>
      <w:r w:rsidRPr="00E529A3">
        <w:rPr>
          <w:rFonts w:ascii="Segoe UI" w:hAnsi="Segoe UI" w:cs="Segoe UI"/>
          <w:i/>
          <w:iCs/>
          <w:color w:val="FF9900"/>
          <w:sz w:val="22"/>
          <w:szCs w:val="22"/>
          <w:lang w:val="x-none"/>
        </w:rPr>
        <w:t xml:space="preserve"> LTT - 2018</w:t>
      </w:r>
    </w:p>
    <w:p w14:paraId="360D111E" w14:textId="6BB42705" w:rsidR="00E529A3" w:rsidRPr="00E529A3" w:rsidRDefault="001A10A3" w:rsidP="00E529A3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i/>
          <w:iCs/>
          <w:color w:val="FF9900"/>
          <w:sz w:val="22"/>
          <w:szCs w:val="22"/>
          <w:lang w:val="x-none"/>
        </w:rPr>
      </w:pP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  <w:t>Ouvi muitos homens dizerem que uma das principais razões pelas quais seus filhos deram certo para o Senhor foi se casar com a mulher certa e tomar a decisão de mantê-la em casa, e posso dizer a mesma coisa.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Minha esposa era enfermeira antes de nos casarmos, mas ela não trabalha como enfermeira desde então (embora ela tenha usado seu treinamento médico para grande benefício).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Ela estava livre para se dedicar em tempo integral a ser uma esposa e mãe piedosa e eficaz, e isso pagou indizivelmente ricos dividendos ao marido e aos filhos.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Estou muito feliz que todas as minhas filhas e noras são guardas em casa para suas famílias jovens.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Uma das minhas sobrinhas escreveu para mim recentemente e disse: “Elias fez 1 no dia 11 do mês passado e Ivan fará 3 no dia 21 deste mês.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Está passando rápido.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Temos um tempo tão curto com nossos filhos para ensinar-lhes a verdade.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EU'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Estou tão feliz por poder ficar em casa com os meninos e estar totalmente presente.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Brian [o marido] sempre quis assim. ”Nesta comunicação, ela identificou uma das chaves para isso, que é o marido e a esposa estarem em união e o marido totalmente solidário.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Esse jovem casal vive com sabedoria e frugalidade com a renda de um xerife do condado, que não é muito grande, mas faz todos os sacrifícios necessários a Deus e a seus filhos.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Recentemente, ouvi falar de um médico que deixou sua lucrativa carreira para concentrar sua atenção totalmente em seus filhos.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Quando ela e o marido tiveram o primeiro filho, ele era o dono da casa e ela era a ganhadora de pão.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Ela tinha um emprego extremamente bem remunerado.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Depois de algum tempo, eles foram condenados por esse cenário e determinados a seguir a Palavra de Deus, em vez de seus planos anteriores.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Eles se mudaram para uma antiga igreja,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que era uma igreja mais forte, e ela se tornou uma guardadora em casa.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Agora ela concentra todas as suas habilidades consideráveis </w:t>
      </w:r>
      <w:r w:rsidRPr="001A10A3">
        <w:rPr>
          <w:rFonts w:ascii="Times New Roman" w:eastAsia="Times New Roman" w:hAnsi="Times New Roman"/>
          <w:color w:val="000000"/>
          <w:spacing w:val="0"/>
          <w:w w:val="100"/>
          <w:sz w:val="24"/>
          <w:szCs w:val="24"/>
          <w:lang w:eastAsia="pt-BR"/>
        </w:rPr>
        <w:t>​​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em amar o marido e os filhos.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  <w:t>A sociedade moderna faz todo o poss</w:t>
      </w:r>
      <w:r w:rsidRPr="001A10A3">
        <w:rPr>
          <w:rFonts w:eastAsia="Times New Roman" w:cs="Georgia"/>
          <w:color w:val="000000"/>
          <w:spacing w:val="0"/>
          <w:w w:val="100"/>
          <w:sz w:val="24"/>
          <w:szCs w:val="24"/>
          <w:lang w:eastAsia="pt-BR"/>
        </w:rPr>
        <w:t>í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vel para tirar a m</w:t>
      </w:r>
      <w:r w:rsidRPr="001A10A3">
        <w:rPr>
          <w:rFonts w:eastAsia="Times New Roman" w:cs="Georgia"/>
          <w:color w:val="000000"/>
          <w:spacing w:val="0"/>
          <w:w w:val="100"/>
          <w:sz w:val="24"/>
          <w:szCs w:val="24"/>
          <w:lang w:eastAsia="pt-BR"/>
        </w:rPr>
        <w:t>ã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e de casa e incentivar os pais a entregarem os filhos a bab</w:t>
      </w:r>
      <w:r w:rsidRPr="001A10A3">
        <w:rPr>
          <w:rFonts w:eastAsia="Times New Roman" w:cs="Georgia"/>
          <w:color w:val="000000"/>
          <w:spacing w:val="0"/>
          <w:w w:val="100"/>
          <w:sz w:val="24"/>
          <w:szCs w:val="24"/>
          <w:lang w:eastAsia="pt-BR"/>
        </w:rPr>
        <w:t>á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s e escolas.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Este não é o caminho bíblico, e o fruto tem sido terrível.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É o produto da filosofia do feminismo que começou a se espalhar no final do século XIX.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Feminismo é rebelião à Palavra de Deus.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O feminismo ensina que as mulheres devem fazer o que bem entenderem, em vez de se submeterem a pais e maridos.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Ensina que as mulheres podem fazer qualquer coisa que um homem possa fazer.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Ensina que ficar em casa é uma escravidão, e as mulheres precisam ser libertadas de tais coisas.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As mulheres que trabalhavam fora de casa começaram com a Revolução Industrial na Inglaterra e ela cresceu durante a Primeira Guerra Mundial (1920) e a Segunda Guerra Mundial (1940).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Tem sido um dos principais contribuintes para o enfraquecimento do lar e a explosão do divórcio.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  <w:t>Cada família deve tomar essas decisões perante o Senhor.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Os pastores são os professores e superintendentes da </w:t>
      </w:r>
      <w:proofErr w:type="spellStart"/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assembléia</w:t>
      </w:r>
      <w:proofErr w:type="spellEnd"/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, mas um pastor não é o chefe das casas da </w:t>
      </w:r>
      <w:proofErr w:type="spellStart"/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assembléia</w:t>
      </w:r>
      <w:proofErr w:type="spellEnd"/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O marido e o pai são os únicos chefes do lar sob Cristo, e ele deve tomar essas decisões em conjunto com sua esposa;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eles são uma só carne (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hyperlink r:id="rId23" w:tgtFrame="_blank" w:history="1">
        <w:r w:rsidRPr="001A10A3">
          <w:rPr>
            <w:rFonts w:eastAsia="Times New Roman" w:cs="Arial"/>
            <w:color w:val="800080"/>
            <w:spacing w:val="0"/>
            <w:w w:val="100"/>
            <w:sz w:val="24"/>
            <w:szCs w:val="24"/>
            <w:u w:val="single"/>
            <w:lang w:eastAsia="pt-BR"/>
          </w:rPr>
          <w:t>Ef 5:31</w:t>
        </w:r>
      </w:hyperlink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).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O marido e a esposa não têm autoridade para ignorar ou desobedecer à Palavra de Deus, mas eles têm autoridade para interpretar a Palavra de Deus e aplicá-la à situação familiar (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hyperlink r:id="rId24" w:tgtFrame="_blank" w:history="1">
        <w:r w:rsidRPr="001A10A3">
          <w:rPr>
            <w:rFonts w:eastAsia="Times New Roman" w:cs="Arial"/>
            <w:color w:val="800080"/>
            <w:spacing w:val="0"/>
            <w:w w:val="100"/>
            <w:sz w:val="24"/>
            <w:szCs w:val="24"/>
            <w:u w:val="single"/>
            <w:lang w:eastAsia="pt-BR"/>
          </w:rPr>
          <w:t>1 Jo 2:27</w:t>
        </w:r>
      </w:hyperlink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).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Em alguns casos, por exemplo, as crianças estão em uma escola da igreja e as mães trabalham na escola e na igreja.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Nesse tipo de situação, as mães não estão negligenciando os filhos, porque os filhos estão na escola.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</w:r>
      <w:hyperlink r:id="rId25" w:history="1">
        <w:r w:rsidR="00E529A3" w:rsidRPr="00E529A3">
          <w:rPr>
            <w:rFonts w:ascii="Segoe UI" w:hAnsi="Segoe UI" w:cs="Segoe UI"/>
            <w:b/>
            <w:bCs/>
            <w:color w:val="7DBA2C"/>
            <w:sz w:val="24"/>
            <w:szCs w:val="24"/>
            <w:lang w:val="x-none"/>
          </w:rPr>
          <w:t xml:space="preserve">Ef 5:31 </w:t>
        </w:r>
      </w:hyperlink>
      <w:r w:rsidR="00E529A3" w:rsidRPr="00E529A3">
        <w:rPr>
          <w:rFonts w:ascii="Tahoma" w:hAnsi="Tahoma" w:cs="Tahoma"/>
          <w:color w:val="0000FF"/>
          <w:lang w:val="x-none"/>
        </w:rPr>
        <w:t xml:space="preserve">Por causa disso, deixará </w:t>
      </w:r>
      <w:r w:rsidR="00E529A3" w:rsidRPr="00E529A3">
        <w:rPr>
          <w:rFonts w:ascii="Tahoma" w:hAnsi="Tahoma" w:cs="Tahoma"/>
          <w:i/>
          <w:iCs/>
          <w:color w:val="808080"/>
          <w:lang w:val="x-none"/>
        </w:rPr>
        <w:t>o</w:t>
      </w:r>
      <w:r w:rsidR="00E529A3" w:rsidRPr="00E529A3">
        <w:rPr>
          <w:rFonts w:ascii="Tahoma" w:hAnsi="Tahoma" w:cs="Tahoma"/>
          <w:color w:val="0000FF"/>
          <w:lang w:val="x-none"/>
        </w:rPr>
        <w:t xml:space="preserve"> homem o seu pai e a </w:t>
      </w:r>
      <w:r w:rsidR="00E529A3" w:rsidRPr="00E529A3">
        <w:rPr>
          <w:rFonts w:ascii="Tahoma" w:hAnsi="Tahoma" w:cs="Tahoma"/>
          <w:i/>
          <w:iCs/>
          <w:color w:val="808080"/>
          <w:lang w:val="x-none"/>
        </w:rPr>
        <w:t>sua</w:t>
      </w:r>
      <w:r w:rsidR="00E529A3" w:rsidRPr="00E529A3">
        <w:rPr>
          <w:rFonts w:ascii="Tahoma" w:hAnsi="Tahoma" w:cs="Tahoma"/>
          <w:color w:val="0000FF"/>
          <w:lang w:val="x-none"/>
        </w:rPr>
        <w:t xml:space="preserve"> mãe, e será colado à sua esposa; e serão os dois para (fundirem-se em) </w:t>
      </w:r>
      <w:r w:rsidR="00E529A3" w:rsidRPr="00E529A3">
        <w:rPr>
          <w:rFonts w:ascii="Tahoma" w:hAnsi="Tahoma" w:cs="Tahoma"/>
          <w:i/>
          <w:iCs/>
          <w:color w:val="808080"/>
          <w:lang w:val="x-none"/>
        </w:rPr>
        <w:t>exatamente</w:t>
      </w:r>
      <w:r w:rsidR="00E529A3" w:rsidRPr="00E529A3">
        <w:rPr>
          <w:rFonts w:ascii="Tahoma" w:hAnsi="Tahoma" w:cs="Tahoma"/>
          <w:color w:val="0000FF"/>
          <w:lang w:val="x-none"/>
        </w:rPr>
        <w:t xml:space="preserve"> uma carne"". </w:t>
      </w:r>
      <w:r w:rsidR="00E529A3" w:rsidRPr="00E529A3">
        <w:rPr>
          <w:rFonts w:ascii="Segoe UI" w:hAnsi="Segoe UI" w:cs="Segoe UI"/>
          <w:i/>
          <w:iCs/>
          <w:color w:val="FF9900"/>
          <w:sz w:val="22"/>
          <w:szCs w:val="22"/>
          <w:lang w:val="x-none"/>
        </w:rPr>
        <w:t xml:space="preserve"> LTT - 2018</w:t>
      </w:r>
    </w:p>
    <w:p w14:paraId="7060BE72" w14:textId="7949D5BC" w:rsidR="00E529A3" w:rsidRDefault="001A10A3" w:rsidP="00E529A3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</w:pP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  <w:t>Existem circunstâncias atenuantes que devem ser levadas em consideração em relação às mulheres que são cuidadoras em casa.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Às vezes, o marido é incapaz de trabalhar, por exemplo, e a esposa é chamada a se tornar a “principal ganhadora de pão”. Devemos exercer misericórdia e graça em tais assuntos.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Havia espaço para esse tipo de coisa mesmo sob a estrita lei de Moisés.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Por exemplo, embora o sábado não fosse para ser quebrado e nenhum trabalho fosse feito sob pena de morte, Deus permitiu que um homem levantasse o boi da vala naquele dia (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hyperlink r:id="rId26" w:tgtFrame="_blank" w:history="1">
        <w:r w:rsidRPr="001A10A3">
          <w:rPr>
            <w:rFonts w:eastAsia="Times New Roman" w:cs="Arial"/>
            <w:color w:val="800080"/>
            <w:spacing w:val="0"/>
            <w:w w:val="100"/>
            <w:sz w:val="24"/>
            <w:szCs w:val="24"/>
            <w:u w:val="single"/>
            <w:lang w:eastAsia="pt-BR"/>
          </w:rPr>
          <w:t>Lu. 14: 5</w:t>
        </w:r>
      </w:hyperlink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).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</w:r>
      <w:hyperlink r:id="rId27" w:history="1">
        <w:r w:rsidR="00E529A3" w:rsidRPr="00E529A3">
          <w:rPr>
            <w:rFonts w:ascii="Segoe UI" w:hAnsi="Segoe UI" w:cs="Segoe UI"/>
            <w:b/>
            <w:bCs/>
            <w:color w:val="7DBA2C"/>
            <w:sz w:val="24"/>
            <w:szCs w:val="24"/>
            <w:lang w:val="x-none"/>
          </w:rPr>
          <w:t xml:space="preserve">Lc 14:5 </w:t>
        </w:r>
      </w:hyperlink>
      <w:r w:rsidR="00E529A3" w:rsidRPr="00E529A3">
        <w:rPr>
          <w:rFonts w:ascii="Tahoma" w:hAnsi="Tahoma" w:cs="Tahoma"/>
          <w:color w:val="0000FF"/>
          <w:lang w:val="x-none"/>
        </w:rPr>
        <w:t xml:space="preserve">E, (nisso) havendo-lhes respondido (aos pensamentos), disse: </w:t>
      </w:r>
      <w:r w:rsidR="00E529A3" w:rsidRPr="00E529A3">
        <w:rPr>
          <w:rFonts w:ascii="Tahoma" w:hAnsi="Tahoma" w:cs="Tahoma"/>
          <w:color w:val="DF0000"/>
          <w:lang w:val="x-none"/>
        </w:rPr>
        <w:t>""De qual de vós um jumento (ou um boi) para dentro de um poço cairá e não, imediatamente, ele o puxará para cima, no dia d</w:t>
      </w:r>
      <w:r w:rsidR="00E529A3" w:rsidRPr="00E529A3">
        <w:rPr>
          <w:rFonts w:ascii="Tahoma" w:hAnsi="Tahoma" w:cs="Tahoma"/>
          <w:i/>
          <w:iCs/>
          <w:color w:val="808080"/>
          <w:lang w:val="x-none"/>
        </w:rPr>
        <w:t>o</w:t>
      </w:r>
      <w:r w:rsidR="00E529A3" w:rsidRPr="00E529A3">
        <w:rPr>
          <w:rFonts w:ascii="Tahoma" w:hAnsi="Tahoma" w:cs="Tahoma"/>
          <w:color w:val="DF0000"/>
          <w:lang w:val="x-none"/>
        </w:rPr>
        <w:t xml:space="preserve"> sábado?""</w:t>
      </w:r>
      <w:r w:rsidR="00E529A3" w:rsidRPr="00E529A3">
        <w:rPr>
          <w:rFonts w:ascii="Segoe UI" w:hAnsi="Segoe UI" w:cs="Segoe UI"/>
          <w:i/>
          <w:iCs/>
          <w:color w:val="FF9900"/>
          <w:sz w:val="22"/>
          <w:szCs w:val="22"/>
          <w:lang w:val="x-none"/>
        </w:rPr>
        <w:t xml:space="preserve"> LTT - 2018</w:t>
      </w:r>
    </w:p>
    <w:p w14:paraId="06C81791" w14:textId="4A770FB4" w:rsidR="001A10A3" w:rsidRPr="001A10A3" w:rsidRDefault="001A10A3" w:rsidP="001A10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91919"/>
          <w:spacing w:val="0"/>
          <w:w w:val="100"/>
          <w:sz w:val="19"/>
          <w:szCs w:val="19"/>
          <w:lang w:eastAsia="pt-BR"/>
        </w:rPr>
      </w:pP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  <w:t>Observamos que existe uma associação entre “cast</w:t>
      </w:r>
      <w:r w:rsidR="00E529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a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” e “</w:t>
      </w:r>
      <w:r w:rsidR="00E529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cuidadora- guardiã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de casa”. Inúmeros lares foram destruídos quando as mulheres se envolveram romanticamente com homens no trabalho e deixaram seus maridos.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“Dinah, quando foi ver as filhas da terra, perdeu a castidade.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... Não, mas há ocasiões, e haverá, de ir para o exterior;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1A10A3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mas um temperamento enfadonho por alegria e companhia, por negligência dos assuntos domésticos, ou pela inquietação de estar em seu lugar, é o mal oposto pretendido, que geralmente é acompanhado com outros males ”(Matthew Henry) .</w:t>
      </w:r>
    </w:p>
    <w:p w14:paraId="7515B384" w14:textId="77777777" w:rsidR="00DA575C" w:rsidRDefault="00DA575C" w:rsidP="001A10A3"/>
    <w:sectPr w:rsidR="00DA575C" w:rsidSect="00FF7F97">
      <w:pgSz w:w="11906" w:h="16838" w:code="9"/>
      <w:pgMar w:top="1083" w:right="363" w:bottom="397" w:left="363" w:header="363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91E7D" w14:textId="77777777" w:rsidR="006E1850" w:rsidRDefault="006E1850" w:rsidP="00B55364">
      <w:pPr>
        <w:spacing w:line="240" w:lineRule="auto"/>
      </w:pPr>
      <w:r>
        <w:separator/>
      </w:r>
    </w:p>
  </w:endnote>
  <w:endnote w:type="continuationSeparator" w:id="0">
    <w:p w14:paraId="309AA2C9" w14:textId="77777777" w:rsidR="006E1850" w:rsidRDefault="006E1850" w:rsidP="00B553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BD72D" w14:textId="77777777" w:rsidR="006E1850" w:rsidRDefault="006E1850" w:rsidP="00B55364">
      <w:pPr>
        <w:spacing w:line="240" w:lineRule="auto"/>
      </w:pPr>
      <w:r>
        <w:separator/>
      </w:r>
    </w:p>
  </w:footnote>
  <w:footnote w:type="continuationSeparator" w:id="0">
    <w:p w14:paraId="6433CAFF" w14:textId="77777777" w:rsidR="006E1850" w:rsidRDefault="006E1850" w:rsidP="00B5536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70"/>
  <w:mirrorMargins/>
  <w:proofState w:spelling="clean" w:grammar="clean"/>
  <w:revisionView w:inkAnnotations="0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0A3"/>
    <w:rsid w:val="000B6EF7"/>
    <w:rsid w:val="000C656D"/>
    <w:rsid w:val="001A10A3"/>
    <w:rsid w:val="004300E4"/>
    <w:rsid w:val="004B4CF0"/>
    <w:rsid w:val="006E1850"/>
    <w:rsid w:val="00771F88"/>
    <w:rsid w:val="00803B04"/>
    <w:rsid w:val="00944D04"/>
    <w:rsid w:val="00B55364"/>
    <w:rsid w:val="00C33F38"/>
    <w:rsid w:val="00DA575C"/>
    <w:rsid w:val="00E529A3"/>
    <w:rsid w:val="00FA65D6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8198"/>
  <w15:chartTrackingRefBased/>
  <w15:docId w15:val="{86B6D549-6A03-4854-B7D8-37D7B8FEC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CF0"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FA65D6"/>
    <w:pPr>
      <w:spacing w:line="240" w:lineRule="auto"/>
    </w:pPr>
    <w:rPr>
      <w:rFonts w:ascii="Lucida Handwriting" w:hAnsi="Lucida Handwriting"/>
      <w:color w:val="538135" w:themeColor="accent6" w:themeShade="BF"/>
      <w:sz w:val="26"/>
      <w:szCs w:val="26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FA65D6"/>
    <w:rPr>
      <w:rFonts w:ascii="Lucida Handwriting" w:hAnsi="Lucida Handwriting"/>
      <w:color w:val="538135" w:themeColor="accent6" w:themeShade="BF"/>
      <w:sz w:val="26"/>
      <w:szCs w:val="2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  <w:style w:type="character" w:styleId="Hyperlink">
    <w:name w:val="Hyperlink"/>
    <w:basedOn w:val="Fontepargpadro"/>
    <w:uiPriority w:val="99"/>
    <w:unhideWhenUsed/>
    <w:rsid w:val="001A10A3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1A10A3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55364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55364"/>
    <w:rPr>
      <w:sz w:val="20"/>
      <w:szCs w:val="20"/>
    </w:rPr>
  </w:style>
  <w:style w:type="character" w:styleId="Refdenotaderodap">
    <w:name w:val="footnote reference"/>
    <w:basedOn w:val="Fontepargpadro"/>
    <w:uiPriority w:val="99"/>
    <w:rsid w:val="00B55364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B553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54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3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2713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3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1611.com/verseclick/gobible.php?p=Titus_2.4-5" TargetMode="External"/><Relationship Id="rId13" Type="http://schemas.openxmlformats.org/officeDocument/2006/relationships/hyperlink" Target="VLIDX:1|_VLVREF_" TargetMode="External"/><Relationship Id="rId18" Type="http://schemas.openxmlformats.org/officeDocument/2006/relationships/hyperlink" Target="https://av1611.com/verseclick/gobible.php?p=Pr_31.20" TargetMode="External"/><Relationship Id="rId26" Type="http://schemas.openxmlformats.org/officeDocument/2006/relationships/hyperlink" Target="https://av1611.com/verseclick/gobible.php?p=Lu_14.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VLIDX:2|_VLVREF_" TargetMode="External"/><Relationship Id="rId7" Type="http://schemas.openxmlformats.org/officeDocument/2006/relationships/hyperlink" Target="mailto:fbns@wayoflife.org" TargetMode="External"/><Relationship Id="rId12" Type="http://schemas.openxmlformats.org/officeDocument/2006/relationships/hyperlink" Target="VLIDX:0|_VLVREF_" TargetMode="External"/><Relationship Id="rId17" Type="http://schemas.openxmlformats.org/officeDocument/2006/relationships/hyperlink" Target="https://av1611.com/verseclick/gobible.php?p=Pr_31.16" TargetMode="External"/><Relationship Id="rId25" Type="http://schemas.openxmlformats.org/officeDocument/2006/relationships/hyperlink" Target="VLIDX:4|_VLVREF_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v1611.com/verseclick/gobible.php?p=Pr_31.14" TargetMode="External"/><Relationship Id="rId20" Type="http://schemas.openxmlformats.org/officeDocument/2006/relationships/hyperlink" Target="VLIDX:1|_VLVREF_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wayoflife.org/reports/keepers_at_home.php" TargetMode="External"/><Relationship Id="rId11" Type="http://schemas.openxmlformats.org/officeDocument/2006/relationships/hyperlink" Target="https://av1611.com/verseclick/gobible.php?p=Pr_31.27" TargetMode="External"/><Relationship Id="rId24" Type="http://schemas.openxmlformats.org/officeDocument/2006/relationships/hyperlink" Target="https://av1611.com/verseclick/gobible.php?p=1%20Jo_2.27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av1611.com/verseclick/gobible.php?p=Pr_31.13" TargetMode="External"/><Relationship Id="rId23" Type="http://schemas.openxmlformats.org/officeDocument/2006/relationships/hyperlink" Target="https://av1611.com/verseclick/gobible.php?p=Eph_5.3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av1611.com/verseclick/gobible.php?p=Ge_39.4" TargetMode="External"/><Relationship Id="rId19" Type="http://schemas.openxmlformats.org/officeDocument/2006/relationships/hyperlink" Target="VLIDX:0|_VLVREF_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v1611.com/verseclick/gobible.php?p=1%20Timothy_5.14" TargetMode="External"/><Relationship Id="rId14" Type="http://schemas.openxmlformats.org/officeDocument/2006/relationships/hyperlink" Target="VLIDX:2|_VLVREF_" TargetMode="External"/><Relationship Id="rId22" Type="http://schemas.openxmlformats.org/officeDocument/2006/relationships/hyperlink" Target="VLIDX:3|_VLVREF_" TargetMode="External"/><Relationship Id="rId27" Type="http://schemas.openxmlformats.org/officeDocument/2006/relationships/hyperlink" Target="VLIDX:5|_VLVREF_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1807</Words>
  <Characters>9762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1</cp:revision>
  <dcterms:created xsi:type="dcterms:W3CDTF">2020-02-11T13:36:00Z</dcterms:created>
  <dcterms:modified xsi:type="dcterms:W3CDTF">2020-02-11T14:53:00Z</dcterms:modified>
</cp:coreProperties>
</file>