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32C78">
      <w:pPr>
        <w:pStyle w:val="Ttulo3"/>
        <w:shd w:val="clear" w:color="auto" w:fill="FFFFFF"/>
        <w:spacing w:before="0" w:beforeAutospacing="0" w:after="280" w:afterAutospacing="0"/>
        <w:rPr>
          <w:rFonts w:eastAsia="Times New Roman"/>
          <w:sz w:val="40"/>
        </w:rPr>
      </w:pPr>
      <w:r>
        <w:rPr>
          <w:rFonts w:eastAsia="Times New Roman"/>
          <w:b w:val="0"/>
          <w:bCs w:val="0"/>
          <w:color w:val="000000"/>
          <w:szCs w:val="20"/>
          <w:u w:val="none"/>
          <w:shd w:val="clear" w:color="auto" w:fill="FFFFFF"/>
        </w:rPr>
        <w:t>Basicamente concordo com a ideia básica do artigo que se segue, concordo com o princípio que temos que ter um dia de repouso, refrigério, e adoração a Deus, sem as contaminações do mundo. Mas temo que alguém ache que mudamos o sábado judaico para o domingo</w:t>
      </w:r>
      <w:r>
        <w:rPr>
          <w:rFonts w:eastAsia="Times New Roman"/>
          <w:b w:val="0"/>
          <w:bCs w:val="0"/>
          <w:color w:val="000000"/>
          <w:szCs w:val="20"/>
          <w:u w:val="none"/>
          <w:shd w:val="clear" w:color="auto" w:fill="FFFFFF"/>
        </w:rPr>
        <w:t>, ache que o domingo é nosso sábado, etc. A verdade é que o sábado, guardado cerimonialmente no 7º dia semana e conforme o VT</w:t>
      </w:r>
      <w:proofErr w:type="gramStart"/>
      <w:r>
        <w:rPr>
          <w:rFonts w:eastAsia="Times New Roman"/>
          <w:b w:val="0"/>
          <w:bCs w:val="0"/>
          <w:color w:val="000000"/>
          <w:szCs w:val="20"/>
          <w:u w:val="none"/>
          <w:shd w:val="clear" w:color="auto" w:fill="FFFFFF"/>
        </w:rPr>
        <w:t>, foi</w:t>
      </w:r>
      <w:proofErr w:type="gramEnd"/>
      <w:r>
        <w:rPr>
          <w:rFonts w:eastAsia="Times New Roman"/>
          <w:b w:val="0"/>
          <w:bCs w:val="0"/>
          <w:color w:val="000000"/>
          <w:szCs w:val="20"/>
          <w:u w:val="none"/>
          <w:shd w:val="clear" w:color="auto" w:fill="FFFFFF"/>
        </w:rPr>
        <w:t xml:space="preserve"> somente para os judeus. Os crentes </w:t>
      </w:r>
      <w:proofErr w:type="spellStart"/>
      <w:proofErr w:type="gramStart"/>
      <w:r>
        <w:rPr>
          <w:rFonts w:eastAsia="Times New Roman"/>
          <w:b w:val="0"/>
          <w:bCs w:val="0"/>
          <w:color w:val="000000"/>
          <w:szCs w:val="20"/>
          <w:u w:val="none"/>
          <w:shd w:val="clear" w:color="auto" w:fill="FFFFFF"/>
        </w:rPr>
        <w:t>neo-testamentários</w:t>
      </w:r>
      <w:proofErr w:type="spellEnd"/>
      <w:proofErr w:type="gramEnd"/>
      <w:r>
        <w:rPr>
          <w:rFonts w:eastAsia="Times New Roman"/>
          <w:b w:val="0"/>
          <w:bCs w:val="0"/>
          <w:color w:val="000000"/>
          <w:szCs w:val="20"/>
          <w:u w:val="none"/>
          <w:shd w:val="clear" w:color="auto" w:fill="FFFFFF"/>
        </w:rPr>
        <w:t xml:space="preserve"> não têm nenhum dia que deva ser guardado exatamente do modo cerimonial </w:t>
      </w:r>
      <w:r>
        <w:rPr>
          <w:rFonts w:eastAsia="Times New Roman"/>
          <w:b w:val="0"/>
          <w:bCs w:val="0"/>
          <w:color w:val="000000"/>
          <w:szCs w:val="20"/>
          <w:u w:val="none"/>
          <w:shd w:val="clear" w:color="auto" w:fill="FFFFFF"/>
        </w:rPr>
        <w:t xml:space="preserve">dos judeus, nem mesmo o domingo. Ele não é sábado para nós. </w:t>
      </w:r>
      <w:hyperlink r:id="rId4" w:anchor="Advent" w:history="1">
        <w:r>
          <w:rPr>
            <w:rStyle w:val="Hyperlink"/>
            <w:rFonts w:eastAsia="Times New Roman"/>
            <w:color w:val="9136AD"/>
            <w:szCs w:val="20"/>
            <w:u w:val="none"/>
            <w:shd w:val="clear" w:color="auto" w:fill="FFFFFF"/>
          </w:rPr>
          <w:t>http://solascriptura-tt.org/Seitas/index.htm#Advent</w:t>
        </w:r>
      </w:hyperlink>
      <w:r>
        <w:rPr>
          <w:rFonts w:eastAsia="Times New Roman"/>
          <w:b w:val="0"/>
          <w:bCs w:val="0"/>
          <w:color w:val="000000"/>
          <w:szCs w:val="20"/>
          <w:u w:val="none"/>
          <w:shd w:val="clear" w:color="auto" w:fill="FFFFFF"/>
        </w:rPr>
        <w:t>. Hélio</w:t>
      </w:r>
      <w:r>
        <w:rPr>
          <w:rFonts w:eastAsia="Times New Roman"/>
          <w:b w:val="0"/>
          <w:bCs w:val="0"/>
          <w:color w:val="000000"/>
          <w:szCs w:val="20"/>
          <w:u w:val="none"/>
          <w:shd w:val="clear" w:color="auto" w:fill="FFFFFF"/>
        </w:rPr>
        <w:t>.</w:t>
      </w:r>
      <w:r>
        <w:rPr>
          <w:rFonts w:eastAsia="Times New Roman"/>
          <w:color w:val="000000"/>
          <w:sz w:val="40"/>
          <w:shd w:val="clear" w:color="auto" w:fill="FFFFFF"/>
        </w:rPr>
        <w:br/>
      </w:r>
      <w:r>
        <w:rPr>
          <w:rFonts w:eastAsia="Times New Roman"/>
          <w:color w:val="000000"/>
          <w:sz w:val="40"/>
          <w:shd w:val="clear" w:color="auto" w:fill="FFFFFF"/>
        </w:rPr>
        <w:br/>
      </w:r>
      <w:r>
        <w:rPr>
          <w:rFonts w:eastAsia="Times New Roman"/>
          <w:color w:val="000000"/>
          <w:sz w:val="40"/>
          <w:shd w:val="clear" w:color="auto" w:fill="FFFFFF"/>
        </w:rPr>
        <w:br/>
      </w:r>
      <w:r>
        <w:rPr>
          <w:rFonts w:eastAsia="Times New Roman"/>
          <w:color w:val="000000"/>
          <w:sz w:val="40"/>
          <w:shd w:val="clear" w:color="auto" w:fill="FFFFFF"/>
        </w:rPr>
        <w:br/>
      </w:r>
      <w:r>
        <w:rPr>
          <w:rFonts w:eastAsia="Times New Roman"/>
          <w:color w:val="000000"/>
          <w:sz w:val="40"/>
          <w:shd w:val="clear" w:color="auto" w:fill="FFFFFF"/>
        </w:rPr>
        <w:br/>
      </w:r>
      <w:r>
        <w:rPr>
          <w:rFonts w:eastAsia="Times New Roman"/>
          <w:color w:val="000000"/>
          <w:sz w:val="40"/>
          <w:shd w:val="clear" w:color="auto" w:fill="FFFFFF"/>
        </w:rPr>
        <w:br/>
      </w:r>
      <w:r>
        <w:rPr>
          <w:rFonts w:eastAsia="Times New Roman"/>
          <w:color w:val="000000"/>
          <w:sz w:val="40"/>
          <w:shd w:val="clear" w:color="auto" w:fill="FFFFFF"/>
        </w:rPr>
        <w:br/>
      </w:r>
    </w:p>
    <w:p w:rsidR="00000000" w:rsidRPr="00FA209E" w:rsidRDefault="00D32C78" w:rsidP="00FA209E">
      <w:pPr>
        <w:pStyle w:val="Ttulo1"/>
        <w:rPr>
          <w:color w:val="FF0000"/>
        </w:rPr>
      </w:pPr>
      <w:hyperlink r:id="rId5" w:tgtFrame="_blank" w:history="1">
        <w:r w:rsidRPr="00FA209E">
          <w:rPr>
            <w:color w:val="FF0000"/>
            <w:szCs w:val="33"/>
          </w:rPr>
          <w:br/>
        </w:r>
        <w:r w:rsidRPr="00FA209E">
          <w:rPr>
            <w:rStyle w:val="Hyperlink"/>
            <w:color w:val="FF0000"/>
            <w:szCs w:val="33"/>
          </w:rPr>
          <w:t>20 Conselhos Práticos para uma Guarda do Domingo mais Proveitosa</w:t>
        </w:r>
      </w:hyperlink>
    </w:p>
    <w:p w:rsidR="00000000" w:rsidRDefault="00D32C78">
      <w:pPr>
        <w:shd w:val="clear" w:color="auto" w:fill="FFFFFF"/>
        <w:spacing w:before="0" w:beforeAutospacing="0" w:after="0" w:afterAutospacing="0"/>
        <w:jc w:val="center"/>
        <w:rPr>
          <w:sz w:val="28"/>
        </w:rPr>
      </w:pPr>
      <w:r>
        <w:rPr>
          <w:rFonts w:ascii="Calibri" w:hAnsi="Calibri" w:cs="Calibri"/>
          <w:color w:val="000000"/>
          <w:sz w:val="28"/>
        </w:rPr>
        <w:t> </w:t>
      </w:r>
    </w:p>
    <w:p w:rsidR="00000000" w:rsidRDefault="00D32C78">
      <w:pPr>
        <w:shd w:val="clear" w:color="auto" w:fill="FFFFFF"/>
        <w:spacing w:before="0" w:beforeAutospacing="0" w:after="0" w:afterAutospacing="0"/>
        <w:rPr>
          <w:sz w:val="28"/>
        </w:rPr>
      </w:pPr>
      <w:r>
        <w:rPr>
          <w:color w:val="333333"/>
          <w:szCs w:val="14"/>
        </w:rPr>
        <w:br/>
      </w:r>
      <w:r>
        <w:rPr>
          <w:color w:val="333333"/>
          <w:szCs w:val="14"/>
        </w:rPr>
        <w:br/>
      </w:r>
      <w:r>
        <w:rPr>
          <w:color w:val="333333"/>
          <w:sz w:val="28"/>
        </w:rPr>
        <w:t>1. Durante a semana, vá ao mercado, à feira e compre tudo o q</w:t>
      </w:r>
      <w:r>
        <w:rPr>
          <w:color w:val="333333"/>
          <w:sz w:val="28"/>
        </w:rPr>
        <w:t>ue você necessita para não ter que fazer isso no domingo.</w:t>
      </w:r>
      <w:r>
        <w:rPr>
          <w:color w:val="333333"/>
          <w:szCs w:val="14"/>
        </w:rPr>
        <w:br/>
      </w:r>
      <w:r>
        <w:rPr>
          <w:color w:val="333333"/>
          <w:szCs w:val="14"/>
        </w:rPr>
        <w:br/>
      </w:r>
      <w:r>
        <w:rPr>
          <w:color w:val="333333"/>
          <w:sz w:val="28"/>
        </w:rPr>
        <w:t>2. Cuide também de outros afazeres como lavar e passar roupa, limpar o carro, cuidar da casa, praticar esportes, etc. Deixe o domingo livre de tudo isso.</w:t>
      </w:r>
      <w:r>
        <w:rPr>
          <w:color w:val="333333"/>
          <w:szCs w:val="14"/>
        </w:rPr>
        <w:br/>
      </w:r>
      <w:r>
        <w:rPr>
          <w:color w:val="333333"/>
          <w:szCs w:val="14"/>
        </w:rPr>
        <w:br/>
      </w:r>
      <w:r>
        <w:rPr>
          <w:color w:val="333333"/>
          <w:sz w:val="28"/>
        </w:rPr>
        <w:t>3. Se você é estudante, programe-se para f</w:t>
      </w:r>
      <w:r>
        <w:rPr>
          <w:color w:val="333333"/>
          <w:sz w:val="28"/>
        </w:rPr>
        <w:t>azer as leituras e trabalhos durante a semana, separando o domingo apenas para os estudos devocionais.</w:t>
      </w:r>
      <w:r>
        <w:rPr>
          <w:color w:val="333333"/>
          <w:sz w:val="28"/>
        </w:rPr>
        <w:br/>
      </w:r>
      <w:r>
        <w:rPr>
          <w:color w:val="333333"/>
          <w:sz w:val="28"/>
        </w:rPr>
        <w:br/>
        <w:t>4. No sábado, providencie a comida do domingo (almoço e jantar) para que o Dia do Senhor não tenha que ser passado na cozinha.</w:t>
      </w:r>
      <w:r>
        <w:rPr>
          <w:color w:val="333333"/>
          <w:sz w:val="28"/>
        </w:rPr>
        <w:br/>
      </w:r>
      <w:r>
        <w:rPr>
          <w:color w:val="333333"/>
          <w:sz w:val="28"/>
        </w:rPr>
        <w:br/>
        <w:t>5. No sábado à noite, nã</w:t>
      </w:r>
      <w:r>
        <w:rPr>
          <w:color w:val="333333"/>
          <w:sz w:val="28"/>
        </w:rPr>
        <w:t>o vá dormir tarde. Durma o número de horas suficientes para que você acorde descansado e, assim, aproveite bem o Dia do Senhor.</w:t>
      </w:r>
      <w:r>
        <w:rPr>
          <w:color w:val="333333"/>
          <w:sz w:val="28"/>
        </w:rPr>
        <w:br/>
      </w:r>
      <w:r>
        <w:rPr>
          <w:color w:val="333333"/>
          <w:sz w:val="28"/>
        </w:rPr>
        <w:br/>
        <w:t xml:space="preserve">6. No domingo, acorde mais cedo, demonstrando seu interesse em usufruir deste dia. Levantar mais cedo também é bom para evitar </w:t>
      </w:r>
      <w:r>
        <w:rPr>
          <w:color w:val="333333"/>
          <w:sz w:val="28"/>
        </w:rPr>
        <w:t>os atrasos do Culto ou Escola Dominical e as discussões e aborrecimentos que resultam deles.</w:t>
      </w:r>
      <w:r>
        <w:rPr>
          <w:color w:val="333333"/>
          <w:sz w:val="28"/>
        </w:rPr>
        <w:br/>
      </w:r>
      <w:r>
        <w:rPr>
          <w:color w:val="333333"/>
          <w:sz w:val="28"/>
        </w:rPr>
        <w:br/>
        <w:t>7. Quando começarem as orações e as leituras da Palavra, deixe de lado seus pensamentos particulares e una-se em mente e espírito ao povo de Deus.</w:t>
      </w:r>
      <w:r>
        <w:rPr>
          <w:color w:val="333333"/>
          <w:sz w:val="28"/>
        </w:rPr>
        <w:br/>
      </w:r>
      <w:r>
        <w:rPr>
          <w:color w:val="333333"/>
          <w:sz w:val="28"/>
        </w:rPr>
        <w:br/>
        <w:t>8. Preste máxi</w:t>
      </w:r>
      <w:r>
        <w:rPr>
          <w:color w:val="333333"/>
          <w:sz w:val="28"/>
        </w:rPr>
        <w:t xml:space="preserve">ma atenção à palavra do pregador ou do professor da Escola Dominical. Atente para as coisas que você já sabe, e está recordando, e para as coisas novas que está aprendendo agora. Perceba que </w:t>
      </w:r>
      <w:proofErr w:type="gramStart"/>
      <w:r>
        <w:rPr>
          <w:color w:val="333333"/>
          <w:sz w:val="28"/>
        </w:rPr>
        <w:t>pecados Deus está</w:t>
      </w:r>
      <w:proofErr w:type="gramEnd"/>
      <w:r>
        <w:rPr>
          <w:color w:val="333333"/>
          <w:sz w:val="28"/>
        </w:rPr>
        <w:t xml:space="preserve"> confrontando em sua vida e ore pedindo misericó</w:t>
      </w:r>
      <w:r>
        <w:rPr>
          <w:color w:val="333333"/>
          <w:sz w:val="28"/>
        </w:rPr>
        <w:t>rdia e graça para abandoná-los.</w:t>
      </w:r>
      <w:r>
        <w:rPr>
          <w:color w:val="333333"/>
          <w:sz w:val="28"/>
        </w:rPr>
        <w:br/>
      </w:r>
      <w:r>
        <w:rPr>
          <w:color w:val="333333"/>
          <w:sz w:val="28"/>
        </w:rPr>
        <w:br/>
        <w:t xml:space="preserve">9. Terminadas as atividades da manhã na igreja, una sua família ao redor da mesa para o almoço. Ore agradecendo a Deus pelo alimento espiritual recebido e pelo físico que está à mesa. Ao invés de fazer comentários maldosos </w:t>
      </w:r>
      <w:r>
        <w:rPr>
          <w:color w:val="333333"/>
          <w:sz w:val="28"/>
        </w:rPr>
        <w:t>sobre algo que aconteceu na igreja, converse sobre os ensinos recebidos pela manhã. Pergunte a todos o que aprenderam e como podem colocar em prática estes ensinos.</w:t>
      </w:r>
      <w:r>
        <w:rPr>
          <w:color w:val="333333"/>
          <w:sz w:val="28"/>
        </w:rPr>
        <w:br/>
      </w:r>
      <w:r>
        <w:rPr>
          <w:color w:val="333333"/>
          <w:sz w:val="28"/>
        </w:rPr>
        <w:br/>
        <w:t>10. No período da tarde, descanse, mas lembre-se de que o Dia do Senhor não pode ser de oc</w:t>
      </w:r>
      <w:r>
        <w:rPr>
          <w:color w:val="333333"/>
          <w:sz w:val="28"/>
        </w:rPr>
        <w:t>iosidade. Ao invés de ver programas inúteis e pecaminosos na televisão, prefira ver um filme com princípios cristãos, ler um livro edificante ou escutar músicas de louvor e adoração a Deus.</w:t>
      </w:r>
      <w:r>
        <w:rPr>
          <w:color w:val="333333"/>
          <w:sz w:val="28"/>
        </w:rPr>
        <w:br/>
      </w:r>
      <w:r>
        <w:rPr>
          <w:color w:val="333333"/>
          <w:sz w:val="28"/>
        </w:rPr>
        <w:br/>
        <w:t>11. Como o domingo é o dia por excelência para as obras de miseri</w:t>
      </w:r>
      <w:r>
        <w:rPr>
          <w:color w:val="333333"/>
          <w:sz w:val="28"/>
        </w:rPr>
        <w:t>córdia, visite alguém que está precisando de cuidados físicos ou espirituais.</w:t>
      </w:r>
      <w:r>
        <w:rPr>
          <w:color w:val="333333"/>
          <w:sz w:val="28"/>
        </w:rPr>
        <w:br/>
      </w:r>
      <w:r>
        <w:rPr>
          <w:color w:val="333333"/>
          <w:sz w:val="28"/>
        </w:rPr>
        <w:br/>
        <w:t>12. A tarde pode ser preenchida ainda com programações na igreja, tais como almoços comunitários e períodos de louvor e adoração por meio da música.</w:t>
      </w:r>
      <w:r>
        <w:rPr>
          <w:color w:val="333333"/>
          <w:sz w:val="28"/>
        </w:rPr>
        <w:br/>
      </w:r>
      <w:r>
        <w:rPr>
          <w:color w:val="333333"/>
          <w:sz w:val="28"/>
        </w:rPr>
        <w:br/>
        <w:t>13. No final do dia, chegue</w:t>
      </w:r>
      <w:r>
        <w:rPr>
          <w:color w:val="333333"/>
          <w:sz w:val="28"/>
        </w:rPr>
        <w:t xml:space="preserve"> mais cedo na igreja. Vá ao banheiro, beba água e certifique-se de que não precisará sair do culto para fazer qualquer coisa. Lembre-se de que, talvez, em um cinema, assistindo a um filme interessante, você não sairia para isso.</w:t>
      </w:r>
      <w:r>
        <w:rPr>
          <w:color w:val="333333"/>
          <w:sz w:val="28"/>
        </w:rPr>
        <w:br/>
      </w:r>
      <w:r>
        <w:rPr>
          <w:color w:val="333333"/>
          <w:sz w:val="28"/>
        </w:rPr>
        <w:br/>
        <w:t>14. Antes de o culto começ</w:t>
      </w:r>
      <w:r>
        <w:rPr>
          <w:color w:val="333333"/>
          <w:sz w:val="28"/>
        </w:rPr>
        <w:t xml:space="preserve">ar, escolha um bom lugar para assentar-se, desligue aparelhos eletrônicos como celulares, smartphones, </w:t>
      </w:r>
      <w:proofErr w:type="spellStart"/>
      <w:r>
        <w:rPr>
          <w:color w:val="333333"/>
          <w:sz w:val="28"/>
        </w:rPr>
        <w:t>etc</w:t>
      </w:r>
      <w:proofErr w:type="spellEnd"/>
      <w:r>
        <w:rPr>
          <w:color w:val="333333"/>
          <w:sz w:val="28"/>
        </w:rPr>
        <w:t>, e aguarde o início do culto em oração e leitura da Palavra.</w:t>
      </w:r>
      <w:r>
        <w:rPr>
          <w:color w:val="333333"/>
          <w:sz w:val="28"/>
        </w:rPr>
        <w:br/>
      </w:r>
      <w:r>
        <w:rPr>
          <w:color w:val="333333"/>
          <w:sz w:val="28"/>
        </w:rPr>
        <w:br/>
        <w:t xml:space="preserve">15. No culto, una-se em um só coração com o corpo de Cristo para adorá-lo. Deixe que a </w:t>
      </w:r>
      <w:r>
        <w:rPr>
          <w:color w:val="333333"/>
          <w:sz w:val="28"/>
        </w:rPr>
        <w:t>mensagem da Palavra de Deus destrua suas ideias e comportamentos pecaminosos e edifique conceitos e atitudes de obediência e consagração.</w:t>
      </w:r>
      <w:r>
        <w:rPr>
          <w:color w:val="333333"/>
          <w:sz w:val="28"/>
        </w:rPr>
        <w:br/>
      </w:r>
      <w:r>
        <w:rPr>
          <w:color w:val="333333"/>
          <w:sz w:val="28"/>
        </w:rPr>
        <w:br/>
        <w:t>16. No culto não desperdice tempo reparando nas roupas das pessoas, nos eventuais erros de português do pregador ou e</w:t>
      </w:r>
      <w:r>
        <w:rPr>
          <w:color w:val="333333"/>
          <w:sz w:val="28"/>
        </w:rPr>
        <w:t>m qualquer outro detalhe periférico. Concentre-se em adorar a Deus corretamente e em ouvir a Sua voz por meio das Escrituras.</w:t>
      </w:r>
      <w:r>
        <w:rPr>
          <w:color w:val="333333"/>
          <w:sz w:val="28"/>
        </w:rPr>
        <w:br/>
      </w:r>
      <w:r>
        <w:rPr>
          <w:color w:val="333333"/>
          <w:sz w:val="28"/>
        </w:rPr>
        <w:br/>
        <w:t>17. Terminado o culto, não saia apressado da Casa de Deus, como se ali fosse um local desagradável. Converse com as pessoas, conf</w:t>
      </w:r>
      <w:r>
        <w:rPr>
          <w:color w:val="333333"/>
          <w:sz w:val="28"/>
        </w:rPr>
        <w:t>raternize-se, aumentando a comunhão com seus irmãos.</w:t>
      </w:r>
      <w:r>
        <w:rPr>
          <w:color w:val="333333"/>
          <w:sz w:val="28"/>
        </w:rPr>
        <w:br/>
      </w:r>
      <w:r>
        <w:rPr>
          <w:color w:val="333333"/>
          <w:sz w:val="28"/>
        </w:rPr>
        <w:br/>
        <w:t xml:space="preserve">18. Não </w:t>
      </w:r>
      <w:proofErr w:type="gramStart"/>
      <w:r>
        <w:rPr>
          <w:color w:val="333333"/>
          <w:sz w:val="28"/>
        </w:rPr>
        <w:t>frequente restaurantes</w:t>
      </w:r>
      <w:proofErr w:type="gramEnd"/>
      <w:r>
        <w:rPr>
          <w:color w:val="333333"/>
          <w:sz w:val="28"/>
        </w:rPr>
        <w:t xml:space="preserve"> neste dia. Lembre-se que o mandamento envolve não trabalhar e não fazer com que outros trabalhem também. Prefira reunir o grupo de irmãos em sua casa para saborear os prat</w:t>
      </w:r>
      <w:r>
        <w:rPr>
          <w:color w:val="333333"/>
          <w:sz w:val="28"/>
        </w:rPr>
        <w:t>os que você já providenciou no sábado.</w:t>
      </w:r>
      <w:r>
        <w:rPr>
          <w:color w:val="333333"/>
          <w:sz w:val="28"/>
        </w:rPr>
        <w:br/>
      </w:r>
      <w:r>
        <w:rPr>
          <w:color w:val="333333"/>
          <w:sz w:val="28"/>
        </w:rPr>
        <w:br/>
        <w:t xml:space="preserve">19. Ao chegar </w:t>
      </w:r>
      <w:proofErr w:type="gramStart"/>
      <w:r>
        <w:rPr>
          <w:color w:val="333333"/>
          <w:sz w:val="28"/>
        </w:rPr>
        <w:t>em</w:t>
      </w:r>
      <w:proofErr w:type="gramEnd"/>
      <w:r>
        <w:rPr>
          <w:color w:val="333333"/>
          <w:sz w:val="28"/>
        </w:rPr>
        <w:t xml:space="preserve"> casa, ao invés de ligar a televisão e perder boa parte do que foi aprendido neste dia especial, vá para a cama ler um livro e medite nos ensinos recebidos durante o dia.</w:t>
      </w:r>
      <w:r>
        <w:rPr>
          <w:color w:val="333333"/>
          <w:sz w:val="28"/>
        </w:rPr>
        <w:br/>
      </w:r>
      <w:r>
        <w:rPr>
          <w:color w:val="333333"/>
          <w:sz w:val="28"/>
        </w:rPr>
        <w:br/>
        <w:t>20. E lembre-se, o domingo é</w:t>
      </w:r>
      <w:r>
        <w:rPr>
          <w:color w:val="333333"/>
          <w:sz w:val="28"/>
        </w:rPr>
        <w:t xml:space="preserve"> um dia de deleite, agradável. Os puritanos o chamavam de </w:t>
      </w:r>
      <w:proofErr w:type="spellStart"/>
      <w:r>
        <w:rPr>
          <w:color w:val="333333"/>
          <w:sz w:val="28"/>
        </w:rPr>
        <w:t>â€œo</w:t>
      </w:r>
      <w:proofErr w:type="spellEnd"/>
      <w:r>
        <w:rPr>
          <w:color w:val="333333"/>
          <w:sz w:val="28"/>
        </w:rPr>
        <w:t xml:space="preserve"> mercado da </w:t>
      </w:r>
      <w:proofErr w:type="spellStart"/>
      <w:r>
        <w:rPr>
          <w:color w:val="333333"/>
          <w:sz w:val="28"/>
        </w:rPr>
        <w:t>almaâ</w:t>
      </w:r>
      <w:proofErr w:type="spellEnd"/>
      <w:r>
        <w:rPr>
          <w:color w:val="333333"/>
          <w:sz w:val="28"/>
        </w:rPr>
        <w:t>€</w:t>
      </w:r>
      <w:r>
        <w:rPr>
          <w:color w:val="333333"/>
          <w:sz w:val="28"/>
        </w:rPr>
        <w:t></w:t>
      </w:r>
      <w:r>
        <w:rPr>
          <w:color w:val="333333"/>
          <w:sz w:val="28"/>
        </w:rPr>
        <w:t>.</w:t>
      </w:r>
      <w:r>
        <w:rPr>
          <w:color w:val="333333"/>
          <w:sz w:val="28"/>
        </w:rPr>
        <w:t xml:space="preserve"> Isaías disse ao povo de Deus no passado: </w:t>
      </w:r>
      <w:proofErr w:type="spellStart"/>
      <w:proofErr w:type="gramStart"/>
      <w:r>
        <w:rPr>
          <w:color w:val="333333"/>
          <w:sz w:val="28"/>
        </w:rPr>
        <w:t>â€œSe</w:t>
      </w:r>
      <w:proofErr w:type="spellEnd"/>
      <w:proofErr w:type="gramEnd"/>
      <w:r>
        <w:rPr>
          <w:color w:val="333333"/>
          <w:sz w:val="28"/>
        </w:rPr>
        <w:t xml:space="preserve"> desviares o pé de profanar o sábado e de cuidar dos teus próprios interesses no meu santo dia; se chamares ao sábado deleitoso</w:t>
      </w:r>
      <w:r>
        <w:rPr>
          <w:color w:val="333333"/>
          <w:sz w:val="28"/>
        </w:rPr>
        <w:t xml:space="preserve"> e santo dia do SENHOR, digno de honra, e o honrares não seguindo os teus caminhos, não pretendendo fazer a tua </w:t>
      </w:r>
      <w:r>
        <w:rPr>
          <w:color w:val="333333"/>
          <w:sz w:val="28"/>
        </w:rPr>
        <w:t>própria vontade, nem falando palavras vãs, então, te deleitarás no SENHOR...â€</w:t>
      </w:r>
      <w:r>
        <w:rPr>
          <w:color w:val="333333"/>
          <w:sz w:val="28"/>
        </w:rPr>
        <w:t></w:t>
      </w:r>
      <w:r>
        <w:rPr>
          <w:color w:val="333333"/>
          <w:sz w:val="28"/>
        </w:rPr>
        <w:t xml:space="preserve"> (Is 58.13,14).</w:t>
      </w:r>
      <w:r>
        <w:rPr>
          <w:color w:val="333333"/>
          <w:sz w:val="28"/>
        </w:rPr>
        <w:br/>
      </w:r>
      <w:r>
        <w:rPr>
          <w:color w:val="333333"/>
          <w:sz w:val="28"/>
        </w:rPr>
        <w:br/>
        <w:t>Concluindo, uma citação de Thomas Brooks, um pre</w:t>
      </w:r>
      <w:r>
        <w:rPr>
          <w:color w:val="333333"/>
          <w:sz w:val="28"/>
        </w:rPr>
        <w:t xml:space="preserve">gador puritano do século 17: &lt;&lt;... </w:t>
      </w:r>
      <w:proofErr w:type="gramStart"/>
      <w:r>
        <w:rPr>
          <w:color w:val="333333"/>
          <w:sz w:val="28"/>
        </w:rPr>
        <w:t>não</w:t>
      </w:r>
      <w:proofErr w:type="gramEnd"/>
      <w:r>
        <w:rPr>
          <w:color w:val="333333"/>
          <w:sz w:val="28"/>
        </w:rPr>
        <w:t xml:space="preserve"> há crentes, em todo o mundo, que se comparem, quanto ao poder da piedade e quanto à excelência nos terrenos da graça, da santidade e da comunhão com Deus, como aqueles que se mostram mais estritos, sérios, estudiosos </w:t>
      </w:r>
      <w:r>
        <w:rPr>
          <w:color w:val="333333"/>
          <w:sz w:val="28"/>
        </w:rPr>
        <w:t>e meticulosos na santificação do dia do Senhor... A verdadeira razão pela qual o poder da piedade tem caído a níveis tão baixos, tanto neste como em outros países, é que o domingo não está mais sendo observado de forma estrita e consciente...&gt;&gt;</w:t>
      </w:r>
      <w:r>
        <w:rPr>
          <w:color w:val="333333"/>
          <w:sz w:val="28"/>
        </w:rPr>
        <w:br/>
      </w:r>
      <w:r>
        <w:rPr>
          <w:color w:val="333333"/>
          <w:sz w:val="28"/>
        </w:rPr>
        <w:br/>
      </w:r>
      <w:r>
        <w:rPr>
          <w:color w:val="333333"/>
          <w:sz w:val="28"/>
        </w:rPr>
        <w:br/>
        <w:t xml:space="preserve">Pr. Ageu </w:t>
      </w:r>
      <w:proofErr w:type="gramStart"/>
      <w:r>
        <w:rPr>
          <w:color w:val="333333"/>
          <w:sz w:val="28"/>
        </w:rPr>
        <w:t>Magalhães</w:t>
      </w:r>
      <w:proofErr w:type="gramEnd"/>
    </w:p>
    <w:p w:rsidR="00000000" w:rsidRDefault="00D32C78">
      <w:pPr>
        <w:shd w:val="clear" w:color="auto" w:fill="FFFFFF"/>
        <w:spacing w:before="0" w:beforeAutospacing="0" w:after="0" w:afterAutospacing="0"/>
        <w:rPr>
          <w:sz w:val="28"/>
        </w:rPr>
      </w:pPr>
      <w:r>
        <w:rPr>
          <w:color w:val="333333"/>
          <w:sz w:val="28"/>
        </w:rPr>
        <w:t>Igreja Presbiteriana de Vila Guarani</w:t>
      </w:r>
      <w:r>
        <w:rPr>
          <w:color w:val="333333"/>
          <w:sz w:val="28"/>
        </w:rPr>
        <w:br/>
      </w:r>
      <w:r>
        <w:rPr>
          <w:color w:val="333333"/>
          <w:sz w:val="28"/>
        </w:rPr>
        <w:br/>
      </w:r>
      <w:r>
        <w:rPr>
          <w:color w:val="333333"/>
          <w:sz w:val="28"/>
        </w:rPr>
        <w:br/>
        <w:t>*********************************</w:t>
      </w:r>
      <w:r>
        <w:rPr>
          <w:color w:val="333333"/>
          <w:sz w:val="28"/>
        </w:rPr>
        <w:br/>
      </w:r>
      <w:r>
        <w:rPr>
          <w:color w:val="333333"/>
          <w:sz w:val="28"/>
        </w:rPr>
        <w:br/>
      </w:r>
      <w:r>
        <w:rPr>
          <w:color w:val="333333"/>
          <w:sz w:val="28"/>
        </w:rPr>
        <w:br/>
      </w:r>
      <w:r>
        <w:rPr>
          <w:b/>
          <w:bCs/>
          <w:sz w:val="28"/>
          <w:u w:val="single"/>
        </w:rPr>
        <w:t>PERGUNTA:</w:t>
      </w:r>
      <w:r>
        <w:rPr>
          <w:sz w:val="28"/>
        </w:rPr>
        <w:br/>
      </w:r>
      <w:r>
        <w:rPr>
          <w:sz w:val="28"/>
        </w:rPr>
        <w:br/>
        <w:t>Caro irmão Hélio,</w:t>
      </w:r>
      <w:r>
        <w:rPr>
          <w:sz w:val="28"/>
        </w:rPr>
        <w:br/>
        <w:t xml:space="preserve">Lendo este artigo, </w:t>
      </w:r>
      <w:proofErr w:type="gramStart"/>
      <w:r>
        <w:rPr>
          <w:sz w:val="28"/>
        </w:rPr>
        <w:t>percebi</w:t>
      </w:r>
      <w:proofErr w:type="gramEnd"/>
      <w:r>
        <w:rPr>
          <w:sz w:val="28"/>
        </w:rPr>
        <w:t xml:space="preserve"> claramente que o autor defende a guarda do Domingo, tal e qual, exatamente como a seita adventista guarda o Sábado.</w:t>
      </w:r>
      <w:r>
        <w:rPr>
          <w:sz w:val="28"/>
        </w:rPr>
        <w:t xml:space="preserve">.. </w:t>
      </w:r>
      <w:r>
        <w:rPr>
          <w:sz w:val="28"/>
        </w:rPr>
        <w:br/>
      </w:r>
      <w:r>
        <w:rPr>
          <w:sz w:val="28"/>
        </w:rPr>
        <w:br/>
      </w:r>
      <w:r>
        <w:rPr>
          <w:sz w:val="28"/>
        </w:rPr>
        <w:br/>
        <w:t>HHHH</w:t>
      </w:r>
      <w:r>
        <w:rPr>
          <w:sz w:val="28"/>
        </w:rPr>
        <w:br/>
        <w:t>*****************************</w:t>
      </w:r>
      <w:r>
        <w:rPr>
          <w:sz w:val="28"/>
        </w:rPr>
        <w:br/>
      </w:r>
      <w:r>
        <w:rPr>
          <w:sz w:val="28"/>
        </w:rPr>
        <w:br/>
      </w:r>
      <w:r>
        <w:rPr>
          <w:sz w:val="28"/>
        </w:rPr>
        <w:br/>
      </w:r>
      <w:r>
        <w:rPr>
          <w:b/>
          <w:bCs/>
          <w:sz w:val="28"/>
          <w:u w:val="single"/>
        </w:rPr>
        <w:t>RESPOSTA de HÉLIO:</w:t>
      </w:r>
      <w:r>
        <w:rPr>
          <w:sz w:val="28"/>
        </w:rPr>
        <w:br/>
      </w:r>
      <w:r>
        <w:rPr>
          <w:sz w:val="28"/>
        </w:rPr>
        <w:br/>
        <w:t>Estimado irmão HHHH,</w:t>
      </w:r>
      <w:r>
        <w:rPr>
          <w:sz w:val="28"/>
        </w:rPr>
        <w:br/>
      </w:r>
      <w:r>
        <w:rPr>
          <w:sz w:val="28"/>
        </w:rPr>
        <w:br/>
        <w:t xml:space="preserve">Concordo que o autor faz uma diferença entre o domingo e os outros dias da semana. Mas eu não diria que necessariamente ele tem a mesmíssima posição dos </w:t>
      </w:r>
      <w:proofErr w:type="spellStart"/>
      <w:r>
        <w:rPr>
          <w:sz w:val="28"/>
        </w:rPr>
        <w:t>sabatistas</w:t>
      </w:r>
      <w:proofErr w:type="spellEnd"/>
      <w:r>
        <w:rPr>
          <w:sz w:val="28"/>
        </w:rPr>
        <w:t xml:space="preserve"> de que,</w:t>
      </w:r>
      <w:r>
        <w:rPr>
          <w:sz w:val="28"/>
        </w:rPr>
        <w:t xml:space="preserve"> se não se guardar o domingo de forma </w:t>
      </w:r>
      <w:proofErr w:type="spellStart"/>
      <w:r>
        <w:rPr>
          <w:sz w:val="28"/>
        </w:rPr>
        <w:t>super-cerimonial</w:t>
      </w:r>
      <w:proofErr w:type="spellEnd"/>
      <w:r>
        <w:rPr>
          <w:sz w:val="28"/>
        </w:rPr>
        <w:t>, não se será salvo, a salvação dependendo da guarda do sábado (e de muitas outras coisas, salvação por obras).</w:t>
      </w:r>
      <w:r>
        <w:rPr>
          <w:sz w:val="28"/>
        </w:rPr>
        <w:br/>
      </w:r>
      <w:r>
        <w:rPr>
          <w:sz w:val="28"/>
        </w:rPr>
        <w:br/>
        <w:t xml:space="preserve">Como eu já disse, não </w:t>
      </w:r>
      <w:proofErr w:type="gramStart"/>
      <w:r>
        <w:rPr>
          <w:sz w:val="28"/>
        </w:rPr>
        <w:t>sou</w:t>
      </w:r>
      <w:proofErr w:type="gramEnd"/>
      <w:r>
        <w:rPr>
          <w:sz w:val="28"/>
        </w:rPr>
        <w:t xml:space="preserve"> igual ao autor. Aliás, nem mesmo conheço bem o seu pensar, só v</w:t>
      </w:r>
      <w:r>
        <w:rPr>
          <w:sz w:val="28"/>
        </w:rPr>
        <w:t xml:space="preserve">i este artigo dele. Mas eu já conheci alguns </w:t>
      </w:r>
      <w:proofErr w:type="spellStart"/>
      <w:r>
        <w:rPr>
          <w:sz w:val="28"/>
        </w:rPr>
        <w:t>ex-menonitas</w:t>
      </w:r>
      <w:proofErr w:type="spellEnd"/>
      <w:r>
        <w:rPr>
          <w:sz w:val="28"/>
        </w:rPr>
        <w:t xml:space="preserve"> ou </w:t>
      </w:r>
      <w:proofErr w:type="spellStart"/>
      <w:r>
        <w:rPr>
          <w:sz w:val="28"/>
        </w:rPr>
        <w:t>ex-puritanos</w:t>
      </w:r>
      <w:proofErr w:type="spellEnd"/>
      <w:r>
        <w:rPr>
          <w:sz w:val="28"/>
        </w:rPr>
        <w:t xml:space="preserve"> que deixaram suas denominações por causa do ecumenismo delas, e se tornaram membros da </w:t>
      </w:r>
      <w:proofErr w:type="spellStart"/>
      <w:r>
        <w:rPr>
          <w:sz w:val="28"/>
        </w:rPr>
        <w:t>First</w:t>
      </w:r>
      <w:proofErr w:type="spellEnd"/>
      <w:r>
        <w:rPr>
          <w:sz w:val="28"/>
        </w:rPr>
        <w:t xml:space="preserve"> </w:t>
      </w:r>
      <w:proofErr w:type="spellStart"/>
      <w:r>
        <w:rPr>
          <w:sz w:val="28"/>
        </w:rPr>
        <w:t>Baptist</w:t>
      </w:r>
      <w:proofErr w:type="spellEnd"/>
      <w:r>
        <w:rPr>
          <w:sz w:val="28"/>
        </w:rPr>
        <w:t xml:space="preserve"> </w:t>
      </w:r>
      <w:proofErr w:type="spellStart"/>
      <w:r>
        <w:rPr>
          <w:sz w:val="28"/>
        </w:rPr>
        <w:t>of</w:t>
      </w:r>
      <w:proofErr w:type="spellEnd"/>
      <w:r>
        <w:rPr>
          <w:sz w:val="28"/>
        </w:rPr>
        <w:t xml:space="preserve"> Waterloo (</w:t>
      </w:r>
      <w:proofErr w:type="spellStart"/>
      <w:r>
        <w:rPr>
          <w:sz w:val="28"/>
        </w:rPr>
        <w:t>Canada</w:t>
      </w:r>
      <w:proofErr w:type="spellEnd"/>
      <w:r>
        <w:rPr>
          <w:sz w:val="28"/>
        </w:rPr>
        <w:t>), na época razoavelmente fundamentalista, e mais de uma vez e</w:t>
      </w:r>
      <w:r>
        <w:rPr>
          <w:sz w:val="28"/>
        </w:rPr>
        <w:t>u fui convidado para passar o fim de semana com eles, e eu elogio boa parte do modo deles, não vi nada errado com tais modos:</w:t>
      </w:r>
      <w:r>
        <w:rPr>
          <w:sz w:val="28"/>
        </w:rPr>
        <w:br/>
      </w:r>
      <w:r>
        <w:rPr>
          <w:sz w:val="28"/>
        </w:rPr>
        <w:br/>
        <w:t xml:space="preserve">Imaginemos </w:t>
      </w:r>
      <w:proofErr w:type="gramStart"/>
      <w:r>
        <w:rPr>
          <w:sz w:val="28"/>
        </w:rPr>
        <w:t>2</w:t>
      </w:r>
      <w:proofErr w:type="gramEnd"/>
      <w:r>
        <w:rPr>
          <w:sz w:val="28"/>
        </w:rPr>
        <w:t xml:space="preserve"> famílias vizinhas, </w:t>
      </w:r>
      <w:proofErr w:type="spellStart"/>
      <w:r>
        <w:rPr>
          <w:sz w:val="28"/>
        </w:rPr>
        <w:t>membras</w:t>
      </w:r>
      <w:proofErr w:type="spellEnd"/>
      <w:r>
        <w:rPr>
          <w:sz w:val="28"/>
        </w:rPr>
        <w:t xml:space="preserve"> de igrejas batistas fundamentalistas</w:t>
      </w:r>
    </w:p>
    <w:tbl>
      <w:tblPr>
        <w:tblW w:w="5000" w:type="pct"/>
        <w:tblCellMar>
          <w:left w:w="0" w:type="dxa"/>
          <w:right w:w="0" w:type="dxa"/>
        </w:tblCellMar>
        <w:tblLook w:val="04A0"/>
      </w:tblPr>
      <w:tblGrid>
        <w:gridCol w:w="1321"/>
        <w:gridCol w:w="3872"/>
        <w:gridCol w:w="3527"/>
      </w:tblGrid>
      <w:tr w:rsidR="00000000">
        <w:tc>
          <w:tcPr>
            <w:tcW w:w="3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32C78">
            <w:pPr>
              <w:spacing w:line="276" w:lineRule="auto"/>
              <w:rPr>
                <w:sz w:val="28"/>
              </w:rPr>
            </w:pPr>
            <w:r>
              <w:rPr>
                <w:sz w:val="28"/>
              </w:rPr>
              <w:t> </w:t>
            </w:r>
          </w:p>
        </w:tc>
        <w:tc>
          <w:tcPr>
            <w:tcW w:w="24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D32C78">
            <w:pPr>
              <w:spacing w:line="276" w:lineRule="auto"/>
              <w:rPr>
                <w:sz w:val="28"/>
              </w:rPr>
            </w:pPr>
            <w:r>
              <w:rPr>
                <w:sz w:val="28"/>
              </w:rPr>
              <w:t xml:space="preserve">Família “Minoria” </w:t>
            </w:r>
          </w:p>
        </w:tc>
        <w:tc>
          <w:tcPr>
            <w:tcW w:w="22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D32C78">
            <w:pPr>
              <w:spacing w:line="276" w:lineRule="auto"/>
              <w:rPr>
                <w:sz w:val="28"/>
              </w:rPr>
            </w:pPr>
            <w:r>
              <w:rPr>
                <w:sz w:val="28"/>
              </w:rPr>
              <w:t>Família “Maioria”</w:t>
            </w:r>
          </w:p>
        </w:tc>
      </w:tr>
      <w:tr w:rsidR="00000000">
        <w:tc>
          <w:tcPr>
            <w:tcW w:w="3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32C78">
            <w:pPr>
              <w:spacing w:line="276" w:lineRule="auto"/>
              <w:rPr>
                <w:sz w:val="28"/>
              </w:rPr>
            </w:pPr>
            <w:r>
              <w:rPr>
                <w:sz w:val="28"/>
              </w:rPr>
              <w:t>Sábado de manhã</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32C78">
            <w:pPr>
              <w:spacing w:line="276" w:lineRule="auto"/>
              <w:rPr>
                <w:sz w:val="28"/>
              </w:rPr>
            </w:pPr>
            <w:r>
              <w:rPr>
                <w:sz w:val="28"/>
              </w:rPr>
              <w:t xml:space="preserve">Dão longa caminhada, ou </w:t>
            </w:r>
            <w:proofErr w:type="spellStart"/>
            <w:r>
              <w:rPr>
                <w:sz w:val="28"/>
              </w:rPr>
              <w:t>bicicletada</w:t>
            </w:r>
            <w:proofErr w:type="spellEnd"/>
            <w:r>
              <w:rPr>
                <w:sz w:val="28"/>
              </w:rPr>
              <w:t xml:space="preserve">, ou </w:t>
            </w:r>
            <w:proofErr w:type="gramStart"/>
            <w:r>
              <w:rPr>
                <w:sz w:val="28"/>
              </w:rPr>
              <w:t>vão</w:t>
            </w:r>
            <w:proofErr w:type="gramEnd"/>
            <w:r>
              <w:rPr>
                <w:sz w:val="28"/>
              </w:rPr>
              <w:t xml:space="preserve"> juntos à praia, zoológico, ou acampam, ou viajam 30 km para conhecer a natureza ao redor, ou fazem qualquer outra atividade que todos da família goste, todos JUNTOS.</w:t>
            </w:r>
          </w:p>
        </w:tc>
        <w:tc>
          <w:tcPr>
            <w:tcW w:w="22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32C78">
            <w:pPr>
              <w:spacing w:line="276" w:lineRule="auto"/>
              <w:rPr>
                <w:sz w:val="28"/>
              </w:rPr>
            </w:pPr>
            <w:r>
              <w:rPr>
                <w:sz w:val="28"/>
              </w:rPr>
              <w:t>Cada um tem uma atividade pa</w:t>
            </w:r>
            <w:r>
              <w:rPr>
                <w:sz w:val="28"/>
              </w:rPr>
              <w:t>ra tentar mais $dinheiro$ do que o bastante, que já têm.</w:t>
            </w:r>
          </w:p>
        </w:tc>
      </w:tr>
      <w:tr w:rsidR="00000000">
        <w:tc>
          <w:tcPr>
            <w:tcW w:w="3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32C78">
            <w:pPr>
              <w:spacing w:line="276" w:lineRule="auto"/>
              <w:rPr>
                <w:sz w:val="28"/>
              </w:rPr>
            </w:pPr>
            <w:r>
              <w:rPr>
                <w:sz w:val="28"/>
              </w:rPr>
              <w:t>Sábado à tarde</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32C78">
            <w:pPr>
              <w:spacing w:line="276" w:lineRule="auto"/>
              <w:rPr>
                <w:sz w:val="28"/>
              </w:rPr>
            </w:pPr>
            <w:r>
              <w:rPr>
                <w:sz w:val="28"/>
              </w:rPr>
              <w:t xml:space="preserve">Tiram um cochilo, depois papai e mamãe saem para evangelizar um casal amigos deles. Quando acordam, os filhos fazem uma revisão para uma prova que ocorrerá </w:t>
            </w:r>
            <w:r>
              <w:rPr>
                <w:sz w:val="28"/>
              </w:rPr>
              <w:t xml:space="preserve">segunda-feira; à tardinha, todos fazem </w:t>
            </w:r>
            <w:proofErr w:type="gramStart"/>
            <w:r>
              <w:rPr>
                <w:sz w:val="28"/>
              </w:rPr>
              <w:t>compras mais ou menos juntos</w:t>
            </w:r>
            <w:proofErr w:type="gramEnd"/>
            <w:r>
              <w:rPr>
                <w:sz w:val="28"/>
              </w:rPr>
              <w:t>, menos o pai que faz uma visita a vovô e vovó. Na volta do mercado, mamãe e filhos vão pegar papai e também passam meia hora com vovô e vovó.</w:t>
            </w:r>
          </w:p>
        </w:tc>
        <w:tc>
          <w:tcPr>
            <w:tcW w:w="22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32C78">
            <w:pPr>
              <w:spacing w:line="276" w:lineRule="auto"/>
              <w:rPr>
                <w:sz w:val="28"/>
              </w:rPr>
            </w:pPr>
            <w:r>
              <w:rPr>
                <w:sz w:val="28"/>
              </w:rPr>
              <w:t>Cada um vai para um lado, se divertir como pr</w:t>
            </w:r>
            <w:r>
              <w:rPr>
                <w:sz w:val="28"/>
              </w:rPr>
              <w:t>eferir.</w:t>
            </w:r>
          </w:p>
        </w:tc>
      </w:tr>
      <w:tr w:rsidR="00000000">
        <w:tc>
          <w:tcPr>
            <w:tcW w:w="3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32C78">
            <w:pPr>
              <w:spacing w:line="276" w:lineRule="auto"/>
              <w:rPr>
                <w:sz w:val="28"/>
              </w:rPr>
            </w:pPr>
            <w:r>
              <w:rPr>
                <w:sz w:val="28"/>
              </w:rPr>
              <w:t>Sábado à noite</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32C78">
            <w:pPr>
              <w:spacing w:line="276" w:lineRule="auto"/>
              <w:rPr>
                <w:sz w:val="28"/>
              </w:rPr>
            </w:pPr>
            <w:r>
              <w:rPr>
                <w:sz w:val="28"/>
              </w:rPr>
              <w:t xml:space="preserve">Um filho ou filha participa de uma partida de seu time na escola, toda a família vai junta. O treinador sabe que pode contar com ele todos os dias </w:t>
            </w:r>
            <w:r>
              <w:rPr>
                <w:b/>
                <w:bCs/>
                <w:sz w:val="28"/>
              </w:rPr>
              <w:t>exceto domingo</w:t>
            </w:r>
            <w:r>
              <w:rPr>
                <w:sz w:val="28"/>
              </w:rPr>
              <w:t xml:space="preserve">. Ele é o astro do time, mas recusou ser profissional, pelas suas </w:t>
            </w:r>
            <w:r>
              <w:rPr>
                <w:sz w:val="28"/>
              </w:rPr>
              <w:t>convicções de que o domingo é para adorar a Deus e repousar.</w:t>
            </w:r>
            <w:r>
              <w:rPr>
                <w:sz w:val="28"/>
              </w:rPr>
              <w:br/>
            </w:r>
            <w:r>
              <w:rPr>
                <w:sz w:val="28"/>
              </w:rPr>
              <w:br/>
              <w:t>Todos vão dormir cedo, com o propósito de dormir bastante, mais que o usual, para poder estar atento nos cultos do domingo.</w:t>
            </w:r>
          </w:p>
        </w:tc>
        <w:tc>
          <w:tcPr>
            <w:tcW w:w="22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32C78">
            <w:pPr>
              <w:spacing w:line="276" w:lineRule="auto"/>
              <w:rPr>
                <w:sz w:val="28"/>
              </w:rPr>
            </w:pPr>
            <w:r>
              <w:rPr>
                <w:sz w:val="28"/>
              </w:rPr>
              <w:t>Cada um vai para um lado, voltam para casa tarde, alguns ainda vão as</w:t>
            </w:r>
            <w:r>
              <w:rPr>
                <w:sz w:val="28"/>
              </w:rPr>
              <w:t>sistir TV a cabo, filmes não muito recomendáveis.</w:t>
            </w:r>
          </w:p>
        </w:tc>
      </w:tr>
      <w:tr w:rsidR="00000000">
        <w:tc>
          <w:tcPr>
            <w:tcW w:w="3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32C78">
            <w:pPr>
              <w:spacing w:line="276" w:lineRule="auto"/>
              <w:rPr>
                <w:sz w:val="28"/>
              </w:rPr>
            </w:pPr>
            <w:r>
              <w:rPr>
                <w:sz w:val="28"/>
              </w:rPr>
              <w:t>Domingo de manhã</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32C78">
            <w:pPr>
              <w:spacing w:line="276" w:lineRule="auto"/>
              <w:rPr>
                <w:sz w:val="28"/>
              </w:rPr>
            </w:pPr>
            <w:r>
              <w:rPr>
                <w:sz w:val="28"/>
              </w:rPr>
              <w:t xml:space="preserve">Acordam mais tarde que o usual, todos repousados. Cada um ora pelo culto. Vão à EBD </w:t>
            </w:r>
            <w:proofErr w:type="gramStart"/>
            <w:r>
              <w:rPr>
                <w:sz w:val="28"/>
              </w:rPr>
              <w:t>10:00</w:t>
            </w:r>
            <w:proofErr w:type="gramEnd"/>
            <w:r>
              <w:rPr>
                <w:sz w:val="28"/>
              </w:rPr>
              <w:t xml:space="preserve"> e ficam para a Meditação &amp; Adoração 11:00h. Todos, repousados e atentos, sorvem as mensagens </w:t>
            </w:r>
            <w:r>
              <w:rPr>
                <w:sz w:val="28"/>
              </w:rPr>
              <w:t>e são muito edificados.</w:t>
            </w:r>
          </w:p>
        </w:tc>
        <w:tc>
          <w:tcPr>
            <w:tcW w:w="22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32C78">
            <w:pPr>
              <w:spacing w:line="276" w:lineRule="auto"/>
              <w:rPr>
                <w:sz w:val="28"/>
              </w:rPr>
            </w:pPr>
            <w:r>
              <w:rPr>
                <w:sz w:val="28"/>
              </w:rPr>
              <w:t xml:space="preserve">Acordam tarde, ainda sonolentos e cansados. Perdem a EBD e assistem somente a Meditação &amp; Adoração das </w:t>
            </w:r>
            <w:proofErr w:type="gramStart"/>
            <w:r>
              <w:rPr>
                <w:sz w:val="28"/>
              </w:rPr>
              <w:t>11:00</w:t>
            </w:r>
            <w:proofErr w:type="gramEnd"/>
            <w:r>
              <w:rPr>
                <w:sz w:val="28"/>
              </w:rPr>
              <w:t>h, mesmo assim não aproveitam muito.</w:t>
            </w:r>
          </w:p>
        </w:tc>
      </w:tr>
      <w:tr w:rsidR="00000000">
        <w:tc>
          <w:tcPr>
            <w:tcW w:w="3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32C78">
            <w:pPr>
              <w:spacing w:line="276" w:lineRule="auto"/>
              <w:rPr>
                <w:sz w:val="28"/>
              </w:rPr>
            </w:pPr>
            <w:r>
              <w:rPr>
                <w:sz w:val="28"/>
              </w:rPr>
              <w:t xml:space="preserve">Domingo </w:t>
            </w:r>
            <w:proofErr w:type="gramStart"/>
            <w:r>
              <w:rPr>
                <w:sz w:val="28"/>
              </w:rPr>
              <w:t>12:00</w:t>
            </w:r>
            <w:proofErr w:type="gramEnd"/>
            <w:r>
              <w:rPr>
                <w:sz w:val="28"/>
              </w:rPr>
              <w:t>h:</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32C78">
            <w:pPr>
              <w:spacing w:after="240" w:afterAutospacing="0" w:line="276" w:lineRule="auto"/>
              <w:rPr>
                <w:sz w:val="28"/>
              </w:rPr>
            </w:pPr>
            <w:r>
              <w:rPr>
                <w:sz w:val="28"/>
              </w:rPr>
              <w:t xml:space="preserve">Convidam um irmão carente e </w:t>
            </w:r>
            <w:proofErr w:type="spellStart"/>
            <w:r>
              <w:rPr>
                <w:sz w:val="28"/>
              </w:rPr>
              <w:t>vao</w:t>
            </w:r>
            <w:proofErr w:type="spellEnd"/>
            <w:r>
              <w:rPr>
                <w:sz w:val="28"/>
              </w:rPr>
              <w:t xml:space="preserve"> </w:t>
            </w:r>
            <w:r>
              <w:rPr>
                <w:sz w:val="28"/>
              </w:rPr>
              <w:t>para casa se deliciar com uma mesa de pães finos, frios, queijos finos, suco de frutas, doces caseiros, etc. (a esposa não tendo que cozinhar) comem em pratos descartáveis (e ninguém tem que lavar pratos).</w:t>
            </w:r>
          </w:p>
        </w:tc>
        <w:tc>
          <w:tcPr>
            <w:tcW w:w="22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32C78">
            <w:pPr>
              <w:spacing w:line="276" w:lineRule="auto"/>
              <w:rPr>
                <w:sz w:val="28"/>
              </w:rPr>
            </w:pPr>
            <w:r>
              <w:rPr>
                <w:sz w:val="28"/>
              </w:rPr>
              <w:t>Vão longe$ almoçar numa churrascaria$ da moda</w:t>
            </w:r>
            <w:proofErr w:type="gramStart"/>
            <w:r>
              <w:rPr>
                <w:sz w:val="28"/>
              </w:rPr>
              <w:t xml:space="preserve"> mas</w:t>
            </w:r>
            <w:proofErr w:type="gramEnd"/>
            <w:r>
              <w:rPr>
                <w:sz w:val="28"/>
              </w:rPr>
              <w:t xml:space="preserve"> de muita cachaça e </w:t>
            </w:r>
            <w:proofErr w:type="spellStart"/>
            <w:r>
              <w:rPr>
                <w:sz w:val="28"/>
              </w:rPr>
              <w:t>sambão</w:t>
            </w:r>
            <w:proofErr w:type="spellEnd"/>
            <w:r>
              <w:rPr>
                <w:sz w:val="28"/>
              </w:rPr>
              <w:t xml:space="preserve"> alto, gritos, palavrões, roupas imorais, dança, etc.</w:t>
            </w:r>
          </w:p>
        </w:tc>
      </w:tr>
      <w:tr w:rsidR="00000000">
        <w:tc>
          <w:tcPr>
            <w:tcW w:w="3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32C78">
            <w:pPr>
              <w:spacing w:line="276" w:lineRule="auto"/>
              <w:rPr>
                <w:sz w:val="28"/>
              </w:rPr>
            </w:pPr>
            <w:r>
              <w:rPr>
                <w:sz w:val="28"/>
              </w:rPr>
              <w:t>Domingo 14-</w:t>
            </w:r>
            <w:proofErr w:type="gramStart"/>
            <w:r>
              <w:rPr>
                <w:sz w:val="28"/>
              </w:rPr>
              <w:t>15:00</w:t>
            </w:r>
            <w:proofErr w:type="gramEnd"/>
            <w:r>
              <w:rPr>
                <w:sz w:val="28"/>
              </w:rPr>
              <w:t>h:</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32C78">
            <w:pPr>
              <w:spacing w:line="276" w:lineRule="auto"/>
              <w:rPr>
                <w:sz w:val="28"/>
              </w:rPr>
            </w:pPr>
            <w:r>
              <w:rPr>
                <w:sz w:val="28"/>
              </w:rPr>
              <w:t>O pai sugere que todos durmam algum tempo para recuperar-se do cansaço da semana. Em silêncio, alguns vão logo dormir; outros leem a Bíblia ou livro es</w:t>
            </w:r>
            <w:r>
              <w:rPr>
                <w:sz w:val="28"/>
              </w:rPr>
              <w:t>piritual, até cansarem e dormirem.</w:t>
            </w:r>
          </w:p>
        </w:tc>
        <w:tc>
          <w:tcPr>
            <w:tcW w:w="22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32C78">
            <w:pPr>
              <w:spacing w:line="276" w:lineRule="auto"/>
              <w:rPr>
                <w:sz w:val="28"/>
              </w:rPr>
            </w:pPr>
            <w:r>
              <w:rPr>
                <w:sz w:val="28"/>
              </w:rPr>
              <w:t>Dirigem$ 60 km e vão para o campo de futebol$ e enfrentam sol e chuva, uma fila, e aperto para entrar no estádio.</w:t>
            </w:r>
          </w:p>
        </w:tc>
      </w:tr>
      <w:tr w:rsidR="00000000">
        <w:tc>
          <w:tcPr>
            <w:tcW w:w="3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32C78">
            <w:pPr>
              <w:spacing w:line="276" w:lineRule="auto"/>
              <w:rPr>
                <w:sz w:val="28"/>
              </w:rPr>
            </w:pPr>
            <w:r>
              <w:rPr>
                <w:sz w:val="28"/>
              </w:rPr>
              <w:t>Domingo 15-</w:t>
            </w:r>
            <w:proofErr w:type="gramStart"/>
            <w:r>
              <w:rPr>
                <w:sz w:val="28"/>
              </w:rPr>
              <w:t>17:00</w:t>
            </w:r>
            <w:proofErr w:type="gramEnd"/>
            <w:r>
              <w:rPr>
                <w:sz w:val="28"/>
              </w:rPr>
              <w:t>h</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32C78">
            <w:pPr>
              <w:spacing w:line="276" w:lineRule="auto"/>
              <w:rPr>
                <w:sz w:val="28"/>
              </w:rPr>
            </w:pPr>
            <w:r>
              <w:rPr>
                <w:sz w:val="28"/>
              </w:rPr>
              <w:t xml:space="preserve">Os filhos vão brincar e passear na praça, sem muita agitação nem frenesi, </w:t>
            </w:r>
            <w:r>
              <w:rPr>
                <w:sz w:val="28"/>
              </w:rPr>
              <w:t>calmamente. Os adultos e o visitante ficam tendo doce comunhão no terraço, conversam um pouco sobre as bênçãos da pregação de há pouco, depois cantam alguns velhos e bons hinos, etc.</w:t>
            </w:r>
          </w:p>
        </w:tc>
        <w:tc>
          <w:tcPr>
            <w:tcW w:w="22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32C78">
            <w:pPr>
              <w:spacing w:line="276" w:lineRule="auto"/>
              <w:rPr>
                <w:sz w:val="28"/>
              </w:rPr>
            </w:pPr>
            <w:r>
              <w:rPr>
                <w:sz w:val="28"/>
              </w:rPr>
              <w:t>Unem-se à carnal torcida de seu time, a família passa a tarde gritando h</w:t>
            </w:r>
            <w:r>
              <w:rPr>
                <w:sz w:val="28"/>
              </w:rPr>
              <w:t xml:space="preserve">inos de torcida e ouvindo palavrões, às vezes até </w:t>
            </w:r>
            <w:proofErr w:type="gramStart"/>
            <w:r>
              <w:rPr>
                <w:sz w:val="28"/>
              </w:rPr>
              <w:t>xingando</w:t>
            </w:r>
            <w:proofErr w:type="gramEnd"/>
            <w:r>
              <w:rPr>
                <w:sz w:val="28"/>
              </w:rPr>
              <w:t xml:space="preserve"> os adversários e juiz.</w:t>
            </w:r>
          </w:p>
        </w:tc>
      </w:tr>
      <w:tr w:rsidR="00000000">
        <w:tc>
          <w:tcPr>
            <w:tcW w:w="3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32C78">
            <w:pPr>
              <w:spacing w:line="276" w:lineRule="auto"/>
              <w:rPr>
                <w:sz w:val="28"/>
              </w:rPr>
            </w:pPr>
            <w:r>
              <w:rPr>
                <w:sz w:val="28"/>
              </w:rPr>
              <w:t>Domingo 18-</w:t>
            </w:r>
            <w:proofErr w:type="gramStart"/>
            <w:r>
              <w:rPr>
                <w:sz w:val="28"/>
              </w:rPr>
              <w:t>19:00</w:t>
            </w:r>
            <w:proofErr w:type="gramEnd"/>
            <w:r>
              <w:rPr>
                <w:sz w:val="28"/>
              </w:rPr>
              <w:t>h</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32C78">
            <w:pPr>
              <w:spacing w:line="276" w:lineRule="auto"/>
              <w:rPr>
                <w:sz w:val="28"/>
              </w:rPr>
            </w:pPr>
            <w:r>
              <w:rPr>
                <w:sz w:val="28"/>
              </w:rPr>
              <w:t>Jantam uma deliciosa sopa feita de antemão e somente reaquecida, acompanhada de pãezinhos, doces, sorvetes. Quase nenhum trabalho para ninguém.</w:t>
            </w:r>
          </w:p>
        </w:tc>
        <w:tc>
          <w:tcPr>
            <w:tcW w:w="22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32C78">
            <w:pPr>
              <w:spacing w:line="276" w:lineRule="auto"/>
              <w:rPr>
                <w:sz w:val="28"/>
              </w:rPr>
            </w:pPr>
            <w:r>
              <w:rPr>
                <w:sz w:val="28"/>
              </w:rPr>
              <w:t xml:space="preserve">Começam a voltar para casa dizendo que vão à igreja. </w:t>
            </w:r>
          </w:p>
        </w:tc>
      </w:tr>
      <w:tr w:rsidR="00000000">
        <w:tc>
          <w:tcPr>
            <w:tcW w:w="3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32C78">
            <w:pPr>
              <w:spacing w:line="276" w:lineRule="auto"/>
              <w:rPr>
                <w:sz w:val="28"/>
              </w:rPr>
            </w:pPr>
            <w:r>
              <w:rPr>
                <w:sz w:val="28"/>
              </w:rPr>
              <w:t xml:space="preserve">Domingo </w:t>
            </w:r>
            <w:proofErr w:type="gramStart"/>
            <w:r>
              <w:rPr>
                <w:sz w:val="28"/>
              </w:rPr>
              <w:t>19:30</w:t>
            </w:r>
            <w:proofErr w:type="gramEnd"/>
            <w:r>
              <w:rPr>
                <w:sz w:val="28"/>
              </w:rPr>
              <w:t>-21:00h</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32C78">
            <w:pPr>
              <w:spacing w:line="276" w:lineRule="auto"/>
              <w:rPr>
                <w:sz w:val="28"/>
              </w:rPr>
            </w:pPr>
            <w:r>
              <w:rPr>
                <w:sz w:val="28"/>
              </w:rPr>
              <w:t>Culto de Adoração e Evangelismo na igreja deles.</w:t>
            </w:r>
            <w:r>
              <w:rPr>
                <w:sz w:val="28"/>
              </w:rPr>
              <w:br/>
              <w:t>Todos, repousados e atentos, sorvem a mensagem e são muito edificados.</w:t>
            </w:r>
          </w:p>
        </w:tc>
        <w:tc>
          <w:tcPr>
            <w:tcW w:w="22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32C78">
            <w:pPr>
              <w:spacing w:line="276" w:lineRule="auto"/>
              <w:rPr>
                <w:sz w:val="28"/>
              </w:rPr>
            </w:pPr>
            <w:r>
              <w:rPr>
                <w:sz w:val="28"/>
              </w:rPr>
              <w:t>Descobrem que estão tão cansados e atrasados que desis</w:t>
            </w:r>
            <w:r>
              <w:rPr>
                <w:sz w:val="28"/>
              </w:rPr>
              <w:t>tem de ir ao culto. Mas, depois, repentinamente sentem-se melhor e saem para o melhor restaurante caro$, apinhado de gente. Depois, ainda vão a um cinema$. Acabou-se o dinheiro que tinham pensado em dar com oferta missionária do mês.</w:t>
            </w:r>
          </w:p>
        </w:tc>
      </w:tr>
      <w:tr w:rsidR="00000000">
        <w:tc>
          <w:tcPr>
            <w:tcW w:w="3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32C78">
            <w:pPr>
              <w:spacing w:line="276" w:lineRule="auto"/>
              <w:rPr>
                <w:sz w:val="28"/>
              </w:rPr>
            </w:pPr>
            <w:r>
              <w:rPr>
                <w:sz w:val="28"/>
              </w:rPr>
              <w:t>Domingo 21-</w:t>
            </w:r>
            <w:proofErr w:type="gramStart"/>
            <w:r>
              <w:rPr>
                <w:sz w:val="28"/>
              </w:rPr>
              <w:t>22:30</w:t>
            </w:r>
            <w:proofErr w:type="gramEnd"/>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32C78">
            <w:pPr>
              <w:spacing w:line="276" w:lineRule="auto"/>
              <w:rPr>
                <w:sz w:val="28"/>
              </w:rPr>
            </w:pPr>
            <w:r>
              <w:rPr>
                <w:sz w:val="28"/>
              </w:rPr>
              <w:t>Voltam para casa, tomam um lanche rápido, as crianças brincam um pouco, sem agitações, e vão dormir por causa da escola do dia seguinte. Os adultos ainda assistem a metade de um bom filme evangélico em DVD, deixam a metade párea depois, e vão dormir em pa</w:t>
            </w:r>
            <w:r>
              <w:rPr>
                <w:sz w:val="28"/>
              </w:rPr>
              <w:t xml:space="preserve">z e satisfação. Durante todo o dia, os olhos não pousaram em nada impuro da TV. Nem se desperdiçou horas em chats e </w:t>
            </w:r>
            <w:proofErr w:type="spellStart"/>
            <w:r>
              <w:rPr>
                <w:sz w:val="28"/>
              </w:rPr>
              <w:t>facebook</w:t>
            </w:r>
            <w:proofErr w:type="spellEnd"/>
            <w:r>
              <w:rPr>
                <w:sz w:val="28"/>
              </w:rPr>
              <w:t xml:space="preserve"> e outros sorvedouros de tempo que existem na internet.</w:t>
            </w:r>
          </w:p>
        </w:tc>
        <w:tc>
          <w:tcPr>
            <w:tcW w:w="22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32C78">
            <w:pPr>
              <w:spacing w:line="276" w:lineRule="auto"/>
              <w:rPr>
                <w:sz w:val="28"/>
              </w:rPr>
            </w:pPr>
            <w:r>
              <w:rPr>
                <w:sz w:val="28"/>
              </w:rPr>
              <w:t xml:space="preserve">Vão dormir somente depois das </w:t>
            </w:r>
            <w:proofErr w:type="gramStart"/>
            <w:r>
              <w:rPr>
                <w:sz w:val="28"/>
              </w:rPr>
              <w:t>24:00</w:t>
            </w:r>
            <w:proofErr w:type="gramEnd"/>
            <w:r>
              <w:rPr>
                <w:sz w:val="28"/>
              </w:rPr>
              <w:t>h, cansados, esgotados, subalimentados e</w:t>
            </w:r>
            <w:r>
              <w:rPr>
                <w:sz w:val="28"/>
              </w:rPr>
              <w:t>spiritualmente, insatisfeitos com tudo.</w:t>
            </w:r>
          </w:p>
        </w:tc>
      </w:tr>
    </w:tbl>
    <w:p w:rsidR="00D32C78" w:rsidRDefault="00D32C78">
      <w:pPr>
        <w:spacing w:after="240" w:afterAutospacing="0"/>
        <w:rPr>
          <w:sz w:val="28"/>
        </w:rPr>
      </w:pPr>
      <w:r>
        <w:rPr>
          <w:sz w:val="28"/>
        </w:rPr>
        <w:br/>
        <w:t xml:space="preserve">Bem, eu acho que o batista fundamentalista Minoria usou melhor o seu dia que </w:t>
      </w:r>
      <w:proofErr w:type="gramStart"/>
      <w:r>
        <w:rPr>
          <w:sz w:val="28"/>
        </w:rPr>
        <w:t>o Maioria</w:t>
      </w:r>
      <w:proofErr w:type="gramEnd"/>
      <w:r>
        <w:rPr>
          <w:sz w:val="28"/>
        </w:rPr>
        <w:t>.</w:t>
      </w:r>
      <w:r>
        <w:rPr>
          <w:sz w:val="28"/>
        </w:rPr>
        <w:br/>
      </w:r>
      <w:r>
        <w:rPr>
          <w:sz w:val="28"/>
        </w:rPr>
        <w:br/>
        <w:t>Hélio.</w:t>
      </w:r>
    </w:p>
    <w:sectPr w:rsidR="00D32C7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3"/>
  <w:proofState w:spelling="clean" w:grammar="clean"/>
  <w:defaultTabStop w:val="708"/>
  <w:hyphenationZone w:val="420"/>
  <w:noPunctuationKerning/>
  <w:characterSpacingControl w:val="doNotCompress"/>
  <w:compat/>
  <w:rsids>
    <w:rsidRoot w:val="001947F2"/>
    <w:rsid w:val="001947F2"/>
    <w:rsid w:val="00D32C78"/>
    <w:rsid w:val="00FA20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after="100" w:afterAutospacing="1"/>
    </w:pPr>
    <w:rPr>
      <w:rFonts w:ascii="Tahoma" w:eastAsiaTheme="minorEastAsia" w:hAnsi="Tahoma" w:cs="Tahoma"/>
    </w:rPr>
  </w:style>
  <w:style w:type="paragraph" w:styleId="Ttulo1">
    <w:name w:val="heading 1"/>
    <w:basedOn w:val="Normal"/>
    <w:link w:val="Ttulo1Char"/>
    <w:uiPriority w:val="9"/>
    <w:qFormat/>
    <w:pPr>
      <w:spacing w:beforeAutospacing="0" w:afterAutospacing="0" w:line="360" w:lineRule="auto"/>
      <w:jc w:val="center"/>
      <w:outlineLvl w:val="0"/>
    </w:pPr>
    <w:rPr>
      <w:b/>
      <w:bCs/>
      <w:kern w:val="36"/>
      <w:sz w:val="48"/>
      <w:szCs w:val="48"/>
      <w:u w:val="single"/>
    </w:rPr>
  </w:style>
  <w:style w:type="paragraph" w:styleId="Ttulo2">
    <w:name w:val="heading 2"/>
    <w:basedOn w:val="Normal"/>
    <w:link w:val="Ttulo2Char"/>
    <w:uiPriority w:val="9"/>
    <w:qFormat/>
    <w:pPr>
      <w:spacing w:beforeAutospacing="0" w:afterAutospacing="0"/>
      <w:outlineLvl w:val="1"/>
    </w:pPr>
    <w:rPr>
      <w:b/>
      <w:bCs/>
      <w:sz w:val="32"/>
      <w:szCs w:val="32"/>
      <w:u w:val="single"/>
    </w:rPr>
  </w:style>
  <w:style w:type="paragraph" w:styleId="Ttulo3">
    <w:name w:val="heading 3"/>
    <w:basedOn w:val="Normal"/>
    <w:link w:val="Ttulo3Char"/>
    <w:uiPriority w:val="9"/>
    <w:qFormat/>
    <w:pPr>
      <w:keepNext/>
      <w:outlineLvl w:val="2"/>
    </w:pPr>
    <w:rPr>
      <w:b/>
      <w:bCs/>
      <w:sz w:val="28"/>
      <w:szCs w:val="28"/>
      <w:u w:val="single"/>
    </w:rPr>
  </w:style>
  <w:style w:type="paragraph" w:styleId="Ttulo4">
    <w:name w:val="heading 4"/>
    <w:basedOn w:val="Normal"/>
    <w:link w:val="Ttulo4Char"/>
    <w:uiPriority w:val="9"/>
    <w:qFormat/>
    <w:pPr>
      <w:keepNext/>
      <w:outlineLvl w:val="3"/>
    </w:pPr>
    <w:rPr>
      <w:rFonts w:ascii="Cambria" w:hAnsi="Cambria" w:cs="Times New Roman"/>
      <w:b/>
      <w:bCs/>
      <w:i/>
      <w:i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 w:type="character" w:customStyle="1" w:styleId="Ttulo1Char">
    <w:name w:val="Título 1 Char"/>
    <w:basedOn w:val="Fontepargpadro"/>
    <w:link w:val="Ttulo1"/>
    <w:uiPriority w:val="9"/>
    <w:locked/>
    <w:rPr>
      <w:rFonts w:ascii="Tahoma" w:hAnsi="Tahoma" w:cs="Tahoma" w:hint="default"/>
      <w:b/>
      <w:bCs/>
      <w:u w:val="single"/>
    </w:rPr>
  </w:style>
  <w:style w:type="character" w:customStyle="1" w:styleId="Ttulo2Char">
    <w:name w:val="Título 2 Char"/>
    <w:basedOn w:val="Fontepargpadro"/>
    <w:link w:val="Ttulo2"/>
    <w:uiPriority w:val="9"/>
    <w:semiHidden/>
    <w:locked/>
    <w:rPr>
      <w:rFonts w:ascii="Tahoma" w:hAnsi="Tahoma" w:cs="Tahoma" w:hint="default"/>
      <w:b/>
      <w:bCs/>
      <w:u w:val="single"/>
    </w:rPr>
  </w:style>
  <w:style w:type="character" w:customStyle="1" w:styleId="Ttulo3Char">
    <w:name w:val="Título 3 Char"/>
    <w:basedOn w:val="Fontepargpadro"/>
    <w:link w:val="Ttulo3"/>
    <w:uiPriority w:val="9"/>
    <w:semiHidden/>
    <w:locked/>
    <w:rPr>
      <w:rFonts w:ascii="Tahoma" w:hAnsi="Tahoma" w:cs="Tahoma" w:hint="default"/>
      <w:b/>
      <w:bCs/>
      <w:u w:val="single"/>
    </w:rPr>
  </w:style>
  <w:style w:type="character" w:customStyle="1" w:styleId="Ttulo4Char">
    <w:name w:val="Título 4 Char"/>
    <w:basedOn w:val="Fontepargpadro"/>
    <w:link w:val="Ttulo4"/>
    <w:uiPriority w:val="9"/>
    <w:semiHidden/>
    <w:locked/>
    <w:rPr>
      <w:rFonts w:ascii="Cambria" w:hAnsi="Cambria" w:hint="default"/>
      <w:b/>
      <w:bCs/>
      <w:i/>
      <w:iCs/>
      <w:color w:val="4F81BD"/>
    </w:rPr>
  </w:style>
  <w:style w:type="paragraph" w:customStyle="1" w:styleId="msopapdefault">
    <w:name w:val="msopapdefault"/>
    <w:basedOn w:val="Normal"/>
    <w:pPr>
      <w:spacing w:after="200" w:afterAutospacing="0" w:line="276" w:lineRule="auto"/>
    </w:pPr>
    <w:rPr>
      <w:rFonts w:ascii="Times New Roman" w:hAnsi="Times New Roman" w:cs="Times New Roman"/>
      <w:sz w:val="24"/>
      <w:szCs w:val="24"/>
    </w:rPr>
  </w:style>
  <w:style w:type="character" w:customStyle="1" w:styleId="apple-converted-space">
    <w:name w:val="apple-converted-space"/>
    <w:basedOn w:val="Fontepargpadro"/>
  </w:style>
  <w:style w:type="character" w:customStyle="1" w:styleId="yiv8680493779textexposedshow">
    <w:name w:val="yiv8680493779text_exposed_show"/>
    <w:basedOn w:val="Fontepargpadro"/>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esistenciaprotestante.blogspot.com.br/2013/02/20-conselhos-praticos-para-uma-guarda.html" TargetMode="External"/><Relationship Id="rId4" Type="http://schemas.openxmlformats.org/officeDocument/2006/relationships/hyperlink" Target="http://solascriptura-tt.org/Seitas/index.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1751</Words>
  <Characters>9460</Characters>
  <Application>Microsoft Office Word</Application>
  <DocSecurity>0</DocSecurity>
  <Lines>78</Lines>
  <Paragraphs>22</Paragraphs>
  <ScaleCrop>false</ScaleCrop>
  <Company/>
  <LinksUpToDate>false</LinksUpToDate>
  <CharactersWithSpaces>11189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Helio</dc:creator>
  <cp:lastModifiedBy>Helio</cp:lastModifiedBy>
  <cp:revision>4</cp:revision>
  <dcterms:created xsi:type="dcterms:W3CDTF">2020-12-12T01:59:00Z</dcterms:created>
  <dcterms:modified xsi:type="dcterms:W3CDTF">2020-12-12T02:00:00Z</dcterms:modified>
</cp:coreProperties>
</file>