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EA" w:rsidRPr="006028EA" w:rsidRDefault="006028EA" w:rsidP="006028EA">
      <w:pPr>
        <w:pStyle w:val="Ttulo1"/>
        <w:jc w:val="center"/>
        <w:rPr>
          <w:rFonts w:ascii="Times New Roman" w:hAnsi="Times New Roman" w:cs="Times New Roman"/>
          <w:sz w:val="40"/>
          <w:szCs w:val="24"/>
          <w:shd w:val="clear" w:color="auto" w:fill="F5F5F5"/>
        </w:rPr>
      </w:pPr>
      <w:r w:rsidRPr="006028EA">
        <w:rPr>
          <w:rFonts w:ascii="Times New Roman" w:hAnsi="Times New Roman" w:cs="Times New Roman"/>
          <w:sz w:val="40"/>
          <w:szCs w:val="24"/>
          <w:shd w:val="clear" w:color="auto" w:fill="F5F5F5"/>
        </w:rPr>
        <w:t>Esquizofrenia Batista Fundamentalista</w:t>
      </w:r>
    </w:p>
    <w:p w:rsidR="006028EA" w:rsidRPr="00C37042" w:rsidRDefault="006028EA" w:rsidP="006028EA">
      <w:pPr>
        <w:jc w:val="center"/>
        <w:rPr>
          <w:rFonts w:cs="Times New Roman"/>
          <w:i/>
          <w:iCs/>
          <w:color w:val="333333"/>
          <w:sz w:val="24"/>
          <w:szCs w:val="24"/>
        </w:rPr>
      </w:pPr>
      <w:r w:rsidRPr="00C37042">
        <w:rPr>
          <w:rFonts w:cs="Times New Roman"/>
          <w:color w:val="333333"/>
          <w:sz w:val="24"/>
          <w:szCs w:val="24"/>
          <w:shd w:val="clear" w:color="auto" w:fill="F5F5F5"/>
        </w:rPr>
        <w:br/>
        <w:t>(</w:t>
      </w:r>
      <w:r w:rsidRPr="00C37042">
        <w:rPr>
          <w:rFonts w:cs="Times New Roman"/>
          <w:i/>
          <w:color w:val="333333"/>
          <w:sz w:val="24"/>
          <w:szCs w:val="24"/>
          <w:shd w:val="clear" w:color="auto" w:fill="F5F5F5"/>
        </w:rPr>
        <w:t xml:space="preserve">Fundamental </w:t>
      </w:r>
      <w:proofErr w:type="spellStart"/>
      <w:r w:rsidRPr="00C37042">
        <w:rPr>
          <w:rFonts w:cs="Times New Roman"/>
          <w:i/>
          <w:color w:val="333333"/>
          <w:sz w:val="24"/>
          <w:szCs w:val="24"/>
          <w:shd w:val="clear" w:color="auto" w:fill="F5F5F5"/>
        </w:rPr>
        <w:t>Baptist</w:t>
      </w:r>
      <w:proofErr w:type="spellEnd"/>
      <w:r w:rsidRPr="00C37042">
        <w:rPr>
          <w:rFonts w:cs="Times New Roman"/>
          <w:i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C37042">
        <w:rPr>
          <w:rFonts w:cs="Times New Roman"/>
          <w:i/>
          <w:color w:val="333333"/>
          <w:sz w:val="24"/>
          <w:szCs w:val="24"/>
          <w:shd w:val="clear" w:color="auto" w:fill="F5F5F5"/>
        </w:rPr>
        <w:t>Schizophrenia</w:t>
      </w:r>
      <w:proofErr w:type="spellEnd"/>
      <w:r w:rsidRPr="00C37042">
        <w:rPr>
          <w:rFonts w:cs="Times New Roman"/>
          <w:i/>
          <w:color w:val="333333"/>
          <w:sz w:val="24"/>
          <w:szCs w:val="24"/>
          <w:shd w:val="clear" w:color="auto" w:fill="F5F5F5"/>
        </w:rPr>
        <w:t>)</w:t>
      </w:r>
      <w:r w:rsidRPr="00C37042">
        <w:rPr>
          <w:rFonts w:cs="Times New Roman"/>
          <w:i/>
          <w:color w:val="333333"/>
          <w:sz w:val="24"/>
          <w:szCs w:val="24"/>
          <w:shd w:val="clear" w:color="auto" w:fill="F5F5F5"/>
        </w:rPr>
        <w:br/>
      </w:r>
      <w:hyperlink r:id="rId4" w:history="1">
        <w:r w:rsidRPr="00C37042">
          <w:rPr>
            <w:rStyle w:val="Hyperlink"/>
            <w:rFonts w:cs="Times New Roman"/>
            <w:sz w:val="24"/>
            <w:szCs w:val="24"/>
            <w:shd w:val="clear" w:color="auto" w:fill="F5F5F5"/>
          </w:rPr>
          <w:t>https://www.wayoflife.org/reports/fundamental_baptist_schizophrenia.html</w:t>
        </w:r>
      </w:hyperlink>
      <w:r w:rsidRPr="00C37042">
        <w:rPr>
          <w:rFonts w:cs="Times New Roman"/>
          <w:color w:val="333333"/>
          <w:sz w:val="24"/>
          <w:szCs w:val="24"/>
          <w:shd w:val="clear" w:color="auto" w:fill="F5F5F5"/>
        </w:rPr>
        <w:br/>
      </w:r>
      <w:r w:rsidRPr="00C37042">
        <w:rPr>
          <w:rFonts w:cs="Times New Roman"/>
          <w:color w:val="333333"/>
          <w:sz w:val="24"/>
          <w:szCs w:val="24"/>
          <w:shd w:val="clear" w:color="auto" w:fill="F5F5F5"/>
        </w:rPr>
        <w:br/>
        <w:t xml:space="preserve"> </w:t>
      </w:r>
      <w:r w:rsidRPr="00C37042">
        <w:rPr>
          <w:rFonts w:cs="Times New Roman"/>
          <w:b/>
          <w:color w:val="333333"/>
          <w:sz w:val="32"/>
          <w:szCs w:val="24"/>
          <w:shd w:val="clear" w:color="auto" w:fill="F5F5F5"/>
        </w:rPr>
        <w:t>David Cloud</w:t>
      </w:r>
      <w:r w:rsidRPr="00C37042">
        <w:rPr>
          <w:rFonts w:cs="Times New Roman"/>
          <w:i/>
          <w:iCs/>
          <w:color w:val="333333"/>
          <w:sz w:val="24"/>
          <w:szCs w:val="24"/>
        </w:rPr>
        <w:br/>
      </w:r>
    </w:p>
    <w:p w:rsidR="008F5AF1" w:rsidRPr="007955D2" w:rsidRDefault="006028EA" w:rsidP="002B1F1E">
      <w:pPr>
        <w:rPr>
          <w:rFonts w:cs="Times New Roman"/>
          <w:sz w:val="24"/>
          <w:szCs w:val="24"/>
        </w:rPr>
      </w:pPr>
      <w:r w:rsidRPr="00C37042">
        <w:rPr>
          <w:rFonts w:cs="Times New Roman"/>
          <w:color w:val="333333"/>
          <w:sz w:val="24"/>
          <w:szCs w:val="24"/>
          <w:shd w:val="clear" w:color="auto" w:fill="F5F5F5"/>
        </w:rPr>
        <w:br/>
      </w:r>
      <w:r w:rsidRPr="00C37042">
        <w:rPr>
          <w:rFonts w:cs="Times New Roman"/>
          <w:color w:val="333333"/>
          <w:sz w:val="24"/>
          <w:szCs w:val="24"/>
          <w:shd w:val="clear" w:color="auto" w:fill="F5F5F5"/>
        </w:rPr>
        <w:br/>
      </w:r>
      <w:r w:rsidRPr="00C37042">
        <w:rPr>
          <w:rFonts w:cs="Times New Roman"/>
          <w:color w:val="333333"/>
          <w:sz w:val="24"/>
          <w:szCs w:val="24"/>
          <w:shd w:val="clear" w:color="auto" w:fill="F5F5F5"/>
        </w:rPr>
        <w:br/>
      </w:r>
      <w:r w:rsidRPr="00C37042">
        <w:rPr>
          <w:rFonts w:cs="Times New Roman"/>
          <w:color w:val="333333"/>
          <w:sz w:val="24"/>
          <w:szCs w:val="24"/>
          <w:shd w:val="clear" w:color="auto" w:fill="F5F5F5"/>
        </w:rPr>
        <w:br/>
      </w:r>
      <w:r w:rsidRPr="00C37042">
        <w:rPr>
          <w:rFonts w:cs="Times New Roman"/>
          <w:color w:val="333333"/>
          <w:sz w:val="24"/>
          <w:szCs w:val="24"/>
          <w:shd w:val="clear" w:color="auto" w:fill="F5F5F5"/>
        </w:rPr>
        <w:br/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 xml:space="preserve">Tenho observado uma tendência muito esquisita, esquizofrênica </w:t>
      </w:r>
      <w:r w:rsidRPr="006028EA">
        <w:rPr>
          <w:rFonts w:cs="Times New Roman"/>
          <w:i/>
          <w:color w:val="333333"/>
          <w:szCs w:val="24"/>
          <w:shd w:val="clear" w:color="auto" w:fill="F5F5F5"/>
        </w:rPr>
        <w:t>[aparência de duas personalidades divididas, contraditórias]</w:t>
      </w:r>
      <w:r w:rsidRPr="006028EA">
        <w:rPr>
          <w:rFonts w:cs="Times New Roman"/>
          <w:color w:val="333333"/>
          <w:szCs w:val="24"/>
          <w:shd w:val="clear" w:color="auto" w:fill="F5F5F5"/>
        </w:rPr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entre muitos batistas fundamentais.</w:t>
      </w:r>
      <w:r w:rsidRPr="006028EA">
        <w:rPr>
          <w:rStyle w:val="apple-converted-space"/>
          <w:rFonts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Eles têm pouco ou nenhum problema em relação a se advertir sobre erro quando a advertência é dirigida a alguém "lá fora".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 xml:space="preserve">Se o pregador alerta contra o Papa ou Robert </w:t>
      </w:r>
      <w:proofErr w:type="spellStart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Schuller</w:t>
      </w:r>
      <w:proofErr w:type="spellEnd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 xml:space="preserve"> ou Rick Warren, a resposta normalmente é algo como isto: "Certo, devemos alertar sobre eles.</w:t>
      </w:r>
      <w:r w:rsidRPr="006028EA">
        <w:rPr>
          <w:rStyle w:val="apple-converted-space"/>
          <w:rFonts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Os avisos protegem as pessoas que poderão ser influenciados por esses homens.</w:t>
      </w:r>
      <w:r w:rsidRPr="006028EA">
        <w:rPr>
          <w:rStyle w:val="apple-converted-space"/>
          <w:rFonts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Os avisos glorificam a verdade de Deus.</w:t>
      </w:r>
      <w:r w:rsidRPr="006028EA">
        <w:rPr>
          <w:rStyle w:val="apple-converted-space"/>
          <w:rFonts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Os avisos agradam ao Cristo, que nos instruiu a julgar com julgamento justo. "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>Nesta área [do lado de fora dos seus círculos] eles entendem que o pregador tem a responsabilidade de denunciar o erro, de reprovar o pecado, de batalhar pela fé.</w:t>
      </w:r>
      <w:r w:rsidRPr="006028EA">
        <w:rPr>
          <w:rStyle w:val="apple-converted-space"/>
          <w:rFonts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Eles entendem que isto não é contrário ao amor cristão, e que, de fato, reprovar o pecado e o erro é uma coisa compassiva [movia pela compaixão e amor].</w:t>
      </w:r>
      <w:r w:rsidRPr="006028EA">
        <w:rPr>
          <w:rStyle w:val="apple-converted-space"/>
          <w:rFonts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Eles entendem que este não é o que Jesus proibiu em Mateus 7:1.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>Mas tão logo a reprovação se volte para um influente pregador que se diz ser batista fundamentalista, ou para uma igreja ou escola que se diz ser a mesma coisa e o indivíduo em particular admira, este entendimento bíblico voa para fora da janela e a esquizofrenia batista fundamentalista se exibe.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 xml:space="preserve">Se o pregador alerta sobre algum [grave] erro relacionado com Paul </w:t>
      </w:r>
      <w:proofErr w:type="spellStart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Chappell</w:t>
      </w:r>
      <w:proofErr w:type="spellEnd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 xml:space="preserve"> ou </w:t>
      </w:r>
      <w:proofErr w:type="spellStart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Sexton</w:t>
      </w:r>
      <w:proofErr w:type="spellEnd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 xml:space="preserve"> Clarence ou Jack </w:t>
      </w:r>
      <w:proofErr w:type="spellStart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Hyles</w:t>
      </w:r>
      <w:proofErr w:type="spellEnd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 xml:space="preserve"> ou </w:t>
      </w:r>
      <w:proofErr w:type="spellStart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Maranatha</w:t>
      </w:r>
      <w:proofErr w:type="spellEnd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Baptist</w:t>
      </w:r>
      <w:proofErr w:type="spellEnd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Bible</w:t>
      </w:r>
      <w:proofErr w:type="spellEnd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 xml:space="preserve"> </w:t>
      </w:r>
      <w:proofErr w:type="spellStart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College</w:t>
      </w:r>
      <w:proofErr w:type="spellEnd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 xml:space="preserve"> ou Bob Jones </w:t>
      </w:r>
      <w:proofErr w:type="spellStart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University</w:t>
      </w:r>
      <w:proofErr w:type="spellEnd"/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 xml:space="preserve"> ou qualquer semelhante [ou, no Brasil, os batistas regulares, os batistas bíblicos, os batistas independentes, etc., e suas associações estaduais e nacionais, seus seminários e suas igrejas] a resposta é 180 graus [oposta] à resposta acima descrita, embora os princípios bíblicos sejam exatamente os mesmos.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>Agora eles dizem: "Quem é você para julgar?</w:t>
      </w:r>
      <w:r w:rsidRPr="006028EA">
        <w:rPr>
          <w:rStyle w:val="apple-converted-space"/>
          <w:rFonts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Você já falou com eles?</w:t>
      </w:r>
      <w:r w:rsidRPr="006028EA">
        <w:rPr>
          <w:rStyle w:val="apple-converted-space"/>
          <w:rFonts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Você não tem nenhum amor cristão?</w:t>
      </w:r>
      <w:r w:rsidRPr="006028EA">
        <w:rPr>
          <w:rStyle w:val="apple-converted-space"/>
          <w:rFonts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Você é ciumento ou mesquinho ou algo assim?</w:t>
      </w:r>
      <w:r w:rsidRPr="006028EA">
        <w:rPr>
          <w:rStyle w:val="apple-converted-space"/>
          <w:rFonts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Você não tem nada melhor para fazer?</w:t>
      </w:r>
      <w:r w:rsidRPr="006028EA">
        <w:rPr>
          <w:rStyle w:val="apple-converted-space"/>
          <w:rFonts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Por que você não vai ganhar almas?</w:t>
      </w:r>
      <w:r w:rsidRPr="006028EA">
        <w:rPr>
          <w:rStyle w:val="apple-converted-space"/>
          <w:rFonts w:cs="Times New Roman"/>
          <w:color w:val="333333"/>
          <w:sz w:val="24"/>
          <w:szCs w:val="24"/>
          <w:shd w:val="clear" w:color="auto" w:fill="F5F5F5"/>
        </w:rPr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t>O seu pai maltratou você? "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>Isto é inconsistente e sem sabedoria.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>A Palavra de Deus exige que nós preguemos e ministremos sem parcialidade.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>Se você tem a doença da esquizofrenia batista fundamentalista, eu recomendo que você gaste algum tempo no sofá do Dr. Paulo e Dr. Moisés, dois dos maiores "psicanalistas sondadores de alma", da parte de Deus.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 xml:space="preserve"> 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  <w:t>"Conjuro-te diante de Deus, e do Senhor Jesus Cristo e dos anjos eleitos, que guardes estas coisas sem preferindo antes uma outra, nada fazendo com parcialidade" (1 Timóteo 5:21)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</w:r>
      <w:r w:rsidRPr="006028EA">
        <w:rPr>
          <w:rStyle w:val="BbliaboaChar"/>
        </w:rPr>
        <w:t>"Conjuro-te diante de Deus, e do Senhor Jesus Cristo, e dos anjos eleitos, que sem prevenção guardes estas coisas, nada fazendo por parcialidade." (1Tm 5:21 ACF).</w:t>
      </w:r>
      <w:r w:rsidRPr="006028EA">
        <w:rPr>
          <w:rStyle w:val="BbliaboaChar"/>
        </w:rPr>
        <w:br/>
        <w:t xml:space="preserve"> </w:t>
      </w:r>
      <w:r w:rsidRPr="006028EA">
        <w:rPr>
          <w:rStyle w:val="BbliaboaChar"/>
        </w:rPr>
        <w:br/>
        <w:t>"Não farás injustiça no juízo; não respeitarás o pobre, nem honrarás o poderoso; com justiça julgarás o teu próximo." (Lv 19:15 ACF)</w:t>
      </w:r>
      <w:r w:rsidRPr="006028EA">
        <w:rPr>
          <w:rStyle w:val="BbliaboaChar"/>
        </w:rPr>
        <w:br/>
      </w:r>
      <w:r w:rsidRPr="006028EA">
        <w:rPr>
          <w:rStyle w:val="BbliaboaChar"/>
        </w:rPr>
        <w:br/>
        <w:t xml:space="preserve"> "Não discriminareis as pessoas em juízo; ouvireis assim o pequeno como o grande; não temereis a face de ninguém, porque o juízo é de Deus; porém a causa que vos for difícil fareis vir a mim, e eu a ouvirei." (Dt 1:17 ACF)</w:t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</w:r>
      <w:r w:rsidRPr="006028EA">
        <w:rPr>
          <w:rFonts w:cs="Times New Roman"/>
          <w:color w:val="333333"/>
          <w:sz w:val="24"/>
          <w:szCs w:val="24"/>
          <w:shd w:val="clear" w:color="auto" w:fill="F5F5F5"/>
        </w:rPr>
        <w:br/>
      </w:r>
      <w:r w:rsidRPr="006028EA">
        <w:rPr>
          <w:rFonts w:cs="Times New Roman"/>
          <w:sz w:val="24"/>
          <w:szCs w:val="24"/>
        </w:rPr>
        <w:br/>
      </w:r>
      <w:r w:rsidRPr="006028EA">
        <w:rPr>
          <w:rFonts w:cs="Times New Roman"/>
          <w:sz w:val="24"/>
          <w:szCs w:val="24"/>
        </w:rPr>
        <w:br/>
        <w:t>David Cloud, may.2012.</w:t>
      </w:r>
      <w:r w:rsidRPr="006028EA">
        <w:rPr>
          <w:rFonts w:cs="Times New Roman"/>
          <w:sz w:val="24"/>
          <w:szCs w:val="24"/>
        </w:rPr>
        <w:br/>
      </w:r>
      <w:r w:rsidRPr="006028EA">
        <w:rPr>
          <w:rFonts w:cs="Times New Roman"/>
          <w:sz w:val="24"/>
          <w:szCs w:val="24"/>
        </w:rPr>
        <w:br/>
      </w:r>
      <w:r w:rsidRPr="006028EA">
        <w:rPr>
          <w:rFonts w:cs="Times New Roman"/>
          <w:sz w:val="24"/>
          <w:szCs w:val="24"/>
        </w:rPr>
        <w:br/>
      </w:r>
      <w:r w:rsidRPr="006028EA">
        <w:rPr>
          <w:rFonts w:cs="Times New Roman"/>
          <w:sz w:val="24"/>
          <w:szCs w:val="24"/>
        </w:rPr>
        <w:br/>
        <w:t xml:space="preserve">[Conheço </w:t>
      </w:r>
      <w:r w:rsidR="00C37042">
        <w:rPr>
          <w:rFonts w:cs="Times New Roman"/>
          <w:sz w:val="24"/>
          <w:szCs w:val="24"/>
        </w:rPr>
        <w:t>um homem</w:t>
      </w:r>
      <w:r w:rsidR="00F51E49">
        <w:rPr>
          <w:rFonts w:cs="Times New Roman"/>
          <w:sz w:val="24"/>
          <w:szCs w:val="24"/>
        </w:rPr>
        <w:t>, de muito longe,</w:t>
      </w:r>
      <w:r w:rsidRPr="006028EA">
        <w:rPr>
          <w:rFonts w:cs="Times New Roman"/>
          <w:sz w:val="24"/>
          <w:szCs w:val="24"/>
        </w:rPr>
        <w:t xml:space="preserve"> que já foi muito bem-vindo e incentivado numa igreja que se considera fundamentalista, enquanto ele advertia contra os gravíssimo erro dos "liberais, de muito longe</w:t>
      </w:r>
      <w:r w:rsidR="00C37042">
        <w:rPr>
          <w:rFonts w:cs="Times New Roman"/>
          <w:sz w:val="24"/>
          <w:szCs w:val="24"/>
        </w:rPr>
        <w:t>,</w:t>
      </w:r>
      <w:r w:rsidRPr="006028EA">
        <w:rPr>
          <w:rFonts w:cs="Times New Roman"/>
          <w:sz w:val="24"/>
          <w:szCs w:val="24"/>
        </w:rPr>
        <w:t>" usarem uma Bíblia N que amputa fora 6000 palavras, adiciona 2000 palavras, e adultera 2000 palavras da Bíblia usada por todos os batistas e reformados</w:t>
      </w:r>
      <w:r w:rsidR="00C37042">
        <w:rPr>
          <w:rFonts w:cs="Times New Roman"/>
          <w:sz w:val="24"/>
          <w:szCs w:val="24"/>
        </w:rPr>
        <w:t>, sem exceção, desde 1522 até 1881, quando começou a sair do ovo a primeira tradução impressa do Texto Crítico.</w:t>
      </w:r>
      <w:r w:rsidRPr="006028EA">
        <w:rPr>
          <w:rFonts w:cs="Times New Roman"/>
          <w:sz w:val="24"/>
          <w:szCs w:val="24"/>
        </w:rPr>
        <w:t xml:space="preserve"> Mas, quando </w:t>
      </w:r>
      <w:r w:rsidR="00C37042">
        <w:rPr>
          <w:rFonts w:cs="Times New Roman"/>
          <w:sz w:val="24"/>
          <w:szCs w:val="24"/>
        </w:rPr>
        <w:t>aquele homem</w:t>
      </w:r>
      <w:r w:rsidRPr="006028EA">
        <w:rPr>
          <w:rFonts w:cs="Times New Roman"/>
          <w:sz w:val="24"/>
          <w:szCs w:val="24"/>
        </w:rPr>
        <w:t xml:space="preserve"> advertiu contra o fato de muitas igrejas "irmãs" e bem próximas daquela estavam </w:t>
      </w:r>
      <w:r w:rsidR="00F51E49">
        <w:rPr>
          <w:rFonts w:cs="Times New Roman"/>
          <w:sz w:val="24"/>
          <w:szCs w:val="24"/>
        </w:rPr>
        <w:t xml:space="preserve">entusiasticamente </w:t>
      </w:r>
      <w:r w:rsidR="00C37042">
        <w:rPr>
          <w:rFonts w:cs="Times New Roman"/>
          <w:sz w:val="24"/>
          <w:szCs w:val="24"/>
        </w:rPr>
        <w:t>adotando as bíblias das ideias dos antigos liberais</w:t>
      </w:r>
      <w:r w:rsidRPr="006028EA">
        <w:rPr>
          <w:rFonts w:cs="Times New Roman"/>
          <w:sz w:val="24"/>
          <w:szCs w:val="24"/>
        </w:rPr>
        <w:t xml:space="preserve">, </w:t>
      </w:r>
      <w:r w:rsidR="002B1F1E">
        <w:rPr>
          <w:rFonts w:cs="Times New Roman"/>
          <w:sz w:val="24"/>
          <w:szCs w:val="24"/>
        </w:rPr>
        <w:t>então a</w:t>
      </w:r>
      <w:r w:rsidRPr="006028EA">
        <w:rPr>
          <w:rFonts w:cs="Times New Roman"/>
          <w:sz w:val="24"/>
          <w:szCs w:val="24"/>
        </w:rPr>
        <w:t xml:space="preserve"> igreja</w:t>
      </w:r>
      <w:r w:rsidR="002B1F1E">
        <w:rPr>
          <w:rFonts w:cs="Times New Roman"/>
          <w:sz w:val="24"/>
          <w:szCs w:val="24"/>
        </w:rPr>
        <w:t xml:space="preserve"> sofreu pressões </w:t>
      </w:r>
      <w:r w:rsidR="00C37042">
        <w:rPr>
          <w:rFonts w:cs="Times New Roman"/>
          <w:sz w:val="24"/>
          <w:szCs w:val="24"/>
        </w:rPr>
        <w:t>das suas "irmãs"</w:t>
      </w:r>
      <w:r w:rsidRPr="006028EA">
        <w:rPr>
          <w:rFonts w:cs="Times New Roman"/>
          <w:sz w:val="24"/>
          <w:szCs w:val="24"/>
        </w:rPr>
        <w:t xml:space="preserve"> </w:t>
      </w:r>
      <w:r w:rsidR="00F51E49">
        <w:rPr>
          <w:rFonts w:cs="Times New Roman"/>
          <w:sz w:val="24"/>
          <w:szCs w:val="24"/>
        </w:rPr>
        <w:t xml:space="preserve">e </w:t>
      </w:r>
      <w:r w:rsidRPr="006028EA">
        <w:rPr>
          <w:rFonts w:cs="Times New Roman"/>
          <w:sz w:val="24"/>
          <w:szCs w:val="24"/>
        </w:rPr>
        <w:t>exig</w:t>
      </w:r>
      <w:r w:rsidR="002B1F1E">
        <w:rPr>
          <w:rFonts w:cs="Times New Roman"/>
          <w:sz w:val="24"/>
          <w:szCs w:val="24"/>
        </w:rPr>
        <w:t>i</w:t>
      </w:r>
      <w:r w:rsidRPr="006028EA">
        <w:rPr>
          <w:rFonts w:cs="Times New Roman"/>
          <w:sz w:val="24"/>
          <w:szCs w:val="24"/>
        </w:rPr>
        <w:t>u que ele pedisse perdão por ter mantido os olhos abertos, e, assim, ter enxergado tal coisa entre as igrejas "irmãs" ...</w:t>
      </w:r>
      <w:r w:rsidR="002B1F1E">
        <w:rPr>
          <w:rFonts w:cs="Times New Roman"/>
          <w:sz w:val="24"/>
          <w:szCs w:val="24"/>
        </w:rPr>
        <w:t xml:space="preserve"> </w:t>
      </w:r>
      <w:r w:rsidR="00F51E49">
        <w:rPr>
          <w:rFonts w:cs="Times New Roman"/>
          <w:sz w:val="24"/>
          <w:szCs w:val="24"/>
        </w:rPr>
        <w:t>Por pressões externas, e</w:t>
      </w:r>
      <w:r w:rsidR="002B1F1E">
        <w:rPr>
          <w:rFonts w:cs="Times New Roman"/>
          <w:sz w:val="24"/>
          <w:szCs w:val="24"/>
        </w:rPr>
        <w:t>le foi forçado para fora da sua igreja.</w:t>
      </w:r>
      <w:r w:rsidRPr="006028EA">
        <w:rPr>
          <w:rFonts w:cs="Times New Roman"/>
          <w:sz w:val="24"/>
          <w:szCs w:val="24"/>
        </w:rPr>
        <w:t>]</w:t>
      </w:r>
      <w:r w:rsidRPr="006028EA">
        <w:rPr>
          <w:rFonts w:cs="Times New Roman"/>
          <w:sz w:val="24"/>
          <w:szCs w:val="24"/>
        </w:rPr>
        <w:br/>
      </w:r>
      <w:r w:rsidRPr="006028EA">
        <w:rPr>
          <w:rFonts w:cs="Times New Roman"/>
          <w:sz w:val="24"/>
          <w:szCs w:val="24"/>
        </w:rPr>
        <w:br/>
      </w:r>
      <w:r w:rsidR="00A8599B">
        <w:rPr>
          <w:rFonts w:cs="Times New Roman"/>
          <w:sz w:val="24"/>
          <w:szCs w:val="24"/>
        </w:rPr>
        <w:t xml:space="preserve">(traduzido em </w:t>
      </w:r>
      <w:r w:rsidR="00EF2EDC">
        <w:rPr>
          <w:rFonts w:cs="Times New Roman"/>
          <w:sz w:val="24"/>
          <w:szCs w:val="24"/>
        </w:rPr>
        <w:t>2012)</w:t>
      </w:r>
      <w:bookmarkStart w:id="0" w:name="_GoBack"/>
      <w:bookmarkEnd w:id="0"/>
    </w:p>
    <w:sectPr w:rsidR="008F5AF1" w:rsidRPr="007955D2" w:rsidSect="00A35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AF1"/>
    <w:rsid w:val="00017EDB"/>
    <w:rsid w:val="00067F21"/>
    <w:rsid w:val="0012207E"/>
    <w:rsid w:val="001B35CD"/>
    <w:rsid w:val="002208EE"/>
    <w:rsid w:val="002B1F1E"/>
    <w:rsid w:val="0031683C"/>
    <w:rsid w:val="003270C7"/>
    <w:rsid w:val="00383AC4"/>
    <w:rsid w:val="003A101D"/>
    <w:rsid w:val="0047257B"/>
    <w:rsid w:val="004D6196"/>
    <w:rsid w:val="005708BC"/>
    <w:rsid w:val="006028EA"/>
    <w:rsid w:val="00691F55"/>
    <w:rsid w:val="007955D2"/>
    <w:rsid w:val="008F5AF1"/>
    <w:rsid w:val="009B0D42"/>
    <w:rsid w:val="00A35821"/>
    <w:rsid w:val="00A53B40"/>
    <w:rsid w:val="00A8599B"/>
    <w:rsid w:val="00BA28FF"/>
    <w:rsid w:val="00C37042"/>
    <w:rsid w:val="00CA00AF"/>
    <w:rsid w:val="00D2782F"/>
    <w:rsid w:val="00E15C69"/>
    <w:rsid w:val="00EF2EDC"/>
    <w:rsid w:val="00F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B7F8"/>
  <w15:docId w15:val="{6C1CF82E-254B-42F9-8512-60696004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F21"/>
    <w:pPr>
      <w:spacing w:after="0" w:line="240" w:lineRule="auto"/>
    </w:pPr>
    <w:rPr>
      <w:rFonts w:ascii="Times New Roman" w:hAnsi="Times New Roman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955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bliaboa">
    <w:name w:val="Bíblia (boa)"/>
    <w:next w:val="Normal"/>
    <w:link w:val="BbliaboaChar"/>
    <w:autoRedefine/>
    <w:qFormat/>
    <w:rsid w:val="00067F21"/>
    <w:pPr>
      <w:spacing w:after="0" w:line="240" w:lineRule="auto"/>
    </w:pPr>
    <w:rPr>
      <w:rFonts w:ascii="Playbill" w:hAnsi="Playbill" w:cs="Times New Roman"/>
      <w:color w:val="0000FF"/>
      <w:sz w:val="24"/>
      <w:szCs w:val="20"/>
    </w:rPr>
  </w:style>
  <w:style w:type="character" w:customStyle="1" w:styleId="BbliaboaChar">
    <w:name w:val="Bíblia (boa) Char"/>
    <w:basedOn w:val="Fontepargpadro"/>
    <w:link w:val="Bbliaboa"/>
    <w:rsid w:val="00067F21"/>
    <w:rPr>
      <w:rFonts w:ascii="Playbill" w:hAnsi="Playbill" w:cs="Times New Roman"/>
      <w:color w:val="0000FF"/>
      <w:sz w:val="24"/>
      <w:szCs w:val="20"/>
    </w:rPr>
  </w:style>
  <w:style w:type="table" w:styleId="Tabelacomgrade">
    <w:name w:val="Table Grid"/>
    <w:basedOn w:val="Tabelanormal"/>
    <w:uiPriority w:val="59"/>
    <w:rsid w:val="008F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955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955D2"/>
  </w:style>
  <w:style w:type="character" w:customStyle="1" w:styleId="Ttulo1Char">
    <w:name w:val="Título 1 Char"/>
    <w:basedOn w:val="Fontepargpadro"/>
    <w:link w:val="Ttulo1"/>
    <w:uiPriority w:val="9"/>
    <w:rsid w:val="00795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6028E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2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yoflife.org/reports/fundamental_baptist_schizophrenia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664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Hélio</dc:creator>
  <cp:lastModifiedBy>Hélio de Menezes Silva</cp:lastModifiedBy>
  <cp:revision>3</cp:revision>
  <dcterms:created xsi:type="dcterms:W3CDTF">2018-12-14T23:38:00Z</dcterms:created>
  <dcterms:modified xsi:type="dcterms:W3CDTF">2018-12-14T23:45:00Z</dcterms:modified>
</cp:coreProperties>
</file>