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47CB" w14:textId="01D11C0C" w:rsidR="00DA575C" w:rsidRDefault="00C26322" w:rsidP="00ED5AC0">
      <w:pPr>
        <w:pStyle w:val="Ttulo1"/>
        <w:spacing w:line="240" w:lineRule="auto"/>
      </w:pPr>
      <w:r w:rsidRPr="00C26322">
        <w:rPr>
          <w:vertAlign w:val="superscript"/>
          <w:lang w:val="en-CA"/>
        </w:rPr>
        <w:t>Lv.27.</w:t>
      </w:r>
      <w:r w:rsidR="000C4A72">
        <w:rPr>
          <w:vertAlign w:val="superscript"/>
          <w:lang w:val="en-CA"/>
        </w:rPr>
        <w:t>2</w:t>
      </w:r>
      <w:r w:rsidRPr="00C26322">
        <w:rPr>
          <w:vertAlign w:val="superscript"/>
          <w:lang w:val="en-CA"/>
        </w:rPr>
        <w:t>9</w:t>
      </w:r>
      <w:r>
        <w:rPr>
          <w:vertAlign w:val="superscript"/>
          <w:lang w:val="en-CA"/>
        </w:rPr>
        <w:t xml:space="preserve">; </w:t>
      </w:r>
      <w:r w:rsidRPr="00C26322">
        <w:rPr>
          <w:vertAlign w:val="superscript"/>
          <w:lang w:val="en-CA"/>
        </w:rPr>
        <w:t>Jz.6.11</w:t>
      </w:r>
      <w:r>
        <w:rPr>
          <w:vertAlign w:val="superscript"/>
          <w:lang w:val="en-CA"/>
        </w:rPr>
        <w:t xml:space="preserve">; </w:t>
      </w:r>
      <w:r w:rsidRPr="00C26322">
        <w:rPr>
          <w:vertAlign w:val="superscript"/>
          <w:lang w:val="en-CA"/>
        </w:rPr>
        <w:t>Ne.4.23</w:t>
      </w:r>
      <w:r>
        <w:rPr>
          <w:vertAlign w:val="superscript"/>
          <w:lang w:val="en-CA"/>
        </w:rPr>
        <w:t xml:space="preserve">; </w:t>
      </w:r>
      <w:r w:rsidRPr="00C26322">
        <w:rPr>
          <w:vertAlign w:val="superscript"/>
          <w:lang w:val="en-CA"/>
        </w:rPr>
        <w:t>Pv.4.7</w:t>
      </w:r>
      <w:r>
        <w:rPr>
          <w:vertAlign w:val="superscript"/>
          <w:lang w:val="en-CA"/>
        </w:rPr>
        <w:t xml:space="preserve">; </w:t>
      </w:r>
      <w:r w:rsidRPr="00C26322">
        <w:rPr>
          <w:vertAlign w:val="superscript"/>
          <w:lang w:val="en-CA"/>
        </w:rPr>
        <w:t xml:space="preserve">19.18; Ec.3.11. </w:t>
      </w:r>
      <w:r w:rsidRPr="00C26322">
        <w:rPr>
          <w:vertAlign w:val="superscript"/>
        </w:rPr>
        <w:t>Se</w:t>
      </w:r>
      <w:r>
        <w:rPr>
          <w:vertAlign w:val="superscript"/>
        </w:rPr>
        <w:t>rá Que a</w:t>
      </w:r>
      <w:r w:rsidR="00E5022C" w:rsidRPr="00C26322">
        <w:t xml:space="preserve"> </w:t>
      </w:r>
      <w:r w:rsidR="00E5022C" w:rsidRPr="00C26322">
        <w:rPr>
          <w:vertAlign w:val="superscript"/>
        </w:rPr>
        <w:t>Bíblia</w:t>
      </w:r>
      <w:r w:rsidR="00E5022C">
        <w:t xml:space="preserve"> </w:t>
      </w:r>
      <w:r w:rsidR="00E5022C" w:rsidRPr="00ED5AC0">
        <w:rPr>
          <w:rFonts w:ascii="Wide Latin" w:hAnsi="Wide Latin"/>
        </w:rPr>
        <w:t>LTT</w:t>
      </w:r>
      <w:r w:rsidR="00E5022C" w:rsidRPr="00ED2093">
        <w:t xml:space="preserve"> Melhorou A </w:t>
      </w:r>
      <w:r w:rsidR="00E5022C" w:rsidRPr="003B08D2">
        <w:rPr>
          <w:highlight w:val="yellow"/>
        </w:rPr>
        <w:t>Precisão</w:t>
      </w:r>
      <w:r w:rsidR="00E5022C" w:rsidRPr="00ED2093">
        <w:t xml:space="preserve"> Da </w:t>
      </w:r>
      <w:r w:rsidR="00E5022C" w:rsidRPr="003B08D2">
        <w:rPr>
          <w:highlight w:val="yellow"/>
          <w:vertAlign w:val="superscript"/>
        </w:rPr>
        <w:t>tradução</w:t>
      </w:r>
      <w:r w:rsidR="00E5022C" w:rsidRPr="00ED2093">
        <w:t xml:space="preserve"> Almeida </w:t>
      </w:r>
      <w:r w:rsidR="00E5022C" w:rsidRPr="00ED2093">
        <w:rPr>
          <w:vertAlign w:val="superscript"/>
        </w:rPr>
        <w:t>original</w:t>
      </w:r>
      <w:r w:rsidR="00E5022C" w:rsidRPr="00321AF0">
        <w:rPr>
          <w:highlight w:val="yellow"/>
        </w:rPr>
        <w:t>?</w:t>
      </w:r>
    </w:p>
    <w:p w14:paraId="58180D10" w14:textId="44BC22E5" w:rsidR="00B30822" w:rsidRDefault="003B08D2" w:rsidP="00ED5AC0">
      <w:pPr>
        <w:spacing w:line="240" w:lineRule="auto"/>
        <w:jc w:val="center"/>
      </w:pPr>
      <w:r>
        <w:br/>
      </w:r>
      <w:r w:rsidR="00E5022C">
        <w:t xml:space="preserve">(Somente a </w:t>
      </w:r>
      <w:r w:rsidR="00E5022C" w:rsidRPr="00E5022C">
        <w:rPr>
          <w:u w:val="single"/>
        </w:rPr>
        <w:t>precisão</w:t>
      </w:r>
      <w:r w:rsidR="00E5022C">
        <w:t xml:space="preserve">, precisão da lícitas possibilidades de </w:t>
      </w:r>
      <w:r w:rsidR="00E5022C" w:rsidRPr="003B08D2">
        <w:rPr>
          <w:u w:val="single"/>
        </w:rPr>
        <w:t>tradução</w:t>
      </w:r>
      <w:r w:rsidR="00E5022C">
        <w:t xml:space="preserve">, pois ambas </w:t>
      </w:r>
      <w:r w:rsidR="00ED5AC0">
        <w:t xml:space="preserve">as </w:t>
      </w:r>
      <w:r>
        <w:t xml:space="preserve">Bíblias </w:t>
      </w:r>
      <w:r w:rsidR="00E5022C">
        <w:t>são rigorosamente baseadas no mesm</w:t>
      </w:r>
      <w:r>
        <w:t xml:space="preserve">íssimo </w:t>
      </w:r>
      <w:r w:rsidR="00E5022C">
        <w:t>texto perfeito hebraico</w:t>
      </w:r>
      <w:r>
        <w:t xml:space="preserve"> e </w:t>
      </w:r>
      <w:r w:rsidR="00E5022C">
        <w:t>grego</w:t>
      </w:r>
      <w:r>
        <w:t>, e ambas somente adotam traduções lícitas e fi</w:t>
      </w:r>
      <w:r w:rsidR="004D1701">
        <w:t>é</w:t>
      </w:r>
      <w:r>
        <w:t>is, pelo método da Equivalência Formal</w:t>
      </w:r>
      <w:r w:rsidR="00E5022C">
        <w:t>)</w:t>
      </w:r>
    </w:p>
    <w:p w14:paraId="2DBA023E" w14:textId="77777777" w:rsidR="00E5022C" w:rsidRDefault="00E5022C" w:rsidP="00ED5AC0">
      <w:pPr>
        <w:spacing w:line="240" w:lineRule="auto"/>
        <w:jc w:val="center"/>
      </w:pPr>
    </w:p>
    <w:p w14:paraId="53F4DFC9" w14:textId="77777777" w:rsidR="00E5022C" w:rsidRDefault="003B08D2" w:rsidP="00ED5AC0">
      <w:pPr>
        <w:spacing w:line="240" w:lineRule="auto"/>
        <w:jc w:val="center"/>
      </w:pPr>
      <w:r w:rsidRPr="003B08D2">
        <w:rPr>
          <w:b/>
          <w:bCs/>
        </w:rPr>
        <w:t>Hélio de Menezes Silva</w:t>
      </w:r>
      <w:r>
        <w:t>, fev.2020.</w:t>
      </w:r>
      <w:r>
        <w:br/>
      </w:r>
      <w: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6D3B1C" w14:paraId="60C53FB5" w14:textId="77777777" w:rsidTr="00321AF0">
        <w:tc>
          <w:tcPr>
            <w:tcW w:w="5000" w:type="pct"/>
          </w:tcPr>
          <w:p w14:paraId="743A04FF" w14:textId="77777777" w:rsidR="00321AF0" w:rsidRPr="00321AF0" w:rsidRDefault="00321AF0" w:rsidP="00321AF0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</w:rPr>
            </w:pPr>
            <w:r w:rsidRPr="00321AF0">
              <w:rPr>
                <w:rFonts w:ascii="Arial Narrow" w:eastAsia="Times New Roman" w:hAnsi="Arial Narrow"/>
                <w:color w:val="C00000"/>
                <w:sz w:val="32"/>
                <w:szCs w:val="32"/>
                <w:lang w:eastAsia="pt-BR"/>
              </w:rPr>
              <w:t xml:space="preserve">Lv 27:29 </w:t>
            </w:r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Toda a </w:t>
            </w:r>
            <w:r w:rsidRPr="00321AF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COISA</w:t>
            </w:r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consagrada que </w:t>
            </w:r>
            <w:proofErr w:type="spellStart"/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fôr</w:t>
            </w:r>
            <w:proofErr w:type="spellEnd"/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r w:rsidRPr="00321AF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lang w:val="x-none"/>
              </w:rPr>
              <w:t>CONSAGRADA</w:t>
            </w:r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do homem, não será resgatada: certamente </w:t>
            </w:r>
            <w:r w:rsidRPr="00321AF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>MORRERÁ</w:t>
            </w:r>
            <w:r w:rsidRPr="00321AF0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.</w:t>
            </w:r>
            <w:r w:rsidRPr="00321AF0">
              <w:rPr>
                <w:rFonts w:ascii="Tahoma" w:hAnsi="Tahoma" w:cs="Tahoma"/>
                <w:color w:val="0000FF"/>
                <w:sz w:val="32"/>
                <w:szCs w:val="32"/>
              </w:rPr>
              <w:t xml:space="preserve"> (ARC 1911)</w:t>
            </w:r>
          </w:p>
          <w:p w14:paraId="70DEA8D0" w14:textId="77777777" w:rsidR="00321AF0" w:rsidRPr="00321AF0" w:rsidRDefault="00321AF0" w:rsidP="00321AF0"/>
          <w:p w14:paraId="28FF2F45" w14:textId="77777777" w:rsidR="006D3B1C" w:rsidRPr="00321AF0" w:rsidRDefault="00321AF0" w:rsidP="00321AF0">
            <w:pPr>
              <w:spacing w:line="240" w:lineRule="auto"/>
            </w:pPr>
            <w:r w:rsidRPr="00321AF0">
              <w:rPr>
                <w:rFonts w:ascii="Arial Narrow" w:eastAsia="Times New Roman" w:hAnsi="Arial Narrow"/>
                <w:color w:val="C00000"/>
                <w:sz w:val="32"/>
                <w:szCs w:val="32"/>
                <w:lang w:eastAsia="pt-BR"/>
              </w:rPr>
              <w:t xml:space="preserve">Lv 27:29 </w:t>
            </w:r>
            <w:r w:rsidRPr="00321AF0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Todo aquele dentre os </w:t>
            </w:r>
            <w:r w:rsidRPr="00321AF0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HOMENS</w:t>
            </w:r>
            <w:r w:rsidRPr="00321AF0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 que foi </w:t>
            </w:r>
            <w:r w:rsidRPr="00321AF0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highlight w:val="yellow"/>
                <w:u w:val="single"/>
                <w:lang w:eastAsia="pt-BR"/>
              </w:rPr>
              <w:t>CONDENADO</w:t>
            </w:r>
            <w:r w:rsidRPr="00321AF0">
              <w:rPr>
                <w:rFonts w:ascii="Arial Narrow" w:eastAsia="Times New Roman" w:hAnsi="Arial Narrow"/>
                <w:color w:val="C00000"/>
                <w:sz w:val="40"/>
                <w:szCs w:val="40"/>
                <w:highlight w:val="yellow"/>
                <w:u w:val="single"/>
                <w:lang w:eastAsia="pt-BR"/>
              </w:rPr>
              <w:t xml:space="preserve"> à </w:t>
            </w:r>
            <w:r w:rsidRPr="00321AF0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highlight w:val="yellow"/>
                <w:u w:val="single"/>
                <w:lang w:eastAsia="pt-BR"/>
              </w:rPr>
              <w:t>DESTRUIÇÃO</w:t>
            </w:r>
            <w:r w:rsidRPr="00321AF0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 não poderá ser resgatado, mas seguramente </w:t>
            </w:r>
            <w:r w:rsidRPr="00321AF0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SERÁ MORTO</w:t>
            </w:r>
            <w:r w:rsidRPr="00321AF0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. </w:t>
            </w:r>
            <w:r w:rsidRPr="00321AF0">
              <w:rPr>
                <w:rFonts w:ascii="Times New Roman" w:eastAsia="Times New Roman" w:hAnsi="Times New Roman"/>
                <w:i/>
                <w:iCs/>
                <w:color w:val="000000"/>
                <w:sz w:val="40"/>
                <w:szCs w:val="40"/>
                <w:vertAlign w:val="superscript"/>
                <w:lang w:eastAsia="pt-BR"/>
              </w:rPr>
              <w:t>Dt 7.2; 13:5</w:t>
            </w: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  <w:lang w:eastAsia="pt-BR"/>
              </w:rPr>
              <w:t xml:space="preserve"> (LTT)</w:t>
            </w:r>
          </w:p>
        </w:tc>
      </w:tr>
    </w:tbl>
    <w:p w14:paraId="0A29F433" w14:textId="77777777" w:rsidR="006D3B1C" w:rsidRDefault="006D3B1C" w:rsidP="006D3B1C">
      <w:pPr>
        <w:spacing w:line="240" w:lineRule="auto"/>
      </w:pPr>
    </w:p>
    <w:p w14:paraId="0689FC28" w14:textId="77777777" w:rsidR="006D3B1C" w:rsidRDefault="006D3B1C" w:rsidP="006D3B1C">
      <w:pPr>
        <w:spacing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48EBEDA2" w14:textId="77777777" w:rsidTr="006D3B1C">
        <w:tc>
          <w:tcPr>
            <w:tcW w:w="5000" w:type="pct"/>
          </w:tcPr>
          <w:p w14:paraId="769B43C6" w14:textId="77777777" w:rsidR="00B30822" w:rsidRPr="00E5022C" w:rsidRDefault="00B30822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Tahoma" w:hAnsi="Tahoma" w:cs="Tahoma"/>
                <w:b/>
                <w:bCs/>
                <w:color w:val="417CBE"/>
                <w:sz w:val="20"/>
                <w:szCs w:val="20"/>
              </w:rPr>
            </w:pPr>
            <w:r>
              <w:t xml:space="preserve">Jz 6:11 </w:t>
            </w:r>
            <w:r w:rsidRPr="00E5022C">
              <w:rPr>
                <w:rFonts w:ascii="Tahoma" w:hAnsi="Tahoma" w:cs="Tahoma"/>
                <w:b/>
                <w:bCs/>
                <w:color w:val="417CBE"/>
                <w:sz w:val="20"/>
                <w:szCs w:val="20"/>
                <w:lang w:val="x-none"/>
              </w:rPr>
              <w:t xml:space="preserve">11) 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Então o anjo do Senhor </w:t>
            </w:r>
            <w:proofErr w:type="spellStart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veiu</w:t>
            </w:r>
            <w:proofErr w:type="spellEnd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e assentou-se debaixo do carvalho que </w:t>
            </w:r>
            <w:r w:rsidRPr="00E5022C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está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em </w:t>
            </w:r>
            <w:proofErr w:type="spellStart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Ophra</w:t>
            </w:r>
            <w:proofErr w:type="spellEnd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que </w:t>
            </w:r>
            <w:r w:rsidRPr="00E5022C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pertencia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a Joás, abi-</w:t>
            </w:r>
            <w:proofErr w:type="spellStart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ezrita</w:t>
            </w:r>
            <w:proofErr w:type="spellEnd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: e </w:t>
            </w:r>
            <w:proofErr w:type="spellStart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Gideon</w:t>
            </w:r>
            <w:proofErr w:type="spellEnd"/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seu filho, estava malhando o trigo </w:t>
            </w:r>
            <w:r w:rsidRPr="00321AF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u w:val="single"/>
                <w:lang w:val="x-none"/>
              </w:rPr>
              <w:t>NO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lagar, para </w:t>
            </w:r>
            <w:r w:rsidRPr="00E5022C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o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salvar dos midianitas.</w:t>
            </w:r>
            <w:r w:rsidRPr="00E5022C">
              <w:rPr>
                <w:rFonts w:ascii="Tahoma" w:hAnsi="Tahoma" w:cs="Tahoma"/>
                <w:color w:val="0000FF"/>
                <w:sz w:val="24"/>
                <w:szCs w:val="24"/>
              </w:rPr>
              <w:t xml:space="preserve"> (ARC 1911)</w:t>
            </w:r>
          </w:p>
          <w:p w14:paraId="3D83FA71" w14:textId="77777777" w:rsidR="00B30822" w:rsidRDefault="00B30822" w:rsidP="00ED5AC0">
            <w:pPr>
              <w:spacing w:line="240" w:lineRule="auto"/>
            </w:pPr>
            <w:r>
              <w:t>("no" significa "dentro de o")</w:t>
            </w:r>
          </w:p>
          <w:p w14:paraId="0B2B901B" w14:textId="77777777" w:rsidR="00B30822" w:rsidRPr="009C762D" w:rsidRDefault="00B30822" w:rsidP="00ED5AC0">
            <w:pPr>
              <w:spacing w:line="240" w:lineRule="auto"/>
            </w:pPr>
          </w:p>
          <w:p w14:paraId="21440120" w14:textId="77777777" w:rsidR="00B30822" w:rsidRDefault="00B30822" w:rsidP="00ED5AC0">
            <w:pPr>
              <w:spacing w:line="240" w:lineRule="auto"/>
            </w:pPr>
            <w:r>
              <w:t xml:space="preserve">Jz 6:11 </w:t>
            </w:r>
            <w:r w:rsidRPr="009C762D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0"/>
                <w:szCs w:val="20"/>
                <w:lang w:eastAsia="pt-BR"/>
              </w:rPr>
              <w:t xml:space="preserve">11 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 xml:space="preserve">¶ Então o Anjo do SENHOR veio, e assentou-se debaixo do carvalho que </w:t>
            </w:r>
            <w:r w:rsidRPr="00E5022C">
              <w:rPr>
                <w:rFonts w:ascii="Times New Roman" w:eastAsia="Times New Roman" w:hAnsi="Times New Roman"/>
                <w:i/>
                <w:iCs/>
                <w:color w:val="0000FF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está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 xml:space="preserve"> em Ofra, que </w:t>
            </w:r>
            <w:r w:rsidRPr="00E5022C">
              <w:rPr>
                <w:rFonts w:ascii="Times New Roman" w:eastAsia="Times New Roman" w:hAnsi="Times New Roman"/>
                <w:i/>
                <w:iCs/>
                <w:color w:val="0000FF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pertencia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 xml:space="preserve"> a Joás, abiezrita; e Gideão, seu filho, </w:t>
            </w:r>
            <w:r w:rsidRPr="00E5022C">
              <w:rPr>
                <w:rFonts w:ascii="Times New Roman" w:eastAsia="Times New Roman" w:hAnsi="Times New Roman"/>
                <w:i/>
                <w:iCs/>
                <w:color w:val="0000FF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estava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 xml:space="preserve"> debulhando- batendo o trigo </w:t>
            </w:r>
            <w:r w:rsidRPr="00ED5AC0">
              <w:rPr>
                <w:rFonts w:ascii="Times New Roman" w:eastAsia="Times New Roman" w:hAnsi="Times New Roman"/>
                <w:b/>
                <w:bCs/>
                <w:color w:val="0000FF"/>
                <w:spacing w:val="0"/>
                <w:w w:val="100"/>
                <w:sz w:val="32"/>
                <w:szCs w:val="32"/>
                <w:highlight w:val="yellow"/>
                <w:u w:val="single"/>
                <w:lang w:eastAsia="pt-BR"/>
              </w:rPr>
              <w:t>AO LADO DO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 xml:space="preserve"> tanque- onde- se- esmagam- uvas, para </w:t>
            </w:r>
            <w:r w:rsidRPr="00E5022C">
              <w:rPr>
                <w:rFonts w:ascii="Times New Roman" w:eastAsia="Times New Roman" w:hAnsi="Times New Roman"/>
                <w:i/>
                <w:iCs/>
                <w:color w:val="0000FF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 xml:space="preserve">o </w:t>
            </w:r>
            <w:r w:rsidRPr="00E5022C">
              <w:rPr>
                <w:rFonts w:ascii="Times New Roman" w:eastAsia="Times New Roman" w:hAnsi="Times New Roman"/>
                <w:color w:val="0000FF"/>
                <w:spacing w:val="0"/>
                <w:w w:val="100"/>
                <w:sz w:val="24"/>
                <w:szCs w:val="24"/>
                <w:lang w:eastAsia="pt-BR"/>
              </w:rPr>
              <w:t>esconder dos midianitas. (LTT)</w:t>
            </w:r>
            <w:r>
              <w:rPr>
                <w:rFonts w:ascii="Times New Roman" w:eastAsia="Times New Roman" w:hAnsi="Times New Roman"/>
                <w:color w:val="000000"/>
                <w:spacing w:val="0"/>
                <w:w w:val="100"/>
                <w:sz w:val="32"/>
                <w:szCs w:val="32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0"/>
                <w:w w:val="100"/>
                <w:sz w:val="32"/>
                <w:szCs w:val="32"/>
                <w:lang w:eastAsia="pt-BR"/>
              </w:rPr>
              <w:br/>
            </w:r>
            <w:r>
              <w:t>Explicação</w:t>
            </w:r>
            <w:r w:rsidRPr="009C762D">
              <w:rPr>
                <w:sz w:val="44"/>
                <w:szCs w:val="44"/>
              </w:rPr>
              <w:t xml:space="preserve">: </w:t>
            </w:r>
            <w:r w:rsidRPr="009C762D">
              <w:rPr>
                <w:rStyle w:val="Refdenotaderodap"/>
                <w:color w:val="C00000"/>
                <w:sz w:val="24"/>
                <w:szCs w:val="24"/>
              </w:rPr>
              <w:footnoteRef/>
            </w:r>
            <w:r w:rsidRPr="009C762D">
              <w:rPr>
                <w:color w:val="C00000"/>
                <w:sz w:val="24"/>
                <w:szCs w:val="24"/>
              </w:rPr>
              <w:t xml:space="preserve"> Jz 6:11: "ao lado do tanque- onde- se- esmagam- uvas":</w:t>
            </w:r>
            <w:r w:rsidRPr="009C762D">
              <w:rPr>
                <w:sz w:val="24"/>
                <w:szCs w:val="24"/>
              </w:rPr>
              <w:t xml:space="preserve"> a tradução "dentro do tanque- onde- se- esmagam- uvas" vem da fraude, do mito da Septuaginta, e torna impossível o uso da vara, portanto o malhar seria com as mãos nuas ou com pedacinho de pau, seria de pouco trigo, para uso pessoal, e seria ato escondido até dos israelitas, não demonstrando tanta valentia quanto malhar grande quantidade trigo (para alimentar muitos), com vara, "ao lado do" tanque- onde- se- esmagam- uvas, local amplo, bem visível aos vizinhos israelitas, com bom risco de ser visto pelos seus inimigos.</w:t>
            </w:r>
          </w:p>
        </w:tc>
      </w:tr>
    </w:tbl>
    <w:p w14:paraId="1E0844DB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3E4659B4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002A4AEF" w14:textId="77777777" w:rsidTr="00E5022C">
        <w:tc>
          <w:tcPr>
            <w:tcW w:w="5000" w:type="pct"/>
          </w:tcPr>
          <w:p w14:paraId="2BEC278F" w14:textId="77777777" w:rsidR="00B30822" w:rsidRPr="0084032D" w:rsidRDefault="00B30822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32"/>
                <w:szCs w:val="32"/>
              </w:rPr>
            </w:pPr>
            <w:proofErr w:type="spellStart"/>
            <w:r>
              <w:t>Nee</w:t>
            </w:r>
            <w:proofErr w:type="spellEnd"/>
            <w:r>
              <w:t xml:space="preserve"> 4.23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23)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nem eu, nem meus irmãos, nem meus moços, nem os homens da guarda que me seguiam </w:t>
            </w:r>
            <w:proofErr w:type="spellStart"/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largavamos</w:t>
            </w:r>
            <w:proofErr w:type="spellEnd"/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os nossos </w:t>
            </w:r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VESTIDOS: CADA UM </w:t>
            </w:r>
            <w:r w:rsidR="0084032D" w:rsidRPr="003B08D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/>
              </w:rPr>
              <w:t>TINHA</w:t>
            </w:r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 SUAS ARMAS </w:t>
            </w:r>
            <w:r w:rsidR="0084032D" w:rsidRPr="003B08D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/>
              </w:rPr>
              <w:t>E</w:t>
            </w:r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 </w:t>
            </w:r>
            <w:proofErr w:type="gramStart"/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AGUA</w:t>
            </w:r>
            <w:proofErr w:type="gramEnd"/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>.</w:t>
            </w:r>
            <w:r w:rsidR="0084032D" w:rsidRPr="003B08D2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="00E5022C" w:rsidRPr="003B08D2">
              <w:rPr>
                <w:sz w:val="24"/>
                <w:szCs w:val="24"/>
              </w:rPr>
              <w:t>(</w:t>
            </w:r>
            <w:r w:rsidR="0084032D" w:rsidRPr="003B08D2">
              <w:rPr>
                <w:sz w:val="24"/>
                <w:szCs w:val="24"/>
              </w:rPr>
              <w:t>ARC 1911</w:t>
            </w:r>
            <w:r w:rsidR="00E5022C" w:rsidRPr="003B08D2">
              <w:rPr>
                <w:sz w:val="24"/>
                <w:szCs w:val="24"/>
              </w:rPr>
              <w:t>)</w:t>
            </w:r>
          </w:p>
          <w:p w14:paraId="1DB65246" w14:textId="77777777" w:rsidR="00B30822" w:rsidRDefault="00B30822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767EF92E" w14:textId="77777777" w:rsidR="00B30822" w:rsidRPr="0084032D" w:rsidRDefault="00B30822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proofErr w:type="spellStart"/>
            <w:r>
              <w:t>Nee</w:t>
            </w:r>
            <w:proofErr w:type="spellEnd"/>
            <w:r>
              <w:t xml:space="preserve"> 4:23 </w:t>
            </w:r>
            <w:r w:rsidRPr="003B08D2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t-BR"/>
              </w:rPr>
              <w:t xml:space="preserve">E nem eu, nem meus irmãos, nem meus jovens- servos, nem os homens da guarda que me seguiam, nenhum de nós tirávamos </w:t>
            </w:r>
            <w:r w:rsidR="003D5A31" w:rsidRPr="003D5A31">
              <w:rPr>
                <w:rFonts w:ascii="Times New Roman" w:eastAsia="Times New Roman" w:hAnsi="Times New Roman"/>
                <w:i/>
                <w:iCs/>
                <w:strike/>
                <w:color w:val="0000FF"/>
                <w:sz w:val="24"/>
                <w:szCs w:val="24"/>
                <w:vertAlign w:val="subscript"/>
                <w:lang w:eastAsia="pt-BR"/>
              </w:rPr>
              <w:t xml:space="preserve">(nada de) </w:t>
            </w:r>
            <w:r w:rsidRPr="003B08D2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t-BR"/>
              </w:rPr>
              <w:t xml:space="preserve">as nossas </w:t>
            </w:r>
            <w:r w:rsidR="0084032D" w:rsidRPr="003B08D2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VESTES; </w:t>
            </w:r>
            <w:r w:rsidR="003D5A31" w:rsidRPr="003D5A3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32"/>
                <w:szCs w:val="32"/>
                <w:u w:val="single"/>
                <w:vertAlign w:val="superscript"/>
                <w:lang w:eastAsia="pt-BR"/>
              </w:rPr>
              <w:t>exceto que</w:t>
            </w:r>
            <w:r w:rsidR="003D5A31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="0084032D" w:rsidRPr="003B08D2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CADA UM AS TIRAVA </w:t>
            </w:r>
            <w:r w:rsidR="0084032D" w:rsidRPr="003B08D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32"/>
                <w:szCs w:val="32"/>
                <w:u w:val="single"/>
                <w:vertAlign w:val="superscript"/>
                <w:lang w:eastAsia="pt-BR"/>
              </w:rPr>
              <w:t>SOMENTE</w:t>
            </w:r>
            <w:r w:rsidR="0084032D" w:rsidRPr="003B08D2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PARA LAVAR-SE</w:t>
            </w:r>
            <w:r w:rsidR="0084032D" w:rsidRPr="003B08D2">
              <w:rPr>
                <w:rFonts w:ascii="MS Mincho" w:eastAsia="MS Mincho" w:hAnsi="MS Mincho" w:cs="MS Mincho"/>
                <w:i/>
                <w:iCs/>
                <w:color w:val="0000FF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E5022C" w:rsidRPr="00E5022C">
              <w:rPr>
                <w:rFonts w:ascii="MS Mincho" w:eastAsia="MS Mincho" w:hAnsi="MS Mincho" w:cs="MS Mincho" w:hint="eastAsia"/>
                <w:i/>
                <w:iCs/>
                <w:sz w:val="32"/>
                <w:szCs w:val="32"/>
                <w:vertAlign w:val="superscript"/>
                <w:lang w:eastAsia="pt-BR"/>
              </w:rPr>
              <w:t>①</w:t>
            </w:r>
            <w:r w:rsidR="00E5022C" w:rsidRPr="00E5022C">
              <w:rPr>
                <w:rFonts w:ascii="Times New Roman" w:eastAsia="Times New Roman" w:hAnsi="Times New Roman"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"cada homem ... lavar-se": KJB registra a possibilidade "cada homem ia com suas armas à água", mas despreza-a.</w:t>
            </w:r>
            <w:r w:rsidR="006D3B1C">
              <w:rPr>
                <w:rFonts w:ascii="Times New Roman" w:eastAsia="Times New Roman" w:hAnsi="Times New Roman"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 </w:t>
            </w:r>
            <w:r w:rsidR="0084032D" w:rsidRPr="006D3B1C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pt-BR"/>
              </w:rPr>
              <w:t>(LTT)</w:t>
            </w:r>
          </w:p>
        </w:tc>
      </w:tr>
    </w:tbl>
    <w:p w14:paraId="7189519E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3C0D0D57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6D3B1C" w14:paraId="61023B0B" w14:textId="77777777" w:rsidTr="00BF6E94">
        <w:tc>
          <w:tcPr>
            <w:tcW w:w="5000" w:type="pct"/>
          </w:tcPr>
          <w:p w14:paraId="5BC59CE5" w14:textId="77777777" w:rsidR="006D3B1C" w:rsidRPr="000A7691" w:rsidRDefault="006D3B1C" w:rsidP="00BF6E94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  <w:t xml:space="preserve">Pv 4:7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7) </w:t>
            </w:r>
            <w:r w:rsidRPr="000A769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O </w:t>
            </w:r>
            <w:proofErr w:type="gramStart"/>
            <w:r w:rsidRPr="003D5A3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PRINCIPIO</w:t>
            </w:r>
            <w:proofErr w:type="gramEnd"/>
            <w:r w:rsidRPr="000A769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 da sabedoria </w:t>
            </w:r>
            <w:r w:rsidRPr="000A7691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lang w:val="x-none"/>
              </w:rPr>
              <w:t>é</w:t>
            </w:r>
            <w:r w:rsidRPr="000A769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 adquirir a sabedoria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: adquire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pois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a sabedoria, e com toda a tua possessão adquire o entendimento.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ARC 1911</w:t>
            </w:r>
          </w:p>
          <w:p w14:paraId="4720D24F" w14:textId="77777777" w:rsidR="006D3B1C" w:rsidRDefault="006D3B1C" w:rsidP="00BF6E94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513107BA" w14:textId="77777777" w:rsidR="006D3B1C" w:rsidRPr="00CE507E" w:rsidRDefault="006D3B1C" w:rsidP="00BF6E94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lang w:val="x-none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Pv 4:7</w:t>
            </w:r>
            <w:r w:rsidRPr="00E16EC7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7691">
              <w:rPr>
                <w:rStyle w:val="apple-style-span"/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A sabedoria</w:t>
            </w:r>
            <w:r w:rsidRPr="000A7691">
              <w:rPr>
                <w:rStyle w:val="apple-converted-space"/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0A7691">
              <w:rPr>
                <w:rStyle w:val="apple-style-span"/>
                <w:rFonts w:ascii="Times New Roman" w:hAnsi="Times New Roman"/>
                <w:b/>
                <w:bCs/>
                <w:i/>
                <w:iCs/>
                <w:color w:val="0000FF"/>
                <w:sz w:val="32"/>
                <w:szCs w:val="32"/>
              </w:rPr>
              <w:t>é</w:t>
            </w:r>
            <w:r w:rsidRPr="000A7691">
              <w:rPr>
                <w:rStyle w:val="apple-converted-space"/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0A7691">
              <w:rPr>
                <w:rStyle w:val="apple-style-span"/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a coisa </w:t>
            </w:r>
            <w:r w:rsidRPr="003D5A31">
              <w:rPr>
                <w:rStyle w:val="apple-style-span"/>
                <w:rFonts w:ascii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PRINCIPAL</w:t>
            </w:r>
            <w:r w:rsidRPr="000A7691">
              <w:rPr>
                <w:rStyle w:val="apple-style-span"/>
                <w:rFonts w:ascii="Times New Roman" w:hAnsi="Times New Roman"/>
                <w:color w:val="0000FF"/>
                <w:sz w:val="32"/>
                <w:szCs w:val="32"/>
              </w:rPr>
              <w:t>; adquire</w:t>
            </w:r>
            <w:r w:rsidRPr="000A7691">
              <w:rPr>
                <w:rStyle w:val="apple-converted-space"/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r w:rsidRPr="000A7691">
              <w:rPr>
                <w:rStyle w:val="apple-style-span"/>
                <w:rFonts w:ascii="Times New Roman" w:hAnsi="Times New Roman"/>
                <w:i/>
                <w:color w:val="0000FF"/>
                <w:sz w:val="32"/>
                <w:szCs w:val="32"/>
                <w:vertAlign w:val="superscript"/>
              </w:rPr>
              <w:t>pois</w:t>
            </w:r>
            <w:r w:rsidRPr="000A7691">
              <w:rPr>
                <w:rStyle w:val="apple-converted-space"/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r w:rsidRPr="000A7691">
              <w:rPr>
                <w:rStyle w:val="apple-style-span"/>
                <w:rFonts w:ascii="Times New Roman" w:hAnsi="Times New Roman"/>
                <w:color w:val="0000FF"/>
                <w:sz w:val="32"/>
                <w:szCs w:val="32"/>
              </w:rPr>
              <w:t>a sabedoria</w:t>
            </w:r>
            <w:r w:rsidRPr="000A7691">
              <w:rPr>
                <w:rStyle w:val="apple-style-span"/>
                <w:rFonts w:ascii="Times New Roman" w:hAnsi="Times New Roman"/>
                <w:color w:val="0000FF"/>
                <w:sz w:val="24"/>
                <w:szCs w:val="24"/>
              </w:rPr>
              <w:t>; na aquisição de entendimento, emprega tudo o que possuis.</w:t>
            </w:r>
            <w:r w:rsidRPr="000A7691">
              <w:rPr>
                <w:rStyle w:val="apple-converted-space"/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FF"/>
                <w:sz w:val="24"/>
                <w:szCs w:val="24"/>
              </w:rPr>
              <w:t>LTT</w:t>
            </w:r>
          </w:p>
        </w:tc>
      </w:tr>
    </w:tbl>
    <w:p w14:paraId="2D9FF1FC" w14:textId="77777777" w:rsidR="006D3B1C" w:rsidRDefault="006D3B1C" w:rsidP="00ED5AC0">
      <w:pPr>
        <w:autoSpaceDE w:val="0"/>
        <w:autoSpaceDN w:val="0"/>
        <w:adjustRightInd w:val="0"/>
        <w:spacing w:line="240" w:lineRule="auto"/>
        <w:ind w:right="45"/>
      </w:pPr>
    </w:p>
    <w:p w14:paraId="6C1313FB" w14:textId="77777777" w:rsidR="006D3B1C" w:rsidRDefault="006D3B1C" w:rsidP="006D3B1C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6D3B1C" w14:paraId="646111D5" w14:textId="77777777" w:rsidTr="00B51AE7">
        <w:tc>
          <w:tcPr>
            <w:tcW w:w="5000" w:type="pct"/>
          </w:tcPr>
          <w:p w14:paraId="32F2704E" w14:textId="77777777" w:rsidR="006D3B1C" w:rsidRPr="006D3B1C" w:rsidRDefault="006D3B1C" w:rsidP="00B51AE7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</w:rPr>
            </w:pPr>
            <w:r w:rsidRPr="006D3B1C">
              <w:rPr>
                <w:rFonts w:ascii="Arial Narrow" w:eastAsia="Times New Roman" w:hAnsi="Arial Narrow"/>
                <w:color w:val="C00000"/>
                <w:sz w:val="32"/>
                <w:szCs w:val="32"/>
                <w:lang w:eastAsia="pt-BR"/>
              </w:rPr>
              <w:t xml:space="preserve">Pv 19:18 </w:t>
            </w:r>
            <w:r w:rsidRPr="006D3B1C"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  <w:lang w:val="x-none"/>
              </w:rPr>
              <w:t xml:space="preserve">18) </w:t>
            </w:r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Castiga a teu filho </w:t>
            </w:r>
            <w:proofErr w:type="spellStart"/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emquanto</w:t>
            </w:r>
            <w:proofErr w:type="spellEnd"/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proofErr w:type="spellStart"/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ha</w:t>
            </w:r>
            <w:proofErr w:type="spellEnd"/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esperança, porém </w:t>
            </w:r>
            <w:r w:rsidRPr="006D3B1C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>PARA O MATAR NÃO ALÇARÁS A TUA ALMA</w:t>
            </w:r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.</w:t>
            </w:r>
            <w:r w:rsidRPr="006D3B1C">
              <w:rPr>
                <w:rFonts w:ascii="Tahoma" w:hAnsi="Tahoma" w:cs="Tahoma"/>
                <w:color w:val="0000FF"/>
                <w:sz w:val="32"/>
                <w:szCs w:val="32"/>
              </w:rPr>
              <w:t xml:space="preserve"> </w:t>
            </w:r>
            <w:r w:rsidRPr="006D3B1C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>.</w:t>
            </w:r>
            <w:r w:rsidRPr="006D3B1C">
              <w:rPr>
                <w:rFonts w:ascii="Tahoma" w:hAnsi="Tahoma" w:cs="Tahoma"/>
                <w:color w:val="0000FF"/>
                <w:sz w:val="32"/>
                <w:szCs w:val="32"/>
              </w:rPr>
              <w:t xml:space="preserve"> (ARC 1911)</w:t>
            </w:r>
          </w:p>
          <w:p w14:paraId="19CB3E60" w14:textId="77777777" w:rsidR="006D3B1C" w:rsidRPr="006D3B1C" w:rsidRDefault="006D3B1C" w:rsidP="00B51AE7"/>
          <w:p w14:paraId="25249AC7" w14:textId="77777777" w:rsidR="006D3B1C" w:rsidRPr="006D3B1C" w:rsidRDefault="006D3B1C" w:rsidP="00B51AE7">
            <w:r w:rsidRPr="006D3B1C">
              <w:rPr>
                <w:rFonts w:ascii="Arial Narrow" w:eastAsia="Times New Roman" w:hAnsi="Arial Narrow"/>
                <w:color w:val="C00000"/>
                <w:sz w:val="32"/>
                <w:szCs w:val="32"/>
                <w:lang w:eastAsia="pt-BR"/>
              </w:rPr>
              <w:t xml:space="preserve">Pv 19:18 </w:t>
            </w:r>
            <w:r w:rsidRPr="006D3B1C">
              <w:rPr>
                <w:rFonts w:ascii="Times New Roman" w:eastAsia="Calibri" w:hAnsi="Times New Roman"/>
                <w:color w:val="0000FF"/>
                <w:spacing w:val="0"/>
                <w:w w:val="100"/>
                <w:sz w:val="32"/>
                <w:szCs w:val="32"/>
              </w:rPr>
              <w:t xml:space="preserve">Castiga o teu filho enquanto há esperança, e </w:t>
            </w:r>
            <w:r w:rsidRPr="006D3B1C">
              <w:rPr>
                <w:rFonts w:ascii="Times New Roman" w:eastAsia="Calibri" w:hAnsi="Times New Roman"/>
                <w:b/>
                <w:bCs/>
                <w:color w:val="0000FF"/>
                <w:spacing w:val="0"/>
                <w:w w:val="100"/>
                <w:sz w:val="32"/>
                <w:szCs w:val="32"/>
              </w:rPr>
              <w:t>A TUA ALMA NÃO O POUPE POR CAUSA DO SEU CHORO</w:t>
            </w:r>
            <w:r w:rsidRPr="006D3B1C">
              <w:rPr>
                <w:rFonts w:ascii="Times New Roman" w:eastAsia="Calibri" w:hAnsi="Times New Roman"/>
                <w:color w:val="00000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pacing w:val="0"/>
                <w:w w:val="100"/>
                <w:sz w:val="32"/>
                <w:szCs w:val="32"/>
              </w:rPr>
              <w:t>(LTT)</w:t>
            </w:r>
            <w:r w:rsidRPr="006D3B1C">
              <w:rPr>
                <w:rFonts w:ascii="Times New Roman" w:eastAsia="Times New Roman" w:hAnsi="Times New Roman"/>
                <w:i/>
                <w:iCs/>
                <w:color w:val="000000"/>
                <w:sz w:val="40"/>
                <w:szCs w:val="40"/>
                <w:vertAlign w:val="superscript"/>
                <w:lang w:eastAsia="pt-BR"/>
              </w:rPr>
              <w:br/>
            </w:r>
          </w:p>
          <w:p w14:paraId="08529D16" w14:textId="77777777" w:rsidR="006D3B1C" w:rsidRPr="00321AF0" w:rsidRDefault="006D3B1C" w:rsidP="00321AF0">
            <w:pPr>
              <w:spacing w:line="240" w:lineRule="auto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Explicação</w:t>
            </w:r>
            <w:r w:rsidRPr="006D3B1C">
              <w:rPr>
                <w:sz w:val="24"/>
                <w:szCs w:val="24"/>
              </w:rPr>
              <w:t xml:space="preserve">: </w:t>
            </w:r>
            <w:r w:rsidRPr="006D3B1C">
              <w:rPr>
                <w:color w:val="C00000"/>
                <w:sz w:val="24"/>
                <w:szCs w:val="20"/>
              </w:rPr>
              <w:t xml:space="preserve"> Pv 19:18 "o poupe ... choro": </w:t>
            </w:r>
            <w:r w:rsidRPr="006D3B1C">
              <w:rPr>
                <w:color w:val="000000"/>
                <w:sz w:val="24"/>
                <w:szCs w:val="20"/>
              </w:rPr>
              <w:t xml:space="preserve">Segui a KJB e Gill (este invoca Rabi Levi Ben </w:t>
            </w:r>
            <w:proofErr w:type="spellStart"/>
            <w:r w:rsidRPr="006D3B1C">
              <w:rPr>
                <w:color w:val="000000"/>
                <w:sz w:val="24"/>
                <w:szCs w:val="20"/>
              </w:rPr>
              <w:t>Gersom</w:t>
            </w:r>
            <w:proofErr w:type="spellEnd"/>
            <w:r w:rsidRPr="006D3B1C">
              <w:rPr>
                <w:color w:val="000000"/>
                <w:sz w:val="24"/>
                <w:szCs w:val="20"/>
              </w:rPr>
              <w:t>) ao traduzir como "</w:t>
            </w:r>
            <w:r w:rsidRPr="006D3B1C">
              <w:rPr>
                <w:i/>
                <w:iCs/>
                <w:color w:val="000000"/>
                <w:sz w:val="24"/>
                <w:szCs w:val="20"/>
              </w:rPr>
              <w:t>choro</w:t>
            </w:r>
            <w:r w:rsidRPr="006D3B1C">
              <w:rPr>
                <w:color w:val="000000"/>
                <w:sz w:val="24"/>
                <w:szCs w:val="20"/>
              </w:rPr>
              <w:t xml:space="preserve">". Tradutores da KJB  não preferiram o possível final "e a tua alma não o poupe para </w:t>
            </w:r>
            <w:r w:rsidRPr="006D3B1C">
              <w:rPr>
                <w:i/>
                <w:iCs/>
                <w:color w:val="000000"/>
                <w:sz w:val="24"/>
                <w:szCs w:val="20"/>
              </w:rPr>
              <w:t>destruição</w:t>
            </w:r>
            <w:r w:rsidRPr="006D3B1C">
              <w:rPr>
                <w:color w:val="000000"/>
                <w:sz w:val="24"/>
                <w:szCs w:val="20"/>
              </w:rPr>
              <w:t xml:space="preserve"> dele." </w:t>
            </w:r>
          </w:p>
        </w:tc>
      </w:tr>
    </w:tbl>
    <w:p w14:paraId="7AF60519" w14:textId="77777777" w:rsidR="006D3B1C" w:rsidRDefault="006D3B1C" w:rsidP="006D3B1C">
      <w:pPr>
        <w:autoSpaceDE w:val="0"/>
        <w:autoSpaceDN w:val="0"/>
        <w:adjustRightInd w:val="0"/>
        <w:spacing w:line="240" w:lineRule="auto"/>
        <w:ind w:right="45"/>
      </w:pPr>
      <w:bookmarkStart w:id="0" w:name="_GoBack"/>
      <w:bookmarkEnd w:id="0"/>
    </w:p>
    <w:p w14:paraId="4B2E7F6D" w14:textId="77777777" w:rsidR="006D3B1C" w:rsidRDefault="006D3B1C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5DD01DF7" w14:textId="77777777" w:rsidTr="00C613AA">
        <w:tc>
          <w:tcPr>
            <w:tcW w:w="5000" w:type="pct"/>
          </w:tcPr>
          <w:p w14:paraId="51DB4F70" w14:textId="77777777" w:rsidR="000A7691" w:rsidRPr="00841E1D" w:rsidRDefault="000A7691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</w:rPr>
            </w:pPr>
            <w:r w:rsidRPr="00841E1D"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</w:rPr>
              <w:t>Ec 3:</w:t>
            </w:r>
            <w:r w:rsidRPr="00841E1D"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  <w:lang w:val="x-none"/>
              </w:rPr>
              <w:t xml:space="preserve">11) </w:t>
            </w:r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Tudo fez formoso em seu tempo: </w:t>
            </w:r>
            <w:proofErr w:type="spellStart"/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tambem</w:t>
            </w:r>
            <w:proofErr w:type="spellEnd"/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</w:t>
            </w:r>
            <w:r w:rsidR="00841E1D" w:rsidRPr="00841E1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POZ O </w:t>
            </w:r>
            <w:r w:rsidR="00841E1D" w:rsidRPr="00841E1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SECULO</w:t>
            </w:r>
            <w:r w:rsidR="00841E1D" w:rsidRPr="00841E1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 NO CORAÇÃO D'ELLES</w:t>
            </w:r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sem que o homem possa descobrir a obra que Deus fez desde o </w:t>
            </w:r>
            <w:proofErr w:type="spellStart"/>
            <w:proofErr w:type="gramStart"/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principio</w:t>
            </w:r>
            <w:proofErr w:type="spellEnd"/>
            <w:proofErr w:type="gramEnd"/>
            <w:r w:rsidRPr="00841E1D"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até ao fim.</w:t>
            </w:r>
            <w:r w:rsidR="00841E1D" w:rsidRPr="00841E1D">
              <w:rPr>
                <w:rFonts w:ascii="Tahoma" w:hAnsi="Tahoma" w:cs="Tahoma"/>
                <w:color w:val="0000FF"/>
                <w:sz w:val="24"/>
                <w:szCs w:val="24"/>
              </w:rPr>
              <w:t xml:space="preserve"> </w:t>
            </w:r>
            <w:r w:rsidR="00841E1D" w:rsidRPr="00841E1D">
              <w:rPr>
                <w:rFonts w:ascii="Tahoma" w:hAnsi="Tahoma" w:cs="Tahoma"/>
                <w:sz w:val="24"/>
                <w:szCs w:val="24"/>
              </w:rPr>
              <w:t>(ARC 1911)</w:t>
            </w:r>
            <w:r w:rsidR="003D5A31">
              <w:rPr>
                <w:rFonts w:ascii="Tahoma" w:hAnsi="Tahoma" w:cs="Tahoma"/>
                <w:sz w:val="24"/>
                <w:szCs w:val="24"/>
              </w:rPr>
              <w:t xml:space="preserve"> (há Almeidas que usam "Pôs a ETERNIDADE ...")</w:t>
            </w:r>
          </w:p>
          <w:p w14:paraId="65836988" w14:textId="77777777" w:rsidR="000A7691" w:rsidRPr="00841E1D" w:rsidRDefault="000A7691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4"/>
                <w:szCs w:val="24"/>
                <w:lang w:val="x-none"/>
              </w:rPr>
            </w:pPr>
          </w:p>
          <w:p w14:paraId="7D746B2E" w14:textId="77777777" w:rsidR="00C613AA" w:rsidRDefault="00841E1D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sz w:val="24"/>
                <w:szCs w:val="24"/>
                <w:lang w:val="x-none"/>
              </w:rPr>
            </w:pPr>
            <w:r w:rsidRPr="00841E1D">
              <w:rPr>
                <w:rFonts w:eastAsia="Times New Roman"/>
                <w:color w:val="0000FF"/>
                <w:sz w:val="24"/>
                <w:szCs w:val="24"/>
                <w:lang w:eastAsia="pt-BR"/>
              </w:rPr>
              <w:t>Ec 3:11 Tudo Ele fez formoso n</w:t>
            </w:r>
            <w:r w:rsidRPr="00841E1D">
              <w:rPr>
                <w:rFonts w:eastAsia="Times New Roman"/>
                <w:i/>
                <w:iCs/>
                <w:color w:val="0000FF"/>
                <w:sz w:val="24"/>
                <w:szCs w:val="24"/>
                <w:vertAlign w:val="superscript"/>
                <w:lang w:eastAsia="pt-BR"/>
              </w:rPr>
              <w:t>o</w:t>
            </w:r>
            <w:r w:rsidRPr="00841E1D">
              <w:rPr>
                <w:rFonts w:eastAsia="Times New Roman"/>
                <w:color w:val="0000FF"/>
                <w:sz w:val="24"/>
                <w:szCs w:val="24"/>
                <w:lang w:eastAsia="pt-BR"/>
              </w:rPr>
              <w:t xml:space="preserve"> tempo dEle </w:t>
            </w:r>
            <w:r w:rsidRPr="00841E1D">
              <w:rPr>
                <w:rFonts w:eastAsia="Times New Roman"/>
                <w:i/>
                <w:iCs/>
                <w:strike/>
                <w:color w:val="0000FF"/>
                <w:sz w:val="24"/>
                <w:szCs w:val="24"/>
                <w:vertAlign w:val="subscript"/>
                <w:lang w:eastAsia="pt-BR"/>
              </w:rPr>
              <w:t>(de Deus)</w:t>
            </w:r>
            <w:r w:rsidRPr="00841E1D">
              <w:rPr>
                <w:rFonts w:eastAsia="Times New Roman"/>
                <w:color w:val="0000FF"/>
                <w:sz w:val="24"/>
                <w:szCs w:val="24"/>
                <w:lang w:eastAsia="pt-BR"/>
              </w:rPr>
              <w:t xml:space="preserve">; também </w:t>
            </w:r>
            <w:r w:rsidRPr="00841E1D">
              <w:rPr>
                <w:rFonts w:eastAsia="Times New Roman"/>
                <w:b/>
                <w:bCs/>
                <w:color w:val="0000FF"/>
                <w:sz w:val="32"/>
                <w:szCs w:val="32"/>
                <w:lang w:eastAsia="pt-BR"/>
              </w:rPr>
              <w:t xml:space="preserve">PÔS O </w:t>
            </w:r>
            <w:r w:rsidRPr="00ED5AC0">
              <w:rPr>
                <w:rFonts w:eastAsia="Times New Roman"/>
                <w:b/>
                <w:bCs/>
                <w:color w:val="0000FF"/>
                <w:sz w:val="32"/>
                <w:szCs w:val="32"/>
                <w:highlight w:val="yellow"/>
                <w:u w:val="single"/>
                <w:lang w:eastAsia="pt-BR"/>
              </w:rPr>
              <w:t>MUNDO</w:t>
            </w:r>
            <w:r w:rsidRPr="00841E1D">
              <w:rPr>
                <w:rFonts w:eastAsia="Times New Roman"/>
                <w:b/>
                <w:bCs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841E1D">
              <w:rPr>
                <w:rFonts w:ascii="MS Mincho" w:eastAsia="MS Mincho" w:hAnsi="MS Mincho" w:cs="MS Mincho" w:hint="eastAsia"/>
                <w:b/>
                <w:bCs/>
                <w:i/>
                <w:color w:val="0000FF"/>
                <w:sz w:val="32"/>
                <w:szCs w:val="32"/>
                <w:vertAlign w:val="superscript"/>
                <w:lang w:eastAsia="pt-BR"/>
              </w:rPr>
              <w:t>①</w:t>
            </w:r>
            <w:r w:rsidRPr="00841E1D">
              <w:rPr>
                <w:rFonts w:eastAsia="Times New Roman"/>
                <w:b/>
                <w:bCs/>
                <w:color w:val="0000FF"/>
                <w:sz w:val="32"/>
                <w:szCs w:val="32"/>
                <w:lang w:eastAsia="pt-BR"/>
              </w:rPr>
              <w:t xml:space="preserve"> NO CORAÇÃO DELES </w:t>
            </w:r>
            <w:r w:rsidRPr="00841E1D">
              <w:rPr>
                <w:rFonts w:eastAsia="Times New Roman"/>
                <w:b/>
                <w:bCs/>
                <w:i/>
                <w:iCs/>
                <w:strike/>
                <w:color w:val="0000FF"/>
                <w:sz w:val="32"/>
                <w:szCs w:val="32"/>
                <w:vertAlign w:val="subscript"/>
                <w:lang w:eastAsia="pt-BR"/>
              </w:rPr>
              <w:t>(DOS HOMENS)</w:t>
            </w:r>
            <w:r w:rsidRPr="00841E1D">
              <w:rPr>
                <w:rFonts w:eastAsia="Times New Roman"/>
                <w:b/>
                <w:bCs/>
                <w:color w:val="0000FF"/>
                <w:sz w:val="32"/>
                <w:szCs w:val="32"/>
                <w:lang w:eastAsia="pt-BR"/>
              </w:rPr>
              <w:t>,</w:t>
            </w:r>
            <w:r w:rsidRPr="00841E1D">
              <w:rPr>
                <w:rFonts w:eastAsia="Times New Roman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841E1D">
              <w:rPr>
                <w:rFonts w:eastAsia="Times New Roman"/>
                <w:color w:val="0000FF"/>
                <w:sz w:val="24"/>
                <w:szCs w:val="24"/>
                <w:lang w:eastAsia="pt-BR"/>
              </w:rPr>
              <w:t xml:space="preserve">embora que de um modo que nenhum homem possa descobrir a obra que Deus fez no princípio e </w:t>
            </w:r>
            <w:r w:rsidRPr="00841E1D">
              <w:rPr>
                <w:rFonts w:eastAsia="Times New Roman"/>
                <w:i/>
                <w:iCs/>
                <w:color w:val="0000FF"/>
                <w:sz w:val="24"/>
                <w:szCs w:val="24"/>
                <w:vertAlign w:val="superscript"/>
                <w:lang w:eastAsia="pt-BR"/>
              </w:rPr>
              <w:t>fará</w:t>
            </w:r>
            <w:r w:rsidRPr="00841E1D">
              <w:rPr>
                <w:rFonts w:eastAsia="Times New Roman"/>
                <w:color w:val="0000FF"/>
                <w:sz w:val="24"/>
                <w:szCs w:val="24"/>
                <w:lang w:eastAsia="pt-BR"/>
              </w:rPr>
              <w:t xml:space="preserve"> no fim. </w:t>
            </w:r>
            <w:r w:rsidRPr="00841E1D">
              <w:rPr>
                <w:rStyle w:val="apple-converted-space"/>
                <w:rFonts w:ascii="Times New Roman" w:hAnsi="Times New Roman"/>
                <w:color w:val="0000FF"/>
                <w:sz w:val="24"/>
                <w:szCs w:val="24"/>
              </w:rPr>
              <w:t>LTT</w:t>
            </w:r>
            <w:r w:rsidRPr="00841E1D">
              <w:rPr>
                <w:rFonts w:ascii="Times New Roman" w:hAnsi="Times New Roman"/>
                <w:color w:val="0000FF"/>
                <w:sz w:val="24"/>
                <w:szCs w:val="24"/>
              </w:rPr>
              <w:br/>
            </w:r>
            <w:r>
              <w:rPr>
                <w:rFonts w:ascii="MS Mincho" w:eastAsia="MS Mincho" w:hAnsi="MS Mincho" w:cs="MS Mincho"/>
                <w:i/>
                <w:iCs/>
                <w:color w:val="0000FF"/>
                <w:sz w:val="24"/>
                <w:szCs w:val="24"/>
                <w:vertAlign w:val="superscript"/>
                <w:lang w:eastAsia="pt-BR"/>
              </w:rPr>
              <w:br/>
            </w:r>
            <w:r w:rsidRPr="00841E1D">
              <w:rPr>
                <w:rFonts w:ascii="Times New Roman" w:eastAsia="MS Mincho" w:hAnsi="Times New Roman"/>
                <w:lang w:eastAsia="pt-BR"/>
              </w:rPr>
              <w:t xml:space="preserve">Explicação: </w:t>
            </w:r>
            <w:r w:rsidRPr="00841E1D">
              <w:rPr>
                <w:rFonts w:ascii="Cambria Math" w:eastAsia="MS Mincho" w:hAnsi="Cambria Math" w:cs="Cambria Math"/>
                <w:sz w:val="24"/>
                <w:szCs w:val="24"/>
                <w:lang w:eastAsia="pt-BR"/>
              </w:rPr>
              <w:t>①</w:t>
            </w:r>
            <w:r w:rsidRPr="00841E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"mundo" é tradução preferível a "a eternidade". Deus deu ao homem o desejo e a capacidade de investigar e entender o mundo da natureza, que reflete Deus em sua beleza, ordem, e tempos Rm 1:19-20.</w:t>
            </w:r>
            <w:r w:rsidRPr="00841E1D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="002D2D28">
              <w:rPr>
                <w:rFonts w:eastAsia="Times New Roman"/>
                <w:sz w:val="24"/>
                <w:szCs w:val="24"/>
                <w:lang w:eastAsia="pt-BR"/>
              </w:rPr>
              <w:br/>
            </w:r>
          </w:p>
          <w:p w14:paraId="7640CFAD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</w:rPr>
              <w:t>&lt;&lt;</w:t>
            </w: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A palavra "</w:t>
            </w:r>
            <w:proofErr w:type="spellStart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goh-lahm</w:t>
            </w:r>
            <w:proofErr w:type="spellEnd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 xml:space="preserve">" (Strong, 5769) tem a ver com tempo e não com a eternidade </w:t>
            </w:r>
          </w:p>
          <w:p w14:paraId="2F6C056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5E171282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 xml:space="preserve">[tempo é diferente de eternidade. </w:t>
            </w:r>
          </w:p>
          <w:p w14:paraId="362DEEE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a) A rigor, só Deus é eterno, tem eternidade, pois não teve início e não terá fim.</w:t>
            </w:r>
          </w:p>
          <w:p w14:paraId="1B31E59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64408526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b) A rigor, somente o crente tem _vida_ (pois vida é união com Deus) que _dura para sempre_, a terminologia devia ser essa, (mas, por concessão, às vezes dizemos _vida eterna_)</w:t>
            </w:r>
          </w:p>
          <w:p w14:paraId="1A40F9B8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49B8C56F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c) a rigor, os que morrem sem Cristo terão _existência (não vida, pois vida é união com Deus) que dura para sempre_, a terminologia devia ser essa, (mas, por concessão, às vezes dizemos _perdição eterna_)</w:t>
            </w:r>
          </w:p>
          <w:p w14:paraId="507B190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]</w:t>
            </w:r>
          </w:p>
          <w:p w14:paraId="1D7B018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Certamente, a palavra "</w:t>
            </w:r>
            <w:proofErr w:type="spellStart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goh-lahm</w:t>
            </w:r>
            <w:proofErr w:type="spellEnd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" é frequentemente traduzida na Bíblia KJB como "eterna" [no sentido de tempo indefinidamente longo, não de eternidade] ou "para sempre", mas é em relação ao tempo [</w:t>
            </w:r>
            <w:proofErr w:type="spellStart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lembre</w:t>
            </w:r>
            <w:proofErr w:type="spellEnd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 xml:space="preserve"> que eternidade não é tempo] e conta o tempo _passado_ (Dt. 32: 7, Js.24:2 etc.), bem como o tempo _futuro_ (Is. 45:17, onde lemos a respeito do mundo (</w:t>
            </w:r>
            <w:proofErr w:type="spellStart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goh-lahm</w:t>
            </w:r>
            <w:proofErr w:type="spellEnd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) sem fim.</w:t>
            </w:r>
          </w:p>
          <w:p w14:paraId="12F53F94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6594CD75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Dt 32:7 Lembra-te dos dias da ANTIGUIDADE, atenta para os anos de muitas gerações: pergunta a teu pai, e ele te informará; aos teus anciãos, e eles te dirão.</w:t>
            </w:r>
          </w:p>
          <w:p w14:paraId="189AE04A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</w:p>
          <w:p w14:paraId="089B481C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Js 24:2 Então Josué disse a todo o povo: Assim diz o SENHOR Deus de Israel: "Do outro lado do rio habitaram ANTIGAMENTE vossos pais, isto é, Terá, pai de Abraão e pai de Naor; e serviram a outros deuses."</w:t>
            </w:r>
          </w:p>
          <w:p w14:paraId="482A09C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</w:p>
          <w:p w14:paraId="0FC4F1B4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Is 45:17 Porém Israel é salvo pelo SENHOR, com uma salvação QUE DURA PARA SEMPRE; por isso não sereis envergonhados, nem postos- em- embaraço- vergonha- e- confusão, POR SÉCULOS EM FIM.</w:t>
            </w:r>
          </w:p>
          <w:p w14:paraId="11794FE6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75FAE54C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[ Quanto  a Adão] "Eis que o homem se tornou semelhante a um de Nós, reconhecendo o bem e o mal; agora, pois, que ele não estenda a sua mão, e também tome da árvore da vida, e coma, e viva para sempre." (Gn 3: 22), para Adão, o TEMPO não teria fim! O versículo não implica que Adão ganharia a vida eterna através do conhecimento. [</w:t>
            </w:r>
            <w:proofErr w:type="spellStart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lembre</w:t>
            </w:r>
            <w:proofErr w:type="spellEnd"/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 xml:space="preserve"> que eternidade não é tempo] ... </w:t>
            </w: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br/>
            </w: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br/>
              <w:t>Há um fator de tempo no todo do verso Ec 3:11;</w:t>
            </w:r>
          </w:p>
          <w:p w14:paraId="353B7E09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- É o tempo dEle!</w:t>
            </w:r>
          </w:p>
          <w:p w14:paraId="465EE8A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- É um longo tempo (Is 42:14), de modo que a insignificante  mente do homem não possa absorver tudo.</w:t>
            </w:r>
          </w:p>
          <w:p w14:paraId="420F154C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 xml:space="preserve">- ... desde o início dos tempos até o fim [que muito longo tempo], os homens não conseguirão descobrir o trabalho de Deus. </w:t>
            </w:r>
          </w:p>
          <w:p w14:paraId="57B0CFE9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35250C8A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Os homens orgulhosos não gostam de ser informados de que há coisas terrenas colocadas no coração deles e que eles nunca poderão descobrir, portanto alteram perversamente o significado das Escrituras.</w:t>
            </w:r>
          </w:p>
          <w:p w14:paraId="695EDD6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775FA482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A eternidade não está no coração dos homens, embora eles a temam e a neguem. [O que está no coração dos homens é o MUNDO Deus deu ao homem o desejo e a capacidade de investigar e entender o mundo da natureza, que reflete Deus em sua beleza, ordem, e tempos Rm 1:19-20</w:t>
            </w:r>
          </w:p>
          <w:p w14:paraId="2B36FA00" w14:textId="77777777" w:rsidR="002D2D28" w:rsidRPr="002D2D28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</w:pPr>
          </w:p>
          <w:p w14:paraId="7721A5B1" w14:textId="77777777" w:rsidR="002D2D28" w:rsidRPr="00C613AA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t>"</w:t>
            </w:r>
            <w:r w:rsidRPr="00C613AA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19) Porquanto, aquilo que é conhecível a respeito de Deus, manifesto está feito dentro deles, porque Deus a eles o manifestou.</w:t>
            </w:r>
          </w:p>
          <w:p w14:paraId="60DE7361" w14:textId="77777777" w:rsidR="002D2D28" w:rsidRPr="00C613AA" w:rsidRDefault="002D2D28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</w:pPr>
            <w:r w:rsidRPr="00C613AA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 xml:space="preserve">20) Porque, desde a criação do mundo, as coisas invisíveis dEle são claramente vistas (sendo elas entendidas através das coisas criadas): a saber, tanto o Seu eterno poder como a Sua qualidade- de- Pessoa- da- Divindade. </w:t>
            </w:r>
            <w:proofErr w:type="spellStart"/>
            <w:r w:rsidRPr="00C613AA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P</w:t>
            </w:r>
            <w:r w:rsidR="00C613AA">
              <w:rPr>
                <w:rFonts w:ascii="Lucida Handwriting" w:hAnsi="Lucida Handwriting"/>
                <w:color w:val="0000FF"/>
                <w:sz w:val="24"/>
                <w:szCs w:val="24"/>
              </w:rPr>
              <w:t>a</w:t>
            </w:r>
            <w:r w:rsidRPr="00C613AA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>ra</w:t>
            </w:r>
            <w:proofErr w:type="spellEnd"/>
            <w:r w:rsidRPr="00C613AA">
              <w:rPr>
                <w:rFonts w:ascii="Lucida Handwriting" w:hAnsi="Lucida Handwriting"/>
                <w:color w:val="0000FF"/>
                <w:sz w:val="24"/>
                <w:szCs w:val="24"/>
                <w:lang w:val="x-none"/>
              </w:rPr>
              <w:t xml:space="preserve"> serem eles inescusáveis:</w:t>
            </w:r>
          </w:p>
          <w:p w14:paraId="50FD48A6" w14:textId="77777777" w:rsidR="00C613AA" w:rsidRDefault="00C613AA" w:rsidP="00ED5AC0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Lucida Handwriting" w:hAnsi="Lucida Handwriting"/>
                <w:color w:val="C00000"/>
                <w:sz w:val="24"/>
                <w:szCs w:val="24"/>
              </w:rPr>
            </w:pPr>
            <w:r>
              <w:rPr>
                <w:rFonts w:ascii="Lucida Handwriting" w:hAnsi="Lucida Handwriting"/>
                <w:color w:val="C00000"/>
                <w:sz w:val="24"/>
                <w:szCs w:val="24"/>
              </w:rPr>
              <w:t>&gt;&gt;</w:t>
            </w:r>
          </w:p>
          <w:p w14:paraId="1FD8DE2D" w14:textId="77777777" w:rsidR="00B30822" w:rsidRPr="003D5A31" w:rsidRDefault="002D2D28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sz w:val="24"/>
                <w:szCs w:val="24"/>
              </w:rPr>
            </w:pPr>
            <w:r w:rsidRPr="002D2D28">
              <w:rPr>
                <w:rFonts w:ascii="Lucida Handwriting" w:hAnsi="Lucida Handwriting"/>
                <w:color w:val="C00000"/>
                <w:sz w:val="24"/>
                <w:szCs w:val="24"/>
                <w:lang w:val="x-none"/>
              </w:rPr>
              <w:br/>
            </w:r>
            <w:r>
              <w:rPr>
                <w:sz w:val="24"/>
                <w:szCs w:val="24"/>
                <w:lang w:val="x-none"/>
              </w:rPr>
              <w:br/>
            </w:r>
            <w:r>
              <w:rPr>
                <w:sz w:val="24"/>
                <w:szCs w:val="24"/>
              </w:rPr>
              <w:t xml:space="preserve">Adaptado por Hélio a partir de </w:t>
            </w:r>
            <w:r w:rsidRPr="002D2D28">
              <w:rPr>
                <w:i/>
                <w:iCs/>
                <w:sz w:val="24"/>
                <w:szCs w:val="24"/>
                <w:lang w:val="x-none"/>
              </w:rPr>
              <w:t>AV</w:t>
            </w:r>
            <w:r w:rsidRPr="002D2D28">
              <w:rPr>
                <w:i/>
                <w:iCs/>
                <w:sz w:val="24"/>
                <w:szCs w:val="24"/>
              </w:rPr>
              <w:t xml:space="preserve"> </w:t>
            </w:r>
            <w:r w:rsidRPr="002D2D28">
              <w:rPr>
                <w:i/>
                <w:iCs/>
                <w:sz w:val="24"/>
                <w:szCs w:val="24"/>
                <w:lang w:val="x-none"/>
              </w:rPr>
              <w:t>Verses</w:t>
            </w:r>
            <w:r w:rsidRPr="002D2D2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2D28">
              <w:rPr>
                <w:i/>
                <w:iCs/>
                <w:sz w:val="24"/>
                <w:szCs w:val="24"/>
                <w:lang w:val="x-none"/>
              </w:rPr>
              <w:t>Vindicated</w:t>
            </w:r>
            <w:proofErr w:type="spellEnd"/>
            <w:r w:rsidRPr="002D2D28">
              <w:rPr>
                <w:i/>
                <w:iCs/>
                <w:sz w:val="24"/>
                <w:szCs w:val="24"/>
              </w:rPr>
              <w:t xml:space="preserve"> </w:t>
            </w:r>
            <w:r w:rsidRPr="002D2D28">
              <w:rPr>
                <w:i/>
                <w:iCs/>
                <w:sz w:val="24"/>
                <w:szCs w:val="24"/>
                <w:lang w:val="x-none"/>
              </w:rPr>
              <w:t>–</w:t>
            </w:r>
            <w:r w:rsidRPr="002D2D2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2D28">
              <w:rPr>
                <w:i/>
                <w:iCs/>
                <w:sz w:val="24"/>
                <w:szCs w:val="24"/>
                <w:lang w:val="x-none"/>
              </w:rPr>
              <w:t>Old</w:t>
            </w:r>
            <w:proofErr w:type="spellEnd"/>
            <w:r w:rsidRPr="002D2D2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2D28">
              <w:rPr>
                <w:i/>
                <w:iCs/>
                <w:sz w:val="24"/>
                <w:szCs w:val="24"/>
                <w:lang w:val="x-none"/>
              </w:rPr>
              <w:t>Testament</w:t>
            </w:r>
            <w:proofErr w:type="spellEnd"/>
            <w:r>
              <w:rPr>
                <w:sz w:val="24"/>
                <w:szCs w:val="24"/>
              </w:rPr>
              <w:t>. Ron Smith. 2015</w:t>
            </w:r>
          </w:p>
        </w:tc>
      </w:tr>
    </w:tbl>
    <w:p w14:paraId="141A80B9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57C8F393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02E1A27D" w14:textId="77777777" w:rsidTr="00E56DFA">
        <w:tc>
          <w:tcPr>
            <w:tcW w:w="5000" w:type="pct"/>
          </w:tcPr>
          <w:p w14:paraId="53353B59" w14:textId="77777777"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  <w:r>
              <w:t xml:space="preserve">Ct 2:17 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17)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Até que </w:t>
            </w:r>
            <w:r w:rsidRPr="00E56DF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SOPRE</w:t>
            </w:r>
            <w:r w:rsidRPr="00E56DFA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o dia, e fujam as sombras, volta, amado meu: faze-te similhante á corça ou ao filho dos veados sobre os montes de Bether.</w:t>
            </w:r>
          </w:p>
          <w:p w14:paraId="3C32A338" w14:textId="77777777"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7DAC65AB" w14:textId="77777777" w:rsidR="00B30822" w:rsidRP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Ct 2:17 </w:t>
            </w:r>
            <w:r w:rsidRPr="00E56DF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pt-BR"/>
              </w:rPr>
              <w:t xml:space="preserve">Até que o dia </w:t>
            </w:r>
            <w:r w:rsidRPr="00E56DFA">
              <w:rPr>
                <w:rFonts w:ascii="Tahoma" w:eastAsia="Times New Roman" w:hAnsi="Tahoma" w:cs="Tahoma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ALVOREÇA</w:t>
            </w:r>
            <w:r w:rsidRPr="00E56DFA">
              <w:rPr>
                <w:rFonts w:ascii="Tahoma" w:eastAsia="Times New Roman" w:hAnsi="Tahoma" w:cs="Tahoma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E56DFA">
              <w:rPr>
                <w:rFonts w:ascii="Tahoma" w:eastAsia="Times New Roman" w:hAnsi="Tahoma" w:cs="Tahoma"/>
                <w:i/>
                <w:color w:val="0000FF"/>
                <w:sz w:val="24"/>
                <w:szCs w:val="24"/>
                <w:vertAlign w:val="superscript"/>
                <w:lang w:eastAsia="pt-BR"/>
              </w:rPr>
              <w:t>#</w:t>
            </w:r>
            <w:r w:rsidRPr="00E56DF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pt-BR"/>
              </w:rPr>
              <w:t xml:space="preserve">, e fujam as sombras, volta, amado meu; faze-Te semelhante ao gamo ou ao filho dos veados sobre os montes de Beter. </w:t>
            </w:r>
            <w:r w:rsidRPr="00E56DFA">
              <w:rPr>
                <w:rFonts w:ascii="Tahoma" w:eastAsia="Times New Roman" w:hAnsi="Tahoma" w:cs="Tahoma"/>
                <w:i/>
                <w:color w:val="0000FF"/>
                <w:sz w:val="24"/>
                <w:szCs w:val="24"/>
                <w:vertAlign w:val="superscript"/>
                <w:lang w:eastAsia="pt-BR"/>
              </w:rPr>
              <w:t># KJB.</w:t>
            </w:r>
          </w:p>
          <w:p w14:paraId="59C55884" w14:textId="77777777"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Explicação: o que faz as sombras fugirem é o alvorecer, o nascer do sol. Não é a brisa </w:t>
            </w:r>
            <w:r w:rsidR="00FF2606">
              <w:t>do anoitecer.</w:t>
            </w:r>
          </w:p>
        </w:tc>
      </w:tr>
    </w:tbl>
    <w:p w14:paraId="2523436B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54DE2794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25323D3D" w14:textId="77777777" w:rsidTr="003D5A31">
        <w:tc>
          <w:tcPr>
            <w:tcW w:w="5000" w:type="pct"/>
          </w:tcPr>
          <w:p w14:paraId="69A14316" w14:textId="77777777" w:rsidR="00B30822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Style w:val="st"/>
              </w:rPr>
            </w:pPr>
            <w:r>
              <w:t xml:space="preserve">Is 7:14 </w:t>
            </w:r>
            <w:r w:rsidRPr="00FF2606">
              <w:rPr>
                <w:rStyle w:val="st"/>
                <w:color w:val="0000FF"/>
              </w:rPr>
              <w:t xml:space="preserve">Pois o Senhor mesmo lhes dará um sinal: </w:t>
            </w:r>
            <w:r w:rsidRPr="003D5A31">
              <w:rPr>
                <w:rStyle w:val="st"/>
                <w:b/>
                <w:bCs/>
                <w:color w:val="0000FF"/>
                <w:sz w:val="36"/>
                <w:szCs w:val="36"/>
                <w:highlight w:val="yellow"/>
                <w:u w:val="single"/>
              </w:rPr>
              <w:t xml:space="preserve">A </w:t>
            </w:r>
            <w:r w:rsidRPr="003D5A31">
              <w:rPr>
                <w:rStyle w:val="nfase"/>
                <w:b/>
                <w:bCs/>
                <w:i w:val="0"/>
                <w:iCs w:val="0"/>
                <w:color w:val="0000FF"/>
                <w:sz w:val="36"/>
                <w:szCs w:val="36"/>
                <w:highlight w:val="yellow"/>
                <w:u w:val="single"/>
              </w:rPr>
              <w:t>JOVEM</w:t>
            </w:r>
            <w:r w:rsidRPr="00FF2606">
              <w:rPr>
                <w:rStyle w:val="st"/>
                <w:color w:val="0000FF"/>
                <w:sz w:val="36"/>
                <w:szCs w:val="36"/>
              </w:rPr>
              <w:t xml:space="preserve"> </w:t>
            </w:r>
            <w:r w:rsidRPr="00FF2606">
              <w:rPr>
                <w:rStyle w:val="st"/>
                <w:color w:val="0000FF"/>
              </w:rPr>
              <w:t xml:space="preserve">que está grávida dará à luz um filho e porá nele o nome de Emanuel. </w:t>
            </w:r>
            <w:r>
              <w:rPr>
                <w:rStyle w:val="st"/>
              </w:rPr>
              <w:t>NTLH</w:t>
            </w:r>
          </w:p>
          <w:p w14:paraId="6A979987" w14:textId="77777777" w:rsid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Style w:val="st"/>
              </w:rPr>
            </w:pPr>
          </w:p>
          <w:p w14:paraId="54E9B785" w14:textId="77777777" w:rsidR="00FF2606" w:rsidRPr="003D5A31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7:14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14)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Portanto, o Senhor, Ele mesmo, vos dará um sinal: Eis que 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UMA VIRGEM</w:t>
            </w:r>
            <w:r w:rsidRPr="00FF2606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conceberá, e dará à luz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um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filho, e será chamado o nome dEle de Emanuel.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(LTT)</w:t>
            </w:r>
          </w:p>
        </w:tc>
      </w:tr>
    </w:tbl>
    <w:p w14:paraId="1364116C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00FD21EC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6E660722" w14:textId="77777777" w:rsidTr="00FF2606">
        <w:tc>
          <w:tcPr>
            <w:tcW w:w="5000" w:type="pct"/>
          </w:tcPr>
          <w:p w14:paraId="0A0B0B5E" w14:textId="77777777" w:rsidR="00FF2606" w:rsidRP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9:3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3)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Tu multiplicaste a este povo, porém 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A ALEGRIA </w:t>
            </w:r>
            <w:r w:rsidRPr="00FF2606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lang w:val="x-none"/>
              </w:rPr>
              <w:t>LHE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 AUGMENTASTE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todos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se alegrarão perante ti, como se alegram na sega,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como exultam quando se repartem os despojos.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(ARC 1911)</w:t>
            </w:r>
          </w:p>
          <w:p w14:paraId="64BFC434" w14:textId="77777777" w:rsid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2BD6E6EE" w14:textId="77777777" w:rsidR="00FF2606" w:rsidRPr="003D5A31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9:3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3)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Tu multiplicaste a nação, e </w:t>
            </w:r>
            <w:r w:rsidRPr="003D5A31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highlight w:val="yellow"/>
                <w:u w:val="single"/>
                <w:lang w:val="x-none"/>
              </w:rPr>
              <w:t>NÃO</w:t>
            </w:r>
            <w:r w:rsidRPr="00E1275E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/>
              </w:rPr>
              <w:t xml:space="preserve"> </w:t>
            </w:r>
            <w:r w:rsidR="003D5A31" w:rsidRPr="00E1275E">
              <w:rPr>
                <w:rFonts w:ascii="Tahoma" w:hAnsi="Tahoma" w:cs="Tahoma"/>
                <w:b/>
                <w:bCs/>
                <w:i/>
                <w:iCs/>
                <w:color w:val="808080"/>
                <w:sz w:val="36"/>
                <w:szCs w:val="36"/>
                <w:vertAlign w:val="superscript"/>
                <w:lang w:val="x-none"/>
              </w:rPr>
              <w:t>LHE</w:t>
            </w:r>
            <w:r w:rsidR="003D5A31" w:rsidRPr="00E1275E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/>
              </w:rPr>
              <w:t xml:space="preserve"> </w:t>
            </w:r>
            <w:r w:rsidR="003D5A31" w:rsidRPr="00E1275E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/>
              </w:rPr>
              <w:t>AUMENTASTE A ALEGRIA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; </w:t>
            </w:r>
            <w:r w:rsidRPr="00FF2606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todos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se alegrarão perante Ti, como se alegram na ceifa,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e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como exultam quando se repartem os despojos.</w:t>
            </w:r>
            <w:r w:rsidR="00E1275E"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</w:tc>
      </w:tr>
    </w:tbl>
    <w:p w14:paraId="5B2C98EA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58F322B2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24377920" w14:textId="77777777" w:rsidTr="0048047E">
        <w:tc>
          <w:tcPr>
            <w:tcW w:w="5000" w:type="pct"/>
          </w:tcPr>
          <w:p w14:paraId="0286F0C4" w14:textId="77777777" w:rsidR="0048047E" w:rsidRP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10:27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27) 27)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naquele dia a sua carga será tirada do teu ombro, e o seu jugo do teu pescoço; e </w:t>
            </w:r>
            <w:r w:rsidRPr="0048047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O JUGO SERÁ QUEBRADO POR CAUSA DA </w:t>
            </w:r>
            <w:r w:rsidRPr="003D5A3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lang w:val="x-none"/>
              </w:rPr>
              <w:t>GORDURA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ARA Pt</w:t>
            </w:r>
          </w:p>
          <w:p w14:paraId="0DCF4A7A" w14:textId="77777777" w:rsid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</w:p>
          <w:p w14:paraId="6468D16F" w14:textId="77777777" w:rsid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Is 10:27 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27 E acontecerá, naquele dia, </w:t>
            </w:r>
            <w:r w:rsidRPr="0048047E">
              <w:rPr>
                <w:rFonts w:ascii="Arial Narrow" w:eastAsia="Times New Roman" w:hAnsi="Arial Narrow"/>
                <w:i/>
                <w:color w:val="C00000"/>
                <w:sz w:val="24"/>
                <w:szCs w:val="24"/>
                <w:vertAlign w:val="superscript"/>
                <w:lang w:eastAsia="pt-BR"/>
              </w:rPr>
              <w:t>que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 a carga dela </w:t>
            </w:r>
            <w:r w:rsidRPr="0048047E">
              <w:rPr>
                <w:rFonts w:ascii="Arial Narrow" w:eastAsia="Times New Roman" w:hAnsi="Arial Narrow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(da Assíria)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 será tirada do teu ombro, e o seu jugo </w:t>
            </w:r>
            <w:r w:rsidRPr="0048047E">
              <w:rPr>
                <w:rFonts w:ascii="Arial Narrow" w:eastAsia="Times New Roman" w:hAnsi="Arial Narrow"/>
                <w:i/>
                <w:iCs/>
                <w:color w:val="C00000"/>
                <w:sz w:val="24"/>
                <w:szCs w:val="24"/>
                <w:vertAlign w:val="superscript"/>
                <w:lang w:eastAsia="pt-BR"/>
              </w:rPr>
              <w:t xml:space="preserve">será tirado 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do teu pescoço; e </w:t>
            </w:r>
            <w:r w:rsidR="00447BBB" w:rsidRPr="00447BBB">
              <w:rPr>
                <w:rFonts w:ascii="Arial Narrow" w:eastAsia="Times New Roman" w:hAnsi="Arial Narrow"/>
                <w:b/>
                <w:bCs/>
                <w:color w:val="C00000"/>
                <w:sz w:val="24"/>
                <w:szCs w:val="24"/>
                <w:lang w:eastAsia="pt-BR"/>
              </w:rPr>
              <w:t xml:space="preserve">O JUGO SERÁ DESPEDAÇADO </w:t>
            </w:r>
            <w:r w:rsidR="00447BBB" w:rsidRPr="00447BBB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lang w:eastAsia="pt-BR"/>
              </w:rPr>
              <w:t xml:space="preserve">DIANTE DA FACE DO </w:t>
            </w:r>
            <w:r w:rsidR="00447BBB" w:rsidRPr="003D5A31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highlight w:val="yellow"/>
                <w:lang w:eastAsia="pt-BR"/>
              </w:rPr>
              <w:t xml:space="preserve">UNGIDO </w:t>
            </w:r>
            <w:r w:rsidR="00447BBB" w:rsidRPr="003D5A31">
              <w:rPr>
                <w:rFonts w:ascii="Arial Narrow" w:eastAsia="Times New Roman" w:hAnsi="Arial Narrow"/>
                <w:b/>
                <w:bCs/>
                <w:i/>
                <w:iCs/>
                <w:strike/>
                <w:color w:val="C00000"/>
                <w:sz w:val="40"/>
                <w:szCs w:val="40"/>
                <w:highlight w:val="yellow"/>
                <w:vertAlign w:val="subscript"/>
                <w:lang w:eastAsia="pt-BR"/>
              </w:rPr>
              <w:t>(O MESSIAS)</w:t>
            </w:r>
            <w:r w:rsidR="00447BBB" w:rsidRPr="0048047E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48047E">
              <w:rPr>
                <w:rFonts w:ascii="MS Mincho" w:eastAsia="MS Mincho" w:hAnsi="MS Mincho" w:cs="MS Mincho" w:hint="eastAsia"/>
                <w:i/>
                <w:sz w:val="24"/>
                <w:szCs w:val="24"/>
                <w:vertAlign w:val="superscript"/>
                <w:lang w:eastAsia="pt-BR"/>
              </w:rPr>
              <w:t>①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. </w:t>
            </w:r>
            <w:r w:rsidRPr="0048047E">
              <w:rPr>
                <w:rFonts w:ascii="MS Mincho" w:eastAsia="MS Mincho" w:hAnsi="MS Mincho" w:cs="MS Mincho" w:hint="eastAsia"/>
                <w:i/>
                <w:sz w:val="24"/>
                <w:szCs w:val="24"/>
                <w:vertAlign w:val="superscript"/>
                <w:lang w:eastAsia="pt-BR"/>
              </w:rPr>
              <w:t xml:space="preserve">① </w:t>
            </w:r>
            <w:r w:rsidRPr="0048047E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pt-BR"/>
              </w:rPr>
              <w:t xml:space="preserve">"Ungido (Messias)": Interpretação do Targum, segundo Gill. </w:t>
            </w:r>
            <w:r>
              <w:t>(L</w:t>
            </w:r>
            <w:r w:rsidRPr="0048047E">
              <w:t>TT)</w:t>
            </w:r>
          </w:p>
        </w:tc>
      </w:tr>
    </w:tbl>
    <w:p w14:paraId="7F2E8661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36E63B90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4DF63FC1" w14:textId="77777777" w:rsidTr="00305AA2">
        <w:tc>
          <w:tcPr>
            <w:tcW w:w="5000" w:type="pct"/>
          </w:tcPr>
          <w:p w14:paraId="3987D4C3" w14:textId="77777777" w:rsidR="00447BBB" w:rsidRP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  <w:t xml:space="preserve">Is 14:12,15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12) </w:t>
            </w:r>
            <w:r w:rsidRPr="00447BBB"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  <w:lang w:val="x-none"/>
              </w:rPr>
              <w:t xml:space="preserve">COMO CAISTE DESDE O CÉU, Ó </w:t>
            </w:r>
            <w:r w:rsidRPr="003D5A31">
              <w:rPr>
                <w:rFonts w:ascii="Tahoma" w:hAnsi="Tahoma" w:cs="Tahoma"/>
                <w:b/>
                <w:bCs/>
                <w:color w:val="0000FF"/>
                <w:sz w:val="40"/>
                <w:szCs w:val="40"/>
                <w:highlight w:val="yellow"/>
                <w:u w:val="single"/>
                <w:lang w:val="x-none"/>
              </w:rPr>
              <w:t>ESTRELLA DA MANHÃ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filha da alva do dia?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como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foste cortado por terra, tu que debilitavas as nações?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15)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comtudo </w:t>
            </w:r>
            <w:r w:rsidRPr="00305A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derribado serás no </w:t>
            </w:r>
            <w:r w:rsidR="00305AA2" w:rsidRPr="00305A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INFERNO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, aos lados da cova.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(ARC 1911)</w:t>
            </w:r>
          </w:p>
          <w:p w14:paraId="2AFA0153" w14:textId="77777777"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5411A7BD" w14:textId="77777777"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  <w:t xml:space="preserve">Is 14:12,15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12) 12) 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u w:val="single"/>
                <w:lang w:val="x-none"/>
              </w:rPr>
              <w:t xml:space="preserve">Como caíste desde o céu, Ó </w:t>
            </w:r>
            <w:r w:rsidRPr="003D5A31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highlight w:val="yellow"/>
                <w:u w:val="single"/>
                <w:lang w:val="x-none"/>
              </w:rPr>
              <w:t>LÚCIFER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, filho da manhã!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Como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foste cortado - abaixo até à terra, tu que debilitavas as nações!</w:t>
            </w:r>
            <w:r w:rsidR="00305AA2">
              <w:rPr>
                <w:rFonts w:ascii="Tahoma" w:hAnsi="Tahoma" w:cs="Tahoma"/>
                <w:color w:val="DF0000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15)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E contudo 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 xml:space="preserve">levado </w:t>
            </w:r>
            <w:r w:rsidRPr="00305A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/>
              </w:rPr>
              <w:t>serás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 xml:space="preserve"> </w:t>
            </w:r>
            <w:r w:rsidR="00305AA2"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>AO INFERNO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, ao mais profundo do abismo.</w:t>
            </w:r>
            <w:r>
              <w:rPr>
                <w:rFonts w:ascii="Tahoma" w:hAnsi="Tahoma" w:cs="Tahoma"/>
                <w:color w:val="DF0000"/>
                <w:sz w:val="24"/>
                <w:szCs w:val="24"/>
              </w:rPr>
              <w:t xml:space="preserve"> </w:t>
            </w:r>
            <w:r w:rsidR="00305AA2"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  <w:p w14:paraId="445CEEA7" w14:textId="77777777"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14:paraId="71511096" w14:textId="3C5D0A39" w:rsidR="00B30822" w:rsidRPr="004D1701" w:rsidRDefault="00305AA2" w:rsidP="004D1701">
            <w:pPr>
              <w:pStyle w:val="Textodenotaderodap"/>
              <w:contextualSpacing/>
              <w:rPr>
                <w:rFonts w:ascii="Times New Roman" w:eastAsia="Calibri" w:hAnsi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417CBE"/>
              </w:rPr>
              <w:t xml:space="preserve">Explicação: </w:t>
            </w:r>
            <w:r w:rsidRPr="00305AA2">
              <w:rPr>
                <w:rFonts w:ascii="Times New Roman" w:eastAsia="Calibri" w:hAnsi="Times New Roman"/>
                <w:color w:val="C00000"/>
                <w:spacing w:val="0"/>
                <w:w w:val="100"/>
                <w:sz w:val="24"/>
                <w:szCs w:val="24"/>
              </w:rPr>
              <w:t>Is 14:12</w:t>
            </w:r>
            <w:r w:rsidRPr="00305AA2">
              <w:rPr>
                <w:rFonts w:ascii="Times New Roman" w:eastAsia="Calibri" w:hAnsi="Times New Roman"/>
                <w:spacing w:val="0"/>
                <w:w w:val="100"/>
                <w:sz w:val="24"/>
                <w:szCs w:val="24"/>
              </w:rPr>
              <w:t>: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O hebraico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HEYLEL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>" ["aquele que brilha", possivelmente em sentido pejorativo, "aquele que brilha de vaidade ou visando ser admirado ou para fascinar e enganar"] é usual e corretamente traduzido como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u w:val="single"/>
                <w:lang w:eastAsia="pt-BR"/>
              </w:rPr>
              <w:t>L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úcifer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>" [latim para "aquele que reflete ou é portador da luz". Usaremos inicial maiúscula, como substantivo próprio, conforme a KJB]. "Heylel" não tem 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nada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 que indisputavelmente permita a tradução "estrela", e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nunca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pode ser traduzido como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ESTRELA DA MANHÃ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" [título exclusivo e identificatório do Senhor Jesus Cristo! Ap 2:28 e 22:16. Aplicá-lo a Diabo é no mínimo erro, se não blasfêmia]. "Heylel" é "filho" [da manhã] no sentido que, ainda sem ter pecados, foi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criado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por Cristo (Jo 1:3; Cl 1:16; Gn 1:14). Os gnósticos, maçons, iluministas, satanistas, etc. amam a tradução errada da maioria das traduções em português ("Como caíste do céu, ó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estrela da manhã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, filha da alva!") (com exceção da LTT e da ACF-2007, 2011), pois usam-nas para "provar" que o Diabo é um iluminado igual ao Messias, pois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ambos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são chamados de estrela da manhã!!!</w:t>
            </w:r>
          </w:p>
        </w:tc>
      </w:tr>
    </w:tbl>
    <w:p w14:paraId="7AF8B34A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14:paraId="32031877" w14:textId="77777777"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14:paraId="012F162F" w14:textId="77777777" w:rsidTr="00ED5AC0">
        <w:tc>
          <w:tcPr>
            <w:tcW w:w="5000" w:type="pct"/>
          </w:tcPr>
          <w:p w14:paraId="3BCE6D5D" w14:textId="77777777" w:rsidR="00ED5AC0" w:rsidRPr="00ED5AC0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Mq 5:2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tu, Belém Efrata, posto que pequena entre milhares de Judá, de ti me sairá o que será Senhor em Israel, e </w:t>
            </w:r>
            <w:r w:rsidRPr="00ED5A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cujas </w:t>
            </w:r>
            <w:r w:rsidRPr="006D3B1C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u w:val="single"/>
                <w:lang w:val="x-none"/>
              </w:rPr>
              <w:t>ORIGENS</w:t>
            </w:r>
            <w:r w:rsidRPr="00ED5A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 são desde os tempos antigos, desde os dias da eternidade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 (RC Pt)</w:t>
            </w:r>
          </w:p>
          <w:p w14:paraId="79466458" w14:textId="77777777" w:rsidR="00ED5AC0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</w:p>
          <w:p w14:paraId="1F32F6B4" w14:textId="585DFB3B" w:rsidR="00ED5AC0" w:rsidRPr="004D1701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Mq 5:2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E tu, Belém Efrata,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</w:t>
            </w:r>
            <w:r w:rsidRPr="00ED5AC0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posto que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pequena entre os milhares de Judá, </w:t>
            </w:r>
            <w:r w:rsidRPr="00ED5AC0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todavia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de ti Me sairá O que governará em Israel, e 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Cujas </w:t>
            </w:r>
            <w:r w:rsidRPr="006D3B1C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highlight w:val="yellow"/>
                <w:u w:val="single"/>
                <w:lang w:val="x-none"/>
              </w:rPr>
              <w:t>SAÍDAS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 </w:t>
            </w:r>
            <w:r w:rsidRPr="00ED5AC0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/>
              </w:rPr>
              <w:t>são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 desde os tempos antigos, desde os dias da eternidade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</w:tc>
      </w:tr>
    </w:tbl>
    <w:p w14:paraId="0672C4CC" w14:textId="685AF246" w:rsidR="000775BA" w:rsidRDefault="000775BA" w:rsidP="00ED5AC0">
      <w:pPr>
        <w:autoSpaceDE w:val="0"/>
        <w:autoSpaceDN w:val="0"/>
        <w:adjustRightInd w:val="0"/>
        <w:spacing w:line="240" w:lineRule="auto"/>
        <w:ind w:right="45"/>
      </w:pPr>
    </w:p>
    <w:p w14:paraId="040D5DBF" w14:textId="0FD21499" w:rsidR="004D1701" w:rsidRDefault="004D1701" w:rsidP="00ED5AC0">
      <w:pPr>
        <w:autoSpaceDE w:val="0"/>
        <w:autoSpaceDN w:val="0"/>
        <w:adjustRightInd w:val="0"/>
        <w:spacing w:line="240" w:lineRule="auto"/>
        <w:ind w:right="45"/>
      </w:pPr>
    </w:p>
    <w:p w14:paraId="087FC6D5" w14:textId="77777777" w:rsidR="004D1701" w:rsidRPr="004D1701" w:rsidRDefault="004D1701" w:rsidP="004D1701">
      <w:r w:rsidRPr="004D1701">
        <w:t>De todas as possíveis 200 diferentes edições de bíblias em Português que algum colecionador possa ter, somente considero realmente BÍBLIAS, infalíveis palavras de DEUS, as 3 a 6 (como a Almeida 1681/1753, e sua sucessora a ACF) que partiram total e exclusivamente dos textos Massorético e Receptus e os traduziram por rigorosa Equivalência Formal (traduzindo PALAVRAS precisas usadas, e não supostos vagos "pensamentos mais gerais" que acham que Deus deveria ter tido). Tenho o máximo respeito pela Almeida 1681/1753, sua sucessora a ACF-2011, e suas irmãs. Considero que não tenham nenhum errão, nenhuma tradução de palavra que não tenha a menor possibilidade. Não quero atacá-las como se tivessem grosseiros e perigosos erros.</w:t>
      </w:r>
    </w:p>
    <w:p w14:paraId="28FB9DF1" w14:textId="77777777" w:rsidR="004D1701" w:rsidRPr="004D1701" w:rsidRDefault="004D1701" w:rsidP="004D1701"/>
    <w:p w14:paraId="57E6E1BE" w14:textId="77777777" w:rsidR="004D1701" w:rsidRPr="004D1701" w:rsidRDefault="004D1701" w:rsidP="004D1701">
      <w:r w:rsidRPr="004D1701">
        <w:t>Mas considero que em raras ocasiões alguma tradução de uma palavra ou outra também poderia ter sido feita usando uma outra alternativa dada pelos dicionários de hebraico e de grego, com possíveis vantagens de precisão e de segurança contra errôneas interpretações e doutrinas.</w:t>
      </w:r>
    </w:p>
    <w:p w14:paraId="4F6F22E5" w14:textId="77777777" w:rsidR="004D1701" w:rsidRPr="004D1701" w:rsidRDefault="004D1701" w:rsidP="004D1701"/>
    <w:p w14:paraId="759A821B" w14:textId="77777777" w:rsidR="004D1701" w:rsidRPr="004D1701" w:rsidRDefault="004D1701" w:rsidP="004D1701">
      <w:r w:rsidRPr="004D1701">
        <w:t>Por isso, na tradução da Bíblia LTT, onde sempre eu procurei ser o mais literal e preciso possível, às vezes, raramente, há uma aparente divergência entre a ela e a Almeida 1681/1753 e suas melhores sucessoras. Mas é só uma aparente divergência, e não quero dizer que elas cometeram errão sem possibilidade de alguma defesa. Somente quero, nesses raros casos, ser mais literal e preciso.</w:t>
      </w:r>
    </w:p>
    <w:p w14:paraId="437E3A9F" w14:textId="77777777" w:rsidR="004D1701" w:rsidRPr="004D1701" w:rsidRDefault="004D1701" w:rsidP="004D1701"/>
    <w:p w14:paraId="5C9BC67E" w14:textId="77777777" w:rsidR="004D1701" w:rsidRPr="004D1701" w:rsidRDefault="004D1701" w:rsidP="004D1701">
      <w:r w:rsidRPr="004D1701">
        <w:t>Por isso, de vez em quando estarei colocando em paralelo um e-mail como este acima.</w:t>
      </w:r>
    </w:p>
    <w:p w14:paraId="5F1ABCB8" w14:textId="77777777" w:rsidR="004D1701" w:rsidRPr="004D1701" w:rsidRDefault="004D1701" w:rsidP="004D1701"/>
    <w:p w14:paraId="1FC6BCBB" w14:textId="77777777" w:rsidR="004D1701" w:rsidRPr="004D1701" w:rsidRDefault="004D1701" w:rsidP="004D1701">
      <w:r w:rsidRPr="004D1701">
        <w:t xml:space="preserve">Ademais, se você já comparou a LTT com outra boa Bíblia da família Almeida Corrigida, e achou coisas semelhantes, rogo que envie </w:t>
      </w:r>
      <w:r w:rsidRPr="004D1701">
        <w:rPr>
          <w:b/>
          <w:bCs/>
          <w:u w:val="single"/>
        </w:rPr>
        <w:t>no mesmo exato formato acima</w:t>
      </w:r>
      <w:r w:rsidRPr="004D1701">
        <w:t xml:space="preserve">, para </w:t>
      </w:r>
      <w:hyperlink r:id="rId6" w:history="1">
        <w:r w:rsidRPr="004D1701">
          <w:rPr>
            <w:color w:val="0563C1" w:themeColor="hyperlink"/>
            <w:u w:val="single"/>
          </w:rPr>
          <w:t>heliodemenezess@yahoo.com.br</w:t>
        </w:r>
      </w:hyperlink>
      <w:r w:rsidRPr="004D1701">
        <w:t xml:space="preserve"> , e eu as examinarei (mas não terei tempo de responder, perdoe-me) e, se achar conveniente, eu as juntarei e, eventualmente, poderei enviar uma seleção delas para 4 grupos de e-mail.</w:t>
      </w:r>
      <w:r w:rsidRPr="004D1701">
        <w:br/>
      </w:r>
      <w:r w:rsidRPr="004D1701">
        <w:br/>
      </w:r>
      <w:r w:rsidRPr="004D1701">
        <w:br/>
      </w:r>
      <w:r w:rsidRPr="004D1701">
        <w:rPr>
          <w:b/>
          <w:bCs/>
        </w:rPr>
        <w:t>Hélio de Menezes Silva</w:t>
      </w:r>
      <w:r w:rsidRPr="004D1701">
        <w:t>, fev.2020</w:t>
      </w:r>
    </w:p>
    <w:p w14:paraId="26431C44" w14:textId="77777777" w:rsidR="004D1701" w:rsidRPr="004D1701" w:rsidRDefault="004D1701" w:rsidP="004D1701">
      <w:pPr>
        <w:autoSpaceDE w:val="0"/>
        <w:autoSpaceDN w:val="0"/>
        <w:adjustRightInd w:val="0"/>
        <w:spacing w:line="240" w:lineRule="auto"/>
        <w:ind w:right="45"/>
      </w:pPr>
    </w:p>
    <w:p w14:paraId="096CEB81" w14:textId="77777777" w:rsidR="004D1701" w:rsidRDefault="004D1701" w:rsidP="00ED5AC0">
      <w:pPr>
        <w:autoSpaceDE w:val="0"/>
        <w:autoSpaceDN w:val="0"/>
        <w:adjustRightInd w:val="0"/>
        <w:spacing w:line="240" w:lineRule="auto"/>
        <w:ind w:right="45"/>
      </w:pPr>
    </w:p>
    <w:sectPr w:rsidR="004D1701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4F79" w14:textId="77777777" w:rsidR="00677901" w:rsidRDefault="00677901" w:rsidP="009C762D">
      <w:pPr>
        <w:spacing w:line="240" w:lineRule="auto"/>
      </w:pPr>
      <w:r>
        <w:separator/>
      </w:r>
    </w:p>
  </w:endnote>
  <w:endnote w:type="continuationSeparator" w:id="0">
    <w:p w14:paraId="3532CC7A" w14:textId="77777777" w:rsidR="00677901" w:rsidRDefault="00677901" w:rsidP="009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F492" w14:textId="77777777" w:rsidR="00677901" w:rsidRDefault="00677901" w:rsidP="009C762D">
      <w:pPr>
        <w:spacing w:line="240" w:lineRule="auto"/>
      </w:pPr>
      <w:r>
        <w:separator/>
      </w:r>
    </w:p>
  </w:footnote>
  <w:footnote w:type="continuationSeparator" w:id="0">
    <w:p w14:paraId="3EAE0FDB" w14:textId="77777777" w:rsidR="00677901" w:rsidRDefault="00677901" w:rsidP="009C76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2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2D"/>
    <w:rsid w:val="000775BA"/>
    <w:rsid w:val="000A7691"/>
    <w:rsid w:val="000B6EF7"/>
    <w:rsid w:val="000C4A72"/>
    <w:rsid w:val="000C656D"/>
    <w:rsid w:val="002D2D28"/>
    <w:rsid w:val="00305AA2"/>
    <w:rsid w:val="00321AF0"/>
    <w:rsid w:val="003B08D2"/>
    <w:rsid w:val="003D5A31"/>
    <w:rsid w:val="004300E4"/>
    <w:rsid w:val="00447BBB"/>
    <w:rsid w:val="0048047E"/>
    <w:rsid w:val="004B4CF0"/>
    <w:rsid w:val="004D1701"/>
    <w:rsid w:val="00677901"/>
    <w:rsid w:val="006D3B1C"/>
    <w:rsid w:val="00771F88"/>
    <w:rsid w:val="00803B04"/>
    <w:rsid w:val="0084032D"/>
    <w:rsid w:val="00841E1D"/>
    <w:rsid w:val="008C2906"/>
    <w:rsid w:val="009C762D"/>
    <w:rsid w:val="00A423A4"/>
    <w:rsid w:val="00B30822"/>
    <w:rsid w:val="00C26322"/>
    <w:rsid w:val="00C613AA"/>
    <w:rsid w:val="00CE507E"/>
    <w:rsid w:val="00DA575C"/>
    <w:rsid w:val="00E1275E"/>
    <w:rsid w:val="00E215DD"/>
    <w:rsid w:val="00E5022C"/>
    <w:rsid w:val="00E56DFA"/>
    <w:rsid w:val="00ED5AC0"/>
    <w:rsid w:val="00FA65D6"/>
    <w:rsid w:val="00FF260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C27D"/>
  <w15:chartTrackingRefBased/>
  <w15:docId w15:val="{1001EC08-E5C5-41A3-9BCB-729D0033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762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762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762D"/>
    <w:rPr>
      <w:vertAlign w:val="superscript"/>
    </w:rPr>
  </w:style>
  <w:style w:type="table" w:styleId="Tabelacomgrade">
    <w:name w:val="Table Grid"/>
    <w:basedOn w:val="Tabelanormal"/>
    <w:uiPriority w:val="39"/>
    <w:rsid w:val="00B30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0A7691"/>
  </w:style>
  <w:style w:type="character" w:customStyle="1" w:styleId="apple-converted-space">
    <w:name w:val="apple-converted-space"/>
    <w:basedOn w:val="Fontepargpadro"/>
    <w:rsid w:val="000A7691"/>
  </w:style>
  <w:style w:type="character" w:customStyle="1" w:styleId="st">
    <w:name w:val="st"/>
    <w:basedOn w:val="Fontepargpadro"/>
    <w:rsid w:val="00FF2606"/>
  </w:style>
  <w:style w:type="character" w:styleId="nfase">
    <w:name w:val="Emphasis"/>
    <w:basedOn w:val="Fontepargpadro"/>
    <w:uiPriority w:val="20"/>
    <w:qFormat/>
    <w:rsid w:val="00FF2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odemenezess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2020-02-03T20:19:00Z</dcterms:created>
  <dcterms:modified xsi:type="dcterms:W3CDTF">2020-02-04T02:40:00Z</dcterms:modified>
</cp:coreProperties>
</file>