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0AB" w:rsidRDefault="002668E4" w:rsidP="002668E4">
      <w:pPr>
        <w:jc w:val="center"/>
      </w:pPr>
      <w:r w:rsidRPr="002668E4">
        <w:rPr>
          <w:rFonts w:ascii="Tahoma" w:hAnsi="Tahoma" w:cs="Tahoma"/>
          <w:b/>
          <w:bCs/>
          <w:i/>
          <w:color w:val="FF0000"/>
          <w:kern w:val="36"/>
          <w:sz w:val="48"/>
          <w:szCs w:val="48"/>
          <w:u w:val="single"/>
        </w:rPr>
        <w:t xml:space="preserve">Gn 19:17 </w:t>
      </w:r>
      <w:r w:rsidR="00613BD8">
        <w:rPr>
          <w:rFonts w:ascii="Tahoma" w:hAnsi="Tahoma" w:cs="Tahoma"/>
          <w:b/>
          <w:bCs/>
          <w:i/>
          <w:color w:val="FF0000"/>
          <w:kern w:val="36"/>
          <w:sz w:val="48"/>
          <w:szCs w:val="48"/>
          <w:u w:val="single"/>
        </w:rPr>
        <w:t>–</w:t>
      </w:r>
      <w:r w:rsidRPr="002668E4">
        <w:rPr>
          <w:rFonts w:ascii="Tahoma" w:hAnsi="Tahoma" w:cs="Tahoma"/>
          <w:b/>
          <w:bCs/>
          <w:i/>
          <w:color w:val="FF0000"/>
          <w:kern w:val="36"/>
          <w:sz w:val="48"/>
          <w:szCs w:val="48"/>
          <w:u w:val="single"/>
        </w:rPr>
        <w:t xml:space="preserve"> </w:t>
      </w:r>
      <w:r w:rsidR="00613BD8">
        <w:rPr>
          <w:rFonts w:ascii="Tahoma" w:hAnsi="Tahoma" w:cs="Tahoma"/>
          <w:b/>
          <w:bCs/>
          <w:i/>
          <w:color w:val="FF0000"/>
          <w:kern w:val="36"/>
          <w:sz w:val="48"/>
          <w:szCs w:val="48"/>
          <w:u w:val="single"/>
        </w:rPr>
        <w:t xml:space="preserve">Quem Foi Cristofania: </w:t>
      </w:r>
      <w:r w:rsidRPr="002668E4">
        <w:rPr>
          <w:rFonts w:ascii="Tahoma" w:hAnsi="Tahoma" w:cs="Tahoma"/>
          <w:b/>
          <w:bCs/>
          <w:i/>
          <w:color w:val="FF0000"/>
          <w:kern w:val="36"/>
          <w:sz w:val="48"/>
          <w:szCs w:val="48"/>
          <w:u w:val="single"/>
        </w:rPr>
        <w:t xml:space="preserve">1 Dos 2 </w:t>
      </w:r>
      <w:r w:rsidR="004E15A5">
        <w:rPr>
          <w:rFonts w:ascii="Tahoma" w:hAnsi="Tahoma" w:cs="Tahoma"/>
          <w:b/>
          <w:bCs/>
          <w:i/>
          <w:color w:val="FF0000"/>
          <w:kern w:val="36"/>
          <w:sz w:val="48"/>
          <w:szCs w:val="48"/>
          <w:u w:val="single"/>
        </w:rPr>
        <w:t>Varões</w:t>
      </w:r>
      <w:r w:rsidRPr="002668E4">
        <w:rPr>
          <w:rFonts w:ascii="Tahoma" w:hAnsi="Tahoma" w:cs="Tahoma"/>
          <w:b/>
          <w:bCs/>
          <w:i/>
          <w:color w:val="FF0000"/>
          <w:kern w:val="36"/>
          <w:sz w:val="48"/>
          <w:szCs w:val="48"/>
          <w:u w:val="single"/>
        </w:rPr>
        <w:t xml:space="preserve"> Que Desceram A Sodoma</w:t>
      </w:r>
      <w:r w:rsidR="00613BD8">
        <w:rPr>
          <w:rFonts w:ascii="Tahoma" w:hAnsi="Tahoma" w:cs="Tahoma"/>
          <w:b/>
          <w:bCs/>
          <w:i/>
          <w:color w:val="FF0000"/>
          <w:kern w:val="36"/>
          <w:sz w:val="48"/>
          <w:szCs w:val="48"/>
          <w:u w:val="single"/>
        </w:rPr>
        <w:t xml:space="preserve">, </w:t>
      </w:r>
      <w:r w:rsidRPr="002668E4">
        <w:rPr>
          <w:rFonts w:ascii="Tahoma" w:hAnsi="Tahoma" w:cs="Tahoma"/>
          <w:b/>
          <w:bCs/>
          <w:i/>
          <w:color w:val="FF0000"/>
          <w:kern w:val="36"/>
          <w:sz w:val="48"/>
          <w:szCs w:val="48"/>
          <w:u w:val="single"/>
        </w:rPr>
        <w:t xml:space="preserve">Ou O Que </w:t>
      </w:r>
      <w:r w:rsidR="00F203D9">
        <w:rPr>
          <w:rFonts w:ascii="Tahoma" w:hAnsi="Tahoma" w:cs="Tahoma"/>
          <w:b/>
          <w:bCs/>
          <w:i/>
          <w:color w:val="FF0000"/>
          <w:kern w:val="36"/>
          <w:sz w:val="48"/>
          <w:szCs w:val="48"/>
          <w:u w:val="single"/>
        </w:rPr>
        <w:t>Temp</w:t>
      </w:r>
      <w:r w:rsidR="00B3693F">
        <w:rPr>
          <w:rFonts w:ascii="Tahoma" w:hAnsi="Tahoma" w:cs="Tahoma"/>
          <w:b/>
          <w:bCs/>
          <w:i/>
          <w:color w:val="FF0000"/>
          <w:kern w:val="36"/>
          <w:sz w:val="48"/>
          <w:szCs w:val="48"/>
          <w:u w:val="single"/>
        </w:rPr>
        <w:t>o</w:t>
      </w:r>
      <w:r w:rsidR="00F203D9">
        <w:rPr>
          <w:rFonts w:ascii="Tahoma" w:hAnsi="Tahoma" w:cs="Tahoma"/>
          <w:b/>
          <w:bCs/>
          <w:i/>
          <w:color w:val="FF0000"/>
          <w:kern w:val="36"/>
          <w:sz w:val="48"/>
          <w:szCs w:val="48"/>
          <w:u w:val="single"/>
        </w:rPr>
        <w:t xml:space="preserve">rariamente </w:t>
      </w:r>
      <w:r w:rsidRPr="002668E4">
        <w:rPr>
          <w:rFonts w:ascii="Tahoma" w:hAnsi="Tahoma" w:cs="Tahoma"/>
          <w:b/>
          <w:bCs/>
          <w:i/>
          <w:color w:val="FF0000"/>
          <w:kern w:val="36"/>
          <w:sz w:val="48"/>
          <w:szCs w:val="48"/>
          <w:u w:val="single"/>
        </w:rPr>
        <w:t>Fic</w:t>
      </w:r>
      <w:r w:rsidR="00613BD8">
        <w:rPr>
          <w:rFonts w:ascii="Tahoma" w:hAnsi="Tahoma" w:cs="Tahoma"/>
          <w:b/>
          <w:bCs/>
          <w:i/>
          <w:color w:val="FF0000"/>
          <w:kern w:val="36"/>
          <w:sz w:val="48"/>
          <w:szCs w:val="48"/>
          <w:u w:val="single"/>
        </w:rPr>
        <w:t>ara</w:t>
      </w:r>
      <w:r w:rsidRPr="002668E4">
        <w:rPr>
          <w:rFonts w:ascii="Tahoma" w:hAnsi="Tahoma" w:cs="Tahoma"/>
          <w:b/>
          <w:bCs/>
          <w:i/>
          <w:color w:val="FF0000"/>
          <w:kern w:val="36"/>
          <w:sz w:val="48"/>
          <w:szCs w:val="48"/>
          <w:u w:val="single"/>
        </w:rPr>
        <w:t xml:space="preserve"> Com Abraã</w:t>
      </w:r>
      <w:r>
        <w:rPr>
          <w:rFonts w:ascii="Tahoma" w:hAnsi="Tahoma" w:cs="Tahoma"/>
          <w:b/>
          <w:bCs/>
          <w:i/>
          <w:color w:val="FF0000"/>
          <w:kern w:val="36"/>
          <w:sz w:val="48"/>
          <w:szCs w:val="48"/>
          <w:u w:val="single"/>
        </w:rPr>
        <w:t>o</w:t>
      </w:r>
      <w:r w:rsidRPr="002668E4">
        <w:rPr>
          <w:rFonts w:ascii="Tahoma" w:hAnsi="Tahoma" w:cs="Tahoma"/>
          <w:b/>
          <w:bCs/>
          <w:i/>
          <w:color w:val="FF0000"/>
          <w:kern w:val="36"/>
          <w:sz w:val="48"/>
          <w:szCs w:val="48"/>
          <w:u w:val="single"/>
        </w:rPr>
        <w:t>, G</w:t>
      </w:r>
      <w:r>
        <w:rPr>
          <w:rFonts w:ascii="Tahoma" w:hAnsi="Tahoma" w:cs="Tahoma"/>
          <w:b/>
          <w:bCs/>
          <w:i/>
          <w:color w:val="FF0000"/>
          <w:kern w:val="36"/>
          <w:sz w:val="48"/>
          <w:szCs w:val="48"/>
          <w:u w:val="single"/>
        </w:rPr>
        <w:t>n</w:t>
      </w:r>
      <w:r w:rsidRPr="002668E4">
        <w:rPr>
          <w:rFonts w:ascii="Tahoma" w:hAnsi="Tahoma" w:cs="Tahoma"/>
          <w:b/>
          <w:bCs/>
          <w:i/>
          <w:color w:val="FF0000"/>
          <w:kern w:val="36"/>
          <w:sz w:val="48"/>
          <w:szCs w:val="48"/>
          <w:u w:val="single"/>
        </w:rPr>
        <w:t xml:space="preserve"> 18:22?</w:t>
      </w:r>
    </w:p>
    <w:p w:rsidR="000A6FC2" w:rsidRPr="00241DB1" w:rsidRDefault="000A6FC2" w:rsidP="00981C4D">
      <w:pPr>
        <w:jc w:val="center"/>
      </w:pPr>
    </w:p>
    <w:p w:rsidR="00B82336" w:rsidRPr="00241DB1" w:rsidRDefault="002668E4" w:rsidP="00981C4D">
      <w:pPr>
        <w:jc w:val="center"/>
        <w:rPr>
          <w:b/>
          <w:color w:val="00FF00"/>
          <w:sz w:val="36"/>
        </w:rPr>
      </w:pPr>
      <w:r>
        <w:rPr>
          <w:b/>
          <w:color w:val="00FF00"/>
          <w:sz w:val="36"/>
        </w:rPr>
        <w:t>Hélio de Menezes Silva</w:t>
      </w:r>
    </w:p>
    <w:p w:rsidR="001E200B" w:rsidRDefault="001E200B" w:rsidP="00981C4D">
      <w:pPr>
        <w:jc w:val="center"/>
      </w:pPr>
    </w:p>
    <w:p w:rsidR="00B950AB" w:rsidRDefault="00613BD8" w:rsidP="00981C4D">
      <w:pPr>
        <w:jc w:val="center"/>
      </w:pPr>
      <w:r>
        <w:t>maio.2021</w:t>
      </w:r>
    </w:p>
    <w:p w:rsidR="00613BD8" w:rsidRDefault="00613BD8" w:rsidP="00981C4D">
      <w:pPr>
        <w:jc w:val="center"/>
      </w:pPr>
    </w:p>
    <w:p w:rsidR="000A6FC2" w:rsidRDefault="000A6FC2" w:rsidP="00981C4D">
      <w:pPr>
        <w:jc w:val="center"/>
      </w:pPr>
    </w:p>
    <w:p w:rsidR="005F59BE" w:rsidRDefault="005F59BE" w:rsidP="00981C4D"/>
    <w:p w:rsidR="00613BD8" w:rsidRDefault="00613BD8" w:rsidP="00613BD8">
      <w:pPr>
        <w:jc w:val="center"/>
      </w:pPr>
      <w:r w:rsidRPr="00613BD8">
        <w:rPr>
          <w:rStyle w:val="Ttulo2Char"/>
        </w:rPr>
        <w:t xml:space="preserve">Gn 19:17 – Quem Foi Cristofania: 1 Dos 2 Varões Que Desceram A Sodoma, Ou O Que </w:t>
      </w:r>
      <w:r w:rsidR="00F203D9">
        <w:rPr>
          <w:rStyle w:val="Ttulo2Char"/>
        </w:rPr>
        <w:t xml:space="preserve">Temporariamente </w:t>
      </w:r>
      <w:r w:rsidRPr="00613BD8">
        <w:rPr>
          <w:rStyle w:val="Ttulo2Char"/>
        </w:rPr>
        <w:t>Ficara Com Abraão, Gn 18:22</w:t>
      </w:r>
      <w:r w:rsidR="00D87703">
        <w:rPr>
          <w:rStyle w:val="Ttulo2Char"/>
        </w:rPr>
        <w:t>?</w:t>
      </w:r>
    </w:p>
    <w:p w:rsidR="00336F35" w:rsidRDefault="00336F35" w:rsidP="00336F35"/>
    <w:p w:rsidR="002668E4" w:rsidRPr="002668E4" w:rsidRDefault="002668E4" w:rsidP="00336F35">
      <w:pPr>
        <w:rPr>
          <w:caps/>
        </w:rPr>
      </w:pPr>
      <w:r>
        <w:t>(Cristofania é uma aparição visível do eterno Deus</w:t>
      </w:r>
      <w:r w:rsidR="00FB19E3">
        <w:t>, pela pessoa</w:t>
      </w:r>
      <w:r w:rsidR="00336F35">
        <w:t xml:space="preserve"> de</w:t>
      </w:r>
      <w:r>
        <w:t xml:space="preserve"> o Palavra, tomando forma de homem (que é a mesma forma tomada pelos anjos quando se tornam visíveis), no Velho Testamento e antes de Sua encarnação.)</w:t>
      </w:r>
    </w:p>
    <w:p w:rsidR="002668E4" w:rsidRDefault="002668E4" w:rsidP="002668E4"/>
    <w:p w:rsidR="00613BD8" w:rsidRDefault="008571CB" w:rsidP="002668E4">
      <w:r>
        <w:br/>
      </w:r>
      <w:r>
        <w:br/>
      </w:r>
      <w:r>
        <w:br/>
        <w:t>RESPOSTA:</w:t>
      </w:r>
      <w:r>
        <w:br/>
        <w:t xml:space="preserve">Caro irmão em Cristo, OOOO, </w:t>
      </w:r>
      <w:r>
        <w:br/>
      </w:r>
      <w:r w:rsidRPr="008571CB">
        <w:t xml:space="preserve">Muito obrigado por suas observações. Passei </w:t>
      </w:r>
      <w:r>
        <w:t>o dia reestudando a tradução de Gn capítulos 18 e 19, à</w:t>
      </w:r>
      <w:r w:rsidRPr="008571CB">
        <w:t xml:space="preserve"> luz do hebraico, da KJB</w:t>
      </w:r>
      <w:r>
        <w:t>-1611 em inglês</w:t>
      </w:r>
      <w:r w:rsidRPr="008571CB">
        <w:t>, da Tanak-1917</w:t>
      </w:r>
      <w:r>
        <w:t xml:space="preserve"> (de judeus americanos)</w:t>
      </w:r>
      <w:r w:rsidRPr="008571CB">
        <w:t xml:space="preserve">, </w:t>
      </w:r>
      <w:r>
        <w:t xml:space="preserve">e </w:t>
      </w:r>
      <w:r w:rsidRPr="008571CB">
        <w:t xml:space="preserve">de </w:t>
      </w:r>
      <w:r>
        <w:t xml:space="preserve">vários </w:t>
      </w:r>
      <w:r w:rsidRPr="008571CB">
        <w:t>comentaristas. Segue anexo. Se ainda restar algum problema, mesmo de minha falta de clareza, por favor me avise. Deus o abençoe.</w:t>
      </w:r>
    </w:p>
    <w:p w:rsidR="00613BD8" w:rsidRDefault="00613BD8" w:rsidP="002668E4"/>
    <w:p w:rsidR="005F59BE" w:rsidRDefault="00336F35" w:rsidP="002668E4">
      <w:r>
        <w:t>A)</w:t>
      </w:r>
      <w:r w:rsidR="002668E4">
        <w:t xml:space="preserve"> </w:t>
      </w:r>
      <w:r w:rsidR="002668E4" w:rsidRPr="00AB7554">
        <w:rPr>
          <w:b/>
        </w:rPr>
        <w:t>Gn</w:t>
      </w:r>
      <w:r w:rsidRPr="00AB7554">
        <w:rPr>
          <w:b/>
        </w:rPr>
        <w:t xml:space="preserve"> 18:1</w:t>
      </w:r>
      <w:r>
        <w:t xml:space="preserve"> estabelece o fato </w:t>
      </w:r>
      <w:r w:rsidR="00F93530">
        <w:t xml:space="preserve">de </w:t>
      </w:r>
      <w:r>
        <w:t xml:space="preserve">que </w:t>
      </w:r>
      <w:r w:rsidRPr="00F93530">
        <w:rPr>
          <w:b/>
          <w:u w:val="single"/>
        </w:rPr>
        <w:t>o SENHOR</w:t>
      </w:r>
      <w:r>
        <w:t xml:space="preserve"> </w:t>
      </w:r>
      <w:r w:rsidRPr="00336F35">
        <w:rPr>
          <w:vertAlign w:val="superscript"/>
        </w:rPr>
        <w:t>(Jeová, nome que inúmeras vezes se aplica ao eterno Deus</w:t>
      </w:r>
      <w:r w:rsidR="00FB19E3">
        <w:rPr>
          <w:vertAlign w:val="superscript"/>
        </w:rPr>
        <w:t>, pela pessoa</w:t>
      </w:r>
      <w:r w:rsidRPr="00336F35">
        <w:rPr>
          <w:vertAlign w:val="superscript"/>
        </w:rPr>
        <w:t xml:space="preserve"> de o </w:t>
      </w:r>
      <w:r w:rsidRPr="00336F35">
        <w:rPr>
          <w:b/>
          <w:u w:val="single"/>
          <w:vertAlign w:val="superscript"/>
        </w:rPr>
        <w:t>Pai</w:t>
      </w:r>
      <w:r w:rsidRPr="00336F35">
        <w:rPr>
          <w:vertAlign w:val="superscript"/>
        </w:rPr>
        <w:t>, mas também inúmera</w:t>
      </w:r>
      <w:r w:rsidR="00FB19E3">
        <w:rPr>
          <w:vertAlign w:val="superscript"/>
        </w:rPr>
        <w:t>s</w:t>
      </w:r>
      <w:r w:rsidRPr="00336F35">
        <w:rPr>
          <w:vertAlign w:val="superscript"/>
        </w:rPr>
        <w:t xml:space="preserve"> vezes se aplica ao eterno Deus único</w:t>
      </w:r>
      <w:r w:rsidR="00FB19E3">
        <w:rPr>
          <w:vertAlign w:val="superscript"/>
        </w:rPr>
        <w:t>, pela pessoa</w:t>
      </w:r>
      <w:r w:rsidRPr="00336F35">
        <w:rPr>
          <w:vertAlign w:val="superscript"/>
        </w:rPr>
        <w:t xml:space="preserve"> de </w:t>
      </w:r>
      <w:r w:rsidRPr="00336F35">
        <w:rPr>
          <w:b/>
          <w:u w:val="single"/>
          <w:vertAlign w:val="superscript"/>
        </w:rPr>
        <w:t>o- Palavra</w:t>
      </w:r>
      <w:r w:rsidRPr="00336F35">
        <w:rPr>
          <w:vertAlign w:val="superscript"/>
        </w:rPr>
        <w:t>)</w:t>
      </w:r>
      <w:r>
        <w:t xml:space="preserve"> </w:t>
      </w:r>
      <w:r w:rsidRPr="00E01F78">
        <w:rPr>
          <w:b/>
        </w:rPr>
        <w:t>veio em forma visível e palpável a Abraão</w:t>
      </w:r>
    </w:p>
    <w:p w:rsidR="00336F35" w:rsidRDefault="00336F35" w:rsidP="00F93530">
      <w:pPr>
        <w:autoSpaceDE w:val="0"/>
        <w:autoSpaceDN w:val="0"/>
        <w:adjustRightInd w:val="0"/>
        <w:spacing w:before="30"/>
        <w:ind w:left="708" w:right="45" w:firstLine="0"/>
        <w:rPr>
          <w:rFonts w:ascii="Segoe UI" w:hAnsi="Segoe UI" w:cs="Segoe UI"/>
          <w:color w:val="417CBE"/>
          <w:sz w:val="24"/>
          <w:szCs w:val="24"/>
        </w:rPr>
      </w:pPr>
      <w:r>
        <w:rPr>
          <w:rFonts w:ascii="Kristen ITC" w:hAnsi="Kristen ITC" w:cs="Kristen ITC"/>
          <w:color w:val="0000FF"/>
        </w:rPr>
        <w:t xml:space="preserve">Depois </w:t>
      </w:r>
      <w:r w:rsidRPr="00336F35">
        <w:rPr>
          <w:rFonts w:ascii="Kristen ITC" w:hAnsi="Kristen ITC" w:cs="Kristen ITC"/>
          <w:b/>
          <w:color w:val="0000FF"/>
          <w:sz w:val="32"/>
          <w:u w:val="single"/>
        </w:rPr>
        <w:t xml:space="preserve">apareceu-lhe o </w:t>
      </w:r>
      <w:r w:rsidRPr="00336F35">
        <w:rPr>
          <w:rFonts w:ascii="Kristen ITC" w:hAnsi="Kristen ITC" w:cs="Kristen ITC"/>
          <w:b/>
          <w:color w:val="FF0000"/>
          <w:sz w:val="32"/>
          <w:u w:val="single"/>
        </w:rPr>
        <w:t>SENHOR</w:t>
      </w:r>
      <w:r w:rsidRPr="00336F35">
        <w:rPr>
          <w:rFonts w:ascii="Kristen ITC" w:hAnsi="Kristen ITC" w:cs="Kristen ITC"/>
          <w:b/>
          <w:color w:val="0000FF"/>
          <w:sz w:val="32"/>
          <w:u w:val="single"/>
        </w:rPr>
        <w:t xml:space="preserve"> nas planícies de Manre</w:t>
      </w:r>
      <w:r>
        <w:rPr>
          <w:rFonts w:ascii="Kristen ITC" w:hAnsi="Kristen ITC" w:cs="Kristen ITC"/>
          <w:color w:val="0000FF"/>
        </w:rPr>
        <w:t>, estando ele assentado à porta da tenda, no maior calor do dia.</w:t>
      </w:r>
      <w:r>
        <w:rPr>
          <w:rFonts w:ascii="Segoe UI" w:hAnsi="Segoe UI" w:cs="Segoe UI"/>
          <w:color w:val="417CBE"/>
          <w:sz w:val="24"/>
          <w:szCs w:val="24"/>
        </w:rPr>
        <w:t xml:space="preserve"> </w:t>
      </w:r>
    </w:p>
    <w:p w:rsidR="005F59BE" w:rsidRDefault="005F59BE" w:rsidP="00981C4D"/>
    <w:p w:rsidR="00B86446" w:rsidRDefault="00F93530" w:rsidP="00981C4D">
      <w:r>
        <w:t xml:space="preserve">B) Por isso, em Gn </w:t>
      </w:r>
      <w:r w:rsidR="00ED2C03">
        <w:t xml:space="preserve">capítulos </w:t>
      </w:r>
      <w:r>
        <w:t xml:space="preserve">18,19 na Bíblia LTT, </w:t>
      </w:r>
      <w:r w:rsidR="00FB19E3">
        <w:br/>
        <w:t xml:space="preserve">- </w:t>
      </w:r>
      <w:r>
        <w:t>várias vezes a palavra "senhor" está toda em maiúsculas ("SENHOR" é a tradução de Jeová que Deus</w:t>
      </w:r>
      <w:r w:rsidR="00FB19E3">
        <w:t>, pela pessoa</w:t>
      </w:r>
      <w:r>
        <w:t xml:space="preserve"> </w:t>
      </w:r>
      <w:r w:rsidR="00ED2C03">
        <w:t>d</w:t>
      </w:r>
      <w:r>
        <w:t>o Espírito Santo</w:t>
      </w:r>
      <w:r w:rsidR="00ED2C03">
        <w:t>,</w:t>
      </w:r>
      <w:r>
        <w:t xml:space="preserve"> usou ao traduzir do hebraico para o grego, ao fazer citações do VT no NT), </w:t>
      </w:r>
      <w:r w:rsidR="00FB19E3">
        <w:br/>
        <w:t xml:space="preserve">- </w:t>
      </w:r>
      <w:r>
        <w:t xml:space="preserve">várias vezes </w:t>
      </w:r>
      <w:r w:rsidR="00ED2C03">
        <w:t xml:space="preserve">está </w:t>
      </w:r>
      <w:r>
        <w:t>somente com a in</w:t>
      </w:r>
      <w:r w:rsidR="00ED2C03">
        <w:t>i</w:t>
      </w:r>
      <w:r>
        <w:t xml:space="preserve">cial maiúscula ("Senhor" é a tradução de </w:t>
      </w:r>
      <w:r w:rsidR="00ED2C03">
        <w:t xml:space="preserve">Adonai que Deus, idem, idem, idem), </w:t>
      </w:r>
      <w:r w:rsidR="00FB19E3">
        <w:br/>
        <w:t xml:space="preserve">- </w:t>
      </w:r>
      <w:r w:rsidR="00ED2C03">
        <w:t xml:space="preserve">e várias vezes está sem nenhuma maiúscula ("senhor" pode ser um tratamento dado por um </w:t>
      </w:r>
      <w:r w:rsidR="00FB19E3">
        <w:t>homem ou anjo, ambos sendo seres criados)</w:t>
      </w:r>
    </w:p>
    <w:p w:rsidR="00FB19E3" w:rsidRDefault="00FB19E3" w:rsidP="00981C4D"/>
    <w:p w:rsidR="00E01F78" w:rsidRDefault="00E01F78" w:rsidP="00981C4D">
      <w:r>
        <w:t xml:space="preserve">B) </w:t>
      </w:r>
      <w:r w:rsidRPr="00AB7554">
        <w:rPr>
          <w:b/>
        </w:rPr>
        <w:t>Gn 18:2</w:t>
      </w:r>
      <w:r>
        <w:t xml:space="preserve"> estabelece o fato de </w:t>
      </w:r>
      <w:r w:rsidRPr="00E01F78">
        <w:t>que o SENHOR (</w:t>
      </w:r>
      <w:r>
        <w:t xml:space="preserve">Jeová) veio com aparência </w:t>
      </w:r>
      <w:r w:rsidR="004E15A5">
        <w:t>de homem (varão)</w:t>
      </w:r>
      <w:r>
        <w:t xml:space="preserve">, </w:t>
      </w:r>
      <w:r w:rsidRPr="00E01F78">
        <w:rPr>
          <w:b/>
        </w:rPr>
        <w:t>acompanhado por dois outros</w:t>
      </w:r>
      <w:r>
        <w:t xml:space="preserve"> seres com aparência </w:t>
      </w:r>
      <w:r w:rsidR="004E15A5">
        <w:t>de homens (varões)</w:t>
      </w:r>
      <w:r>
        <w:t xml:space="preserve">, que todos concordamos que são </w:t>
      </w:r>
      <w:r w:rsidRPr="00E01F78">
        <w:rPr>
          <w:b/>
        </w:rPr>
        <w:t>anjos</w:t>
      </w:r>
      <w:r>
        <w:t>, pelos poderes a ele concedidos e por suas características em Gn capítulos 18,19</w:t>
      </w:r>
    </w:p>
    <w:p w:rsidR="00E01F78" w:rsidRDefault="00E01F78" w:rsidP="00E01F78">
      <w:pPr>
        <w:autoSpaceDE w:val="0"/>
        <w:autoSpaceDN w:val="0"/>
        <w:adjustRightInd w:val="0"/>
        <w:spacing w:before="30"/>
        <w:ind w:left="425" w:right="45" w:firstLine="0"/>
        <w:rPr>
          <w:rFonts w:ascii="Segoe UI" w:hAnsi="Segoe UI" w:cs="Segoe UI"/>
          <w:color w:val="417CBE"/>
          <w:sz w:val="24"/>
          <w:szCs w:val="24"/>
        </w:rPr>
      </w:pPr>
      <w:r>
        <w:rPr>
          <w:rFonts w:ascii="Kristen ITC" w:hAnsi="Kristen ITC" w:cs="Kristen ITC"/>
          <w:color w:val="0000FF"/>
        </w:rPr>
        <w:t xml:space="preserve">E levantou os seus olhos, e olhou, e </w:t>
      </w:r>
      <w:r w:rsidRPr="00E01F78">
        <w:rPr>
          <w:rFonts w:ascii="Kristen ITC" w:hAnsi="Kristen ITC" w:cs="Kristen ITC"/>
          <w:b/>
          <w:color w:val="0000FF"/>
          <w:sz w:val="32"/>
          <w:u w:val="single"/>
        </w:rPr>
        <w:t xml:space="preserve">eis três </w:t>
      </w:r>
      <w:r w:rsidR="004E15A5">
        <w:rPr>
          <w:rFonts w:ascii="Kristen ITC" w:hAnsi="Kristen ITC" w:cs="Kristen ITC"/>
          <w:b/>
          <w:color w:val="0000FF"/>
          <w:sz w:val="32"/>
          <w:u w:val="single"/>
        </w:rPr>
        <w:t>varões</w:t>
      </w:r>
      <w:r w:rsidRPr="00E01F78">
        <w:rPr>
          <w:rFonts w:ascii="Kristen ITC" w:hAnsi="Kristen ITC" w:cs="Kristen ITC"/>
          <w:b/>
          <w:color w:val="0000FF"/>
          <w:sz w:val="32"/>
          <w:u w:val="single"/>
        </w:rPr>
        <w:t xml:space="preserve"> em pé junto a ele</w:t>
      </w:r>
      <w:r>
        <w:rPr>
          <w:rFonts w:ascii="Kristen ITC" w:hAnsi="Kristen ITC" w:cs="Kristen ITC"/>
          <w:color w:val="0000FF"/>
        </w:rPr>
        <w:t>. E vendo-</w:t>
      </w:r>
      <w:r>
        <w:rPr>
          <w:rFonts w:ascii="Kristen ITC" w:hAnsi="Kristen ITC" w:cs="Kristen ITC"/>
          <w:color w:val="808080"/>
        </w:rPr>
        <w:t>[</w:t>
      </w:r>
      <w:r>
        <w:rPr>
          <w:rFonts w:ascii="Kristen ITC" w:hAnsi="Kristen ITC" w:cs="Kristen ITC"/>
          <w:i/>
          <w:iCs/>
          <w:color w:val="808080"/>
        </w:rPr>
        <w:t>os</w:t>
      </w:r>
      <w:r>
        <w:rPr>
          <w:rFonts w:ascii="Kristen ITC" w:hAnsi="Kristen ITC" w:cs="Kristen ITC"/>
          <w:color w:val="808080"/>
        </w:rPr>
        <w:t>]</w:t>
      </w:r>
      <w:r>
        <w:rPr>
          <w:rFonts w:ascii="Kristen ITC" w:hAnsi="Kristen ITC" w:cs="Kristen ITC"/>
          <w:color w:val="0000FF"/>
        </w:rPr>
        <w:t>, correu da porta da tenda ao encontro</w:t>
      </w:r>
      <w:r w:rsidR="004E15A5">
        <w:rPr>
          <w:rFonts w:ascii="Kristen ITC" w:hAnsi="Kristen ITC" w:cs="Kristen ITC"/>
          <w:color w:val="0000FF"/>
        </w:rPr>
        <w:t xml:space="preserve"> deles,</w:t>
      </w:r>
      <w:r>
        <w:rPr>
          <w:rFonts w:ascii="Kristen ITC" w:hAnsi="Kristen ITC" w:cs="Kristen ITC"/>
          <w:color w:val="0000FF"/>
        </w:rPr>
        <w:t xml:space="preserve"> e </w:t>
      </w:r>
      <w:r w:rsidRPr="00E01F78">
        <w:rPr>
          <w:rFonts w:ascii="Kristen ITC" w:hAnsi="Kristen ITC" w:cs="Kristen ITC"/>
          <w:b/>
          <w:color w:val="0000FF"/>
          <w:u w:val="single"/>
        </w:rPr>
        <w:t>inclinou-se à terra</w:t>
      </w:r>
      <w:r>
        <w:rPr>
          <w:rFonts w:ascii="Kristen ITC" w:hAnsi="Kristen ITC" w:cs="Kristen ITC"/>
          <w:color w:val="0000FF"/>
        </w:rPr>
        <w:t>,</w:t>
      </w:r>
      <w:r>
        <w:rPr>
          <w:rFonts w:ascii="Segoe UI" w:hAnsi="Segoe UI" w:cs="Segoe UI"/>
          <w:color w:val="417CBE"/>
          <w:sz w:val="24"/>
          <w:szCs w:val="24"/>
        </w:rPr>
        <w:t xml:space="preserve"> </w:t>
      </w:r>
    </w:p>
    <w:p w:rsidR="00E01F78" w:rsidRDefault="00E01F78" w:rsidP="00981C4D"/>
    <w:p w:rsidR="00FB19E3" w:rsidRPr="00FB19E3" w:rsidRDefault="00FB19E3" w:rsidP="00981C4D">
      <w:r>
        <w:t xml:space="preserve">C) </w:t>
      </w:r>
      <w:r w:rsidRPr="00AB7554">
        <w:rPr>
          <w:b/>
        </w:rPr>
        <w:t>Gn 18:22-33</w:t>
      </w:r>
      <w:r>
        <w:t xml:space="preserve"> </w:t>
      </w:r>
      <w:r w:rsidR="00AB7554">
        <w:t xml:space="preserve">ensina </w:t>
      </w:r>
      <w:r>
        <w:t xml:space="preserve">que </w:t>
      </w:r>
      <w:r w:rsidRPr="00AB7554">
        <w:rPr>
          <w:b/>
        </w:rPr>
        <w:t xml:space="preserve">o SENHOR (Jeová) </w:t>
      </w:r>
      <w:r w:rsidR="00AB7554" w:rsidRPr="00AB7554">
        <w:rPr>
          <w:b/>
        </w:rPr>
        <w:t>de</w:t>
      </w:r>
      <w:r w:rsidRPr="00AB7554">
        <w:rPr>
          <w:b/>
        </w:rPr>
        <w:t xml:space="preserve">teve-se </w:t>
      </w:r>
      <w:r w:rsidR="00E01F78" w:rsidRPr="00AB7554">
        <w:rPr>
          <w:b/>
        </w:rPr>
        <w:t>junt</w:t>
      </w:r>
      <w:r w:rsidR="00AB7554" w:rsidRPr="00AB7554">
        <w:rPr>
          <w:b/>
        </w:rPr>
        <w:t>o a</w:t>
      </w:r>
      <w:r w:rsidRPr="00AB7554">
        <w:rPr>
          <w:b/>
        </w:rPr>
        <w:t xml:space="preserve"> Abraão enquanto os dois anjos desceram a Sodoma</w:t>
      </w:r>
      <w:r w:rsidR="00AB7554">
        <w:t>. O SENHOR sabia que Abraão iria interceder para toda a cidade não ser destruída, e eu acredito que foi para lhe dar oportunidade para isso que o SENHOR se deteve.</w:t>
      </w:r>
    </w:p>
    <w:p w:rsidR="00E01F78" w:rsidRPr="00613BD8" w:rsidRDefault="00E01F78" w:rsidP="00E01F78">
      <w:pPr>
        <w:autoSpaceDE w:val="0"/>
        <w:autoSpaceDN w:val="0"/>
        <w:adjustRightInd w:val="0"/>
        <w:spacing w:before="30"/>
        <w:ind w:left="425" w:right="45" w:firstLine="0"/>
        <w:rPr>
          <w:rFonts w:ascii="Segoe UI" w:hAnsi="Segoe UI" w:cs="Segoe UI"/>
          <w:i/>
          <w:iCs/>
          <w:color w:val="00FF00"/>
        </w:rPr>
      </w:pPr>
      <w:r w:rsidRPr="0047774A">
        <w:rPr>
          <w:rFonts w:ascii="Segoe UI" w:hAnsi="Segoe UI" w:cs="Segoe UI"/>
          <w:b/>
          <w:bCs/>
          <w:color w:val="417CBE"/>
          <w:position w:val="4"/>
        </w:rPr>
        <w:t xml:space="preserve">22 </w:t>
      </w:r>
      <w:r w:rsidRPr="0047774A">
        <w:rPr>
          <w:rFonts w:ascii="Kristen ITC" w:hAnsi="Kristen ITC" w:cs="Kristen ITC"/>
          <w:color w:val="0000FF"/>
        </w:rPr>
        <w:t xml:space="preserve">Então </w:t>
      </w:r>
      <w:r w:rsidRPr="0047774A">
        <w:rPr>
          <w:rFonts w:ascii="Kristen ITC" w:hAnsi="Kristen ITC" w:cs="Kristen ITC"/>
          <w:b/>
          <w:color w:val="0000FF"/>
          <w:u w:val="single"/>
        </w:rPr>
        <w:t>viraram aqueles homens os rostos dali, e foram-se para Sodoma; mas Abraão ficou ainda em pé diante da face do SENHOR</w:t>
      </w:r>
      <w:r w:rsidRPr="0047774A">
        <w:rPr>
          <w:rFonts w:ascii="Kristen ITC" w:hAnsi="Kristen ITC" w:cs="Kristen ITC"/>
          <w:color w:val="0000FF"/>
        </w:rPr>
        <w:t>.</w:t>
      </w:r>
      <w:hyperlink r:id="rId4" w:history="1">
        <w:r w:rsidRPr="0047774A">
          <w:rPr>
            <w:rFonts w:ascii="Kristen ITC" w:hAnsi="Kristen ITC" w:cs="Kristen ITC"/>
            <w:color w:val="0000FF"/>
          </w:rPr>
          <w:t xml:space="preserve"> </w:t>
        </w:r>
      </w:hyperlink>
      <w:r w:rsidRPr="0047774A">
        <w:rPr>
          <w:rFonts w:ascii="Segoe UI" w:hAnsi="Segoe UI" w:cs="Segoe UI"/>
          <w:b/>
          <w:bCs/>
          <w:color w:val="417CBE"/>
          <w:position w:val="4"/>
        </w:rPr>
        <w:t xml:space="preserve"> </w:t>
      </w:r>
      <w:r w:rsidRPr="0047774A">
        <w:rPr>
          <w:rFonts w:ascii="Segoe UI" w:hAnsi="Segoe UI" w:cs="Segoe UI"/>
          <w:b/>
          <w:bCs/>
          <w:color w:val="417CBE"/>
          <w:position w:val="4"/>
        </w:rPr>
        <w:br/>
        <w:t xml:space="preserve">23 </w:t>
      </w:r>
      <w:r w:rsidRPr="0047774A">
        <w:rPr>
          <w:rFonts w:ascii="Kristen ITC" w:hAnsi="Kristen ITC" w:cs="Kristen ITC"/>
          <w:color w:val="0000FF"/>
        </w:rPr>
        <w:t>E chegou-se Abraão, dizendo: Destruirás também o justo com o ímpio?</w:t>
      </w:r>
      <w:r w:rsidRPr="0047774A">
        <w:rPr>
          <w:rFonts w:ascii="Segoe UI" w:hAnsi="Segoe UI" w:cs="Segoe UI"/>
          <w:b/>
          <w:bCs/>
          <w:color w:val="417CBE"/>
          <w:position w:val="4"/>
        </w:rPr>
        <w:t xml:space="preserve"> </w:t>
      </w:r>
      <w:r w:rsidRPr="0047774A">
        <w:rPr>
          <w:rFonts w:ascii="Segoe UI" w:hAnsi="Segoe UI" w:cs="Segoe UI"/>
          <w:b/>
          <w:bCs/>
          <w:color w:val="417CBE"/>
          <w:position w:val="4"/>
        </w:rPr>
        <w:br/>
        <w:t xml:space="preserve">24 </w:t>
      </w:r>
      <w:r w:rsidRPr="0047774A">
        <w:rPr>
          <w:rFonts w:ascii="Kristen ITC" w:hAnsi="Kristen ITC" w:cs="Kristen ITC"/>
          <w:color w:val="0000FF"/>
        </w:rPr>
        <w:t xml:space="preserve">Se porventura houver cinquenta justos na cidade, destruirás também, e não pouparás o lugar por causa dos cinquenta justos que </w:t>
      </w:r>
      <w:hyperlink r:id="rId5" w:history="1">
        <w:r w:rsidRPr="0047774A">
          <w:rPr>
            <w:rFonts w:ascii="Kristen ITC" w:hAnsi="Kristen ITC" w:cs="Kristen ITC"/>
            <w:color w:val="808080"/>
          </w:rPr>
          <w:t>[</w:t>
        </w:r>
      </w:hyperlink>
      <w:r w:rsidRPr="0047774A">
        <w:rPr>
          <w:rFonts w:ascii="Kristen ITC" w:hAnsi="Kristen ITC" w:cs="Kristen ITC"/>
          <w:i/>
          <w:iCs/>
          <w:color w:val="808080"/>
        </w:rPr>
        <w:t>estão</w:t>
      </w:r>
      <w:hyperlink r:id="rId6" w:history="1">
        <w:r w:rsidRPr="0047774A">
          <w:rPr>
            <w:rFonts w:ascii="Kristen ITC" w:hAnsi="Kristen ITC" w:cs="Kristen ITC"/>
            <w:color w:val="808080"/>
          </w:rPr>
          <w:t>]</w:t>
        </w:r>
      </w:hyperlink>
      <w:r w:rsidRPr="0047774A">
        <w:rPr>
          <w:rFonts w:ascii="Kristen ITC" w:hAnsi="Kristen ITC" w:cs="Kristen ITC"/>
          <w:color w:val="0000FF"/>
        </w:rPr>
        <w:t xml:space="preserve"> dentro dela?</w:t>
      </w:r>
      <w:r w:rsidRPr="0047774A">
        <w:rPr>
          <w:rFonts w:ascii="Segoe UI" w:hAnsi="Segoe UI" w:cs="Segoe UI"/>
          <w:b/>
          <w:bCs/>
          <w:color w:val="417CBE"/>
          <w:position w:val="4"/>
        </w:rPr>
        <w:t xml:space="preserve"> </w:t>
      </w:r>
      <w:r w:rsidRPr="0047774A">
        <w:rPr>
          <w:rFonts w:ascii="Segoe UI" w:hAnsi="Segoe UI" w:cs="Segoe UI"/>
          <w:b/>
          <w:bCs/>
          <w:color w:val="417CBE"/>
          <w:position w:val="4"/>
        </w:rPr>
        <w:br/>
        <w:t xml:space="preserve">25 </w:t>
      </w:r>
      <w:r w:rsidRPr="0047774A">
        <w:rPr>
          <w:rFonts w:ascii="Kristen ITC" w:hAnsi="Kristen ITC" w:cs="Kristen ITC"/>
          <w:color w:val="0000FF"/>
        </w:rPr>
        <w:t xml:space="preserve">Longe de Ti que faças tal coisa, que mates o justo com o ímpio; que o justo seja como o ímpio, longe de Ti </w:t>
      </w:r>
      <w:hyperlink r:id="rId7" w:history="1">
        <w:r w:rsidRPr="0047774A">
          <w:rPr>
            <w:rFonts w:ascii="Kristen ITC" w:hAnsi="Kristen ITC" w:cs="Kristen ITC"/>
            <w:color w:val="808080"/>
          </w:rPr>
          <w:t>[</w:t>
        </w:r>
      </w:hyperlink>
      <w:r w:rsidRPr="0047774A">
        <w:rPr>
          <w:rFonts w:ascii="Kristen ITC" w:hAnsi="Kristen ITC" w:cs="Kristen ITC"/>
          <w:i/>
          <w:iCs/>
          <w:color w:val="808080"/>
        </w:rPr>
        <w:t>seja</w:t>
      </w:r>
      <w:hyperlink r:id="rId8" w:history="1">
        <w:r w:rsidRPr="0047774A">
          <w:rPr>
            <w:rFonts w:ascii="Kristen ITC" w:hAnsi="Kristen ITC" w:cs="Kristen ITC"/>
            <w:color w:val="808080"/>
          </w:rPr>
          <w:t>]</w:t>
        </w:r>
      </w:hyperlink>
      <w:r w:rsidRPr="0047774A">
        <w:rPr>
          <w:rFonts w:ascii="Kristen ITC" w:hAnsi="Kristen ITC" w:cs="Kristen ITC"/>
          <w:color w:val="0000FF"/>
        </w:rPr>
        <w:t>. Não faria justiça o Juiz de toda a terra?</w:t>
      </w:r>
      <w:r w:rsidRPr="0047774A">
        <w:rPr>
          <w:rFonts w:ascii="Segoe UI" w:hAnsi="Segoe UI" w:cs="Segoe UI"/>
          <w:b/>
          <w:bCs/>
          <w:color w:val="417CBE"/>
          <w:position w:val="4"/>
        </w:rPr>
        <w:t xml:space="preserve"> </w:t>
      </w:r>
      <w:r w:rsidRPr="0047774A">
        <w:rPr>
          <w:rFonts w:ascii="Segoe UI" w:hAnsi="Segoe UI" w:cs="Segoe UI"/>
          <w:b/>
          <w:bCs/>
          <w:color w:val="417CBE"/>
          <w:position w:val="4"/>
        </w:rPr>
        <w:br/>
        <w:t xml:space="preserve">26 </w:t>
      </w:r>
      <w:r w:rsidRPr="0047774A">
        <w:rPr>
          <w:rFonts w:ascii="Kristen ITC" w:hAnsi="Kristen ITC" w:cs="Kristen ITC"/>
          <w:color w:val="0000FF"/>
        </w:rPr>
        <w:t>Então disse o SENHOR: "</w:t>
      </w:r>
      <w:r w:rsidRPr="0047774A">
        <w:rPr>
          <w:rFonts w:ascii="Kristen ITC" w:hAnsi="Kristen ITC" w:cs="Kristen ITC"/>
          <w:color w:val="800000"/>
        </w:rPr>
        <w:t>Se Eu em Sodoma achar cinquenta justos dentro da cidade, pouparei a todo o lugar por amor a eles.</w:t>
      </w:r>
      <w:r w:rsidRPr="0047774A">
        <w:rPr>
          <w:rFonts w:ascii="Kristen ITC" w:hAnsi="Kristen ITC" w:cs="Kristen ITC"/>
          <w:color w:val="0000FF"/>
        </w:rPr>
        <w:t>"</w:t>
      </w:r>
      <w:r w:rsidRPr="0047774A">
        <w:rPr>
          <w:rFonts w:ascii="Segoe UI" w:hAnsi="Segoe UI" w:cs="Segoe UI"/>
          <w:b/>
          <w:bCs/>
          <w:color w:val="417CBE"/>
          <w:position w:val="4"/>
        </w:rPr>
        <w:t xml:space="preserve"> </w:t>
      </w:r>
      <w:r w:rsidRPr="0047774A">
        <w:rPr>
          <w:rFonts w:ascii="Segoe UI" w:hAnsi="Segoe UI" w:cs="Segoe UI"/>
          <w:b/>
          <w:bCs/>
          <w:color w:val="417CBE"/>
          <w:position w:val="4"/>
        </w:rPr>
        <w:br/>
        <w:t xml:space="preserve">27 </w:t>
      </w:r>
      <w:r w:rsidRPr="0047774A">
        <w:rPr>
          <w:rFonts w:ascii="Kristen ITC" w:hAnsi="Kristen ITC" w:cs="Kristen ITC"/>
          <w:color w:val="0000FF"/>
        </w:rPr>
        <w:t xml:space="preserve">E respondeu Abraão dizendo: Eis que agora me atrevi a falar ao Senhor, ainda que </w:t>
      </w:r>
      <w:hyperlink r:id="rId9" w:history="1">
        <w:r w:rsidRPr="0047774A">
          <w:rPr>
            <w:rFonts w:ascii="Kristen ITC" w:hAnsi="Kristen ITC" w:cs="Kristen ITC"/>
            <w:color w:val="808080"/>
          </w:rPr>
          <w:t>[</w:t>
        </w:r>
      </w:hyperlink>
      <w:r w:rsidRPr="0047774A">
        <w:rPr>
          <w:rFonts w:ascii="Kristen ITC" w:hAnsi="Kristen ITC" w:cs="Kristen ITC"/>
          <w:i/>
          <w:iCs/>
          <w:color w:val="808080"/>
        </w:rPr>
        <w:t>sou</w:t>
      </w:r>
      <w:hyperlink r:id="rId10" w:history="1">
        <w:r w:rsidRPr="0047774A">
          <w:rPr>
            <w:rFonts w:ascii="Kristen ITC" w:hAnsi="Kristen ITC" w:cs="Kristen ITC"/>
            <w:color w:val="808080"/>
          </w:rPr>
          <w:t>]</w:t>
        </w:r>
      </w:hyperlink>
      <w:r w:rsidRPr="0047774A">
        <w:rPr>
          <w:rFonts w:ascii="Kristen ITC" w:hAnsi="Kristen ITC" w:cs="Kristen ITC"/>
          <w:color w:val="0000FF"/>
        </w:rPr>
        <w:t xml:space="preserve"> pó e cinza.</w:t>
      </w:r>
      <w:r w:rsidRPr="0047774A">
        <w:rPr>
          <w:rFonts w:ascii="Kristen ITC" w:hAnsi="Kristen ITC" w:cs="Kristen ITC"/>
          <w:color w:val="0000FF"/>
        </w:rPr>
        <w:br/>
      </w:r>
      <w:r w:rsidRPr="0047774A">
        <w:rPr>
          <w:rFonts w:ascii="Segoe UI" w:hAnsi="Segoe UI" w:cs="Segoe UI"/>
          <w:b/>
          <w:bCs/>
          <w:color w:val="417CBE"/>
          <w:position w:val="4"/>
        </w:rPr>
        <w:t xml:space="preserve">28 </w:t>
      </w:r>
      <w:r w:rsidRPr="0047774A">
        <w:rPr>
          <w:rFonts w:ascii="Kristen ITC" w:hAnsi="Kristen ITC" w:cs="Kristen ITC"/>
          <w:color w:val="0000FF"/>
        </w:rPr>
        <w:t xml:space="preserve">Se porventura de cinquenta justos faltarem cinco, por </w:t>
      </w:r>
      <w:hyperlink r:id="rId11" w:history="1">
        <w:r w:rsidRPr="0047774A">
          <w:rPr>
            <w:rFonts w:ascii="Kristen ITC" w:hAnsi="Kristen ITC" w:cs="Kristen ITC"/>
            <w:color w:val="808080"/>
          </w:rPr>
          <w:t>[</w:t>
        </w:r>
      </w:hyperlink>
      <w:r w:rsidRPr="0047774A">
        <w:rPr>
          <w:rFonts w:ascii="Kristen ITC" w:hAnsi="Kristen ITC" w:cs="Kristen ITC"/>
          <w:i/>
          <w:iCs/>
          <w:color w:val="808080"/>
        </w:rPr>
        <w:t>falta desses</w:t>
      </w:r>
      <w:hyperlink r:id="rId12" w:history="1">
        <w:r w:rsidRPr="0047774A">
          <w:rPr>
            <w:rFonts w:ascii="Kristen ITC" w:hAnsi="Kristen ITC" w:cs="Kristen ITC"/>
            <w:color w:val="808080"/>
          </w:rPr>
          <w:t>]</w:t>
        </w:r>
      </w:hyperlink>
      <w:r w:rsidRPr="0047774A">
        <w:rPr>
          <w:rFonts w:ascii="Kristen ITC" w:hAnsi="Kristen ITC" w:cs="Kristen ITC"/>
          <w:color w:val="0000FF"/>
        </w:rPr>
        <w:t xml:space="preserve"> cinco destruirás toda a cidade? E disse: "</w:t>
      </w:r>
      <w:r w:rsidRPr="0047774A">
        <w:rPr>
          <w:rFonts w:ascii="Kristen ITC" w:hAnsi="Kristen ITC" w:cs="Kristen ITC"/>
          <w:color w:val="800000"/>
        </w:rPr>
        <w:t xml:space="preserve">Não </w:t>
      </w:r>
      <w:hyperlink r:id="rId13" w:history="1">
        <w:r w:rsidRPr="0047774A">
          <w:rPr>
            <w:rFonts w:ascii="Kristen ITC" w:hAnsi="Kristen ITC" w:cs="Kristen ITC"/>
            <w:color w:val="808080"/>
          </w:rPr>
          <w:t>[</w:t>
        </w:r>
      </w:hyperlink>
      <w:r w:rsidRPr="0047774A">
        <w:rPr>
          <w:rFonts w:ascii="Kristen ITC" w:hAnsi="Kristen ITC" w:cs="Kristen ITC"/>
          <w:i/>
          <w:iCs/>
          <w:color w:val="808080"/>
        </w:rPr>
        <w:t>a</w:t>
      </w:r>
      <w:hyperlink r:id="rId14" w:history="1">
        <w:r w:rsidRPr="0047774A">
          <w:rPr>
            <w:rFonts w:ascii="Kristen ITC" w:hAnsi="Kristen ITC" w:cs="Kristen ITC"/>
            <w:color w:val="808080"/>
          </w:rPr>
          <w:t>]</w:t>
        </w:r>
      </w:hyperlink>
      <w:r w:rsidRPr="0047774A">
        <w:rPr>
          <w:rFonts w:ascii="Kristen ITC" w:hAnsi="Kristen ITC" w:cs="Kristen ITC"/>
          <w:color w:val="800000"/>
        </w:rPr>
        <w:t xml:space="preserve"> destruirei, se Eu achar ali quarenta e cinco.</w:t>
      </w:r>
      <w:r w:rsidRPr="0047774A">
        <w:rPr>
          <w:rFonts w:ascii="Kristen ITC" w:hAnsi="Kristen ITC" w:cs="Kristen ITC"/>
          <w:color w:val="0000FF"/>
        </w:rPr>
        <w:t>"</w:t>
      </w:r>
      <w:r w:rsidRPr="0047774A">
        <w:rPr>
          <w:rFonts w:ascii="Segoe UI" w:hAnsi="Segoe UI" w:cs="Segoe UI"/>
          <w:b/>
          <w:bCs/>
          <w:color w:val="417CBE"/>
          <w:position w:val="4"/>
        </w:rPr>
        <w:t xml:space="preserve"> </w:t>
      </w:r>
      <w:r w:rsidRPr="0047774A">
        <w:rPr>
          <w:rFonts w:ascii="Segoe UI" w:hAnsi="Segoe UI" w:cs="Segoe UI"/>
          <w:b/>
          <w:bCs/>
          <w:color w:val="417CBE"/>
          <w:position w:val="4"/>
        </w:rPr>
        <w:br/>
        <w:t xml:space="preserve">29 </w:t>
      </w:r>
      <w:r w:rsidRPr="0047774A">
        <w:rPr>
          <w:rFonts w:ascii="Kristen ITC" w:hAnsi="Kristen ITC" w:cs="Kristen ITC"/>
          <w:color w:val="0000FF"/>
        </w:rPr>
        <w:t>E continuou ainda a falar-Lhe, e disse: Se porventura se acharem ali quarenta? E disse: "</w:t>
      </w:r>
      <w:r w:rsidRPr="0047774A">
        <w:rPr>
          <w:rFonts w:ascii="Kristen ITC" w:hAnsi="Kristen ITC" w:cs="Kristen ITC"/>
          <w:color w:val="800000"/>
        </w:rPr>
        <w:t xml:space="preserve">Não </w:t>
      </w:r>
      <w:hyperlink r:id="rId15" w:history="1">
        <w:r w:rsidRPr="0047774A">
          <w:rPr>
            <w:rFonts w:ascii="Kristen ITC" w:hAnsi="Kristen ITC" w:cs="Kristen ITC"/>
            <w:color w:val="808080"/>
          </w:rPr>
          <w:t>[</w:t>
        </w:r>
      </w:hyperlink>
      <w:r w:rsidRPr="0047774A">
        <w:rPr>
          <w:rFonts w:ascii="Kristen ITC" w:hAnsi="Kristen ITC" w:cs="Kristen ITC"/>
          <w:i/>
          <w:iCs/>
          <w:color w:val="808080"/>
        </w:rPr>
        <w:t>o</w:t>
      </w:r>
      <w:hyperlink r:id="rId16" w:history="1">
        <w:r w:rsidRPr="0047774A">
          <w:rPr>
            <w:rFonts w:ascii="Kristen ITC" w:hAnsi="Kristen ITC" w:cs="Kristen ITC"/>
            <w:color w:val="808080"/>
          </w:rPr>
          <w:t>]</w:t>
        </w:r>
      </w:hyperlink>
      <w:r w:rsidRPr="0047774A">
        <w:rPr>
          <w:rFonts w:ascii="Kristen ITC" w:hAnsi="Kristen ITC" w:cs="Kristen ITC"/>
          <w:color w:val="800000"/>
        </w:rPr>
        <w:t xml:space="preserve"> farei por amor aos quarenta.</w:t>
      </w:r>
      <w:r w:rsidRPr="0047774A">
        <w:rPr>
          <w:rFonts w:ascii="Kristen ITC" w:hAnsi="Kristen ITC" w:cs="Kristen ITC"/>
          <w:color w:val="0000FF"/>
        </w:rPr>
        <w:t>"</w:t>
      </w:r>
      <w:r w:rsidRPr="0047774A">
        <w:rPr>
          <w:rFonts w:ascii="Segoe UI" w:hAnsi="Segoe UI" w:cs="Segoe UI"/>
          <w:b/>
          <w:bCs/>
          <w:color w:val="417CBE"/>
          <w:position w:val="4"/>
        </w:rPr>
        <w:t xml:space="preserve"> </w:t>
      </w:r>
      <w:r w:rsidRPr="0047774A">
        <w:rPr>
          <w:rFonts w:ascii="Segoe UI" w:hAnsi="Segoe UI" w:cs="Segoe UI"/>
          <w:b/>
          <w:bCs/>
          <w:color w:val="417CBE"/>
          <w:position w:val="4"/>
        </w:rPr>
        <w:br/>
        <w:t xml:space="preserve">30 </w:t>
      </w:r>
      <w:r w:rsidRPr="0047774A">
        <w:rPr>
          <w:rFonts w:ascii="Kristen ITC" w:hAnsi="Kristen ITC" w:cs="Kristen ITC"/>
          <w:color w:val="0000FF"/>
        </w:rPr>
        <w:t xml:space="preserve">Disse mais: Ora, não se ire o Senhor, se eu </w:t>
      </w:r>
      <w:hyperlink r:id="rId17" w:history="1">
        <w:r w:rsidRPr="0047774A">
          <w:rPr>
            <w:rFonts w:ascii="Kristen ITC" w:hAnsi="Kristen ITC" w:cs="Kristen ITC"/>
            <w:color w:val="808080"/>
          </w:rPr>
          <w:t>[</w:t>
        </w:r>
      </w:hyperlink>
      <w:r w:rsidRPr="0047774A">
        <w:rPr>
          <w:rFonts w:ascii="Kristen ITC" w:hAnsi="Kristen ITC" w:cs="Kristen ITC"/>
          <w:i/>
          <w:iCs/>
          <w:color w:val="808080"/>
        </w:rPr>
        <w:t>ainda</w:t>
      </w:r>
      <w:hyperlink r:id="rId18" w:history="1">
        <w:r w:rsidRPr="0047774A">
          <w:rPr>
            <w:rFonts w:ascii="Kristen ITC" w:hAnsi="Kristen ITC" w:cs="Kristen ITC"/>
            <w:color w:val="808080"/>
          </w:rPr>
          <w:t>]</w:t>
        </w:r>
      </w:hyperlink>
      <w:r w:rsidRPr="0047774A">
        <w:rPr>
          <w:rFonts w:ascii="Kristen ITC" w:hAnsi="Kristen ITC" w:cs="Kristen ITC"/>
          <w:color w:val="0000FF"/>
        </w:rPr>
        <w:t xml:space="preserve"> falar: Se porventura se acharem ali trinta? E disse: "</w:t>
      </w:r>
      <w:r w:rsidRPr="0047774A">
        <w:rPr>
          <w:rFonts w:ascii="Kristen ITC" w:hAnsi="Kristen ITC" w:cs="Kristen ITC"/>
          <w:color w:val="800000"/>
        </w:rPr>
        <w:t xml:space="preserve">Não </w:t>
      </w:r>
      <w:hyperlink r:id="rId19" w:history="1">
        <w:r w:rsidRPr="0047774A">
          <w:rPr>
            <w:rFonts w:ascii="Kristen ITC" w:hAnsi="Kristen ITC" w:cs="Kristen ITC"/>
            <w:color w:val="808080"/>
          </w:rPr>
          <w:t>[</w:t>
        </w:r>
      </w:hyperlink>
      <w:r w:rsidRPr="0047774A">
        <w:rPr>
          <w:rFonts w:ascii="Kristen ITC" w:hAnsi="Kristen ITC" w:cs="Kristen ITC"/>
          <w:i/>
          <w:iCs/>
          <w:color w:val="808080"/>
        </w:rPr>
        <w:t>o</w:t>
      </w:r>
      <w:hyperlink r:id="rId20" w:history="1">
        <w:r w:rsidRPr="0047774A">
          <w:rPr>
            <w:rFonts w:ascii="Kristen ITC" w:hAnsi="Kristen ITC" w:cs="Kristen ITC"/>
            <w:color w:val="808080"/>
          </w:rPr>
          <w:t>]</w:t>
        </w:r>
      </w:hyperlink>
      <w:r w:rsidRPr="0047774A">
        <w:rPr>
          <w:rFonts w:ascii="Kristen ITC" w:hAnsi="Kristen ITC" w:cs="Kristen ITC"/>
          <w:color w:val="800000"/>
        </w:rPr>
        <w:t xml:space="preserve"> farei se achar ali trinta.</w:t>
      </w:r>
      <w:r w:rsidRPr="0047774A">
        <w:rPr>
          <w:rFonts w:ascii="Kristen ITC" w:hAnsi="Kristen ITC" w:cs="Kristen ITC"/>
          <w:color w:val="0000FF"/>
        </w:rPr>
        <w:t>"</w:t>
      </w:r>
      <w:r w:rsidRPr="0047774A">
        <w:rPr>
          <w:rFonts w:ascii="Segoe UI" w:hAnsi="Segoe UI" w:cs="Segoe UI"/>
          <w:b/>
          <w:bCs/>
          <w:color w:val="417CBE"/>
          <w:position w:val="4"/>
        </w:rPr>
        <w:t xml:space="preserve"> </w:t>
      </w:r>
      <w:r w:rsidRPr="0047774A">
        <w:rPr>
          <w:rFonts w:ascii="Segoe UI" w:hAnsi="Segoe UI" w:cs="Segoe UI"/>
          <w:b/>
          <w:bCs/>
          <w:color w:val="417CBE"/>
          <w:position w:val="4"/>
        </w:rPr>
        <w:br/>
        <w:t xml:space="preserve">31 </w:t>
      </w:r>
      <w:r w:rsidRPr="0047774A">
        <w:rPr>
          <w:rFonts w:ascii="Kristen ITC" w:hAnsi="Kristen ITC" w:cs="Kristen ITC"/>
          <w:color w:val="0000FF"/>
        </w:rPr>
        <w:t>E disse: Eis que agora me atrevi a falar ao Senhor: Se porventura se acharem ali vinte? E disse: "</w:t>
      </w:r>
      <w:r w:rsidRPr="0047774A">
        <w:rPr>
          <w:rFonts w:ascii="Kristen ITC" w:hAnsi="Kristen ITC" w:cs="Kristen ITC"/>
          <w:color w:val="800000"/>
        </w:rPr>
        <w:t xml:space="preserve">Não </w:t>
      </w:r>
      <w:hyperlink r:id="rId21" w:history="1">
        <w:r w:rsidRPr="0047774A">
          <w:rPr>
            <w:rFonts w:ascii="Kristen ITC" w:hAnsi="Kristen ITC" w:cs="Kristen ITC"/>
            <w:color w:val="808080"/>
          </w:rPr>
          <w:t>[</w:t>
        </w:r>
      </w:hyperlink>
      <w:r w:rsidRPr="0047774A">
        <w:rPr>
          <w:rFonts w:ascii="Kristen ITC" w:hAnsi="Kristen ITC" w:cs="Kristen ITC"/>
          <w:i/>
          <w:iCs/>
          <w:color w:val="808080"/>
        </w:rPr>
        <w:t>a</w:t>
      </w:r>
      <w:hyperlink r:id="rId22" w:history="1">
        <w:r w:rsidRPr="0047774A">
          <w:rPr>
            <w:rFonts w:ascii="Kristen ITC" w:hAnsi="Kristen ITC" w:cs="Kristen ITC"/>
            <w:color w:val="808080"/>
          </w:rPr>
          <w:t>]</w:t>
        </w:r>
      </w:hyperlink>
      <w:r w:rsidRPr="0047774A">
        <w:rPr>
          <w:rFonts w:ascii="Kristen ITC" w:hAnsi="Kristen ITC" w:cs="Kristen ITC"/>
          <w:color w:val="800000"/>
        </w:rPr>
        <w:t xml:space="preserve"> destruirei por amor aos vinte.</w:t>
      </w:r>
      <w:r w:rsidRPr="0047774A">
        <w:rPr>
          <w:rFonts w:ascii="Kristen ITC" w:hAnsi="Kristen ITC" w:cs="Kristen ITC"/>
          <w:color w:val="0000FF"/>
        </w:rPr>
        <w:t>"</w:t>
      </w:r>
      <w:r w:rsidRPr="0047774A">
        <w:rPr>
          <w:rFonts w:ascii="Segoe UI" w:hAnsi="Segoe UI" w:cs="Segoe UI"/>
          <w:b/>
          <w:bCs/>
          <w:color w:val="417CBE"/>
          <w:position w:val="4"/>
        </w:rPr>
        <w:t xml:space="preserve"> </w:t>
      </w:r>
      <w:r w:rsidRPr="0047774A">
        <w:rPr>
          <w:rFonts w:ascii="Segoe UI" w:hAnsi="Segoe UI" w:cs="Segoe UI"/>
          <w:b/>
          <w:bCs/>
          <w:color w:val="417CBE"/>
          <w:position w:val="4"/>
        </w:rPr>
        <w:br/>
        <w:t xml:space="preserve">32 </w:t>
      </w:r>
      <w:r w:rsidRPr="0047774A">
        <w:rPr>
          <w:rFonts w:ascii="Kristen ITC" w:hAnsi="Kristen ITC" w:cs="Kristen ITC"/>
          <w:color w:val="0000FF"/>
        </w:rPr>
        <w:t xml:space="preserve">Disse mais: Ora, não se ire o Senhor, que </w:t>
      </w:r>
      <w:hyperlink r:id="rId23" w:history="1">
        <w:r w:rsidRPr="0047774A">
          <w:rPr>
            <w:rFonts w:ascii="Kristen ITC" w:hAnsi="Kristen ITC" w:cs="Kristen ITC"/>
            <w:color w:val="808080"/>
          </w:rPr>
          <w:t>[</w:t>
        </w:r>
      </w:hyperlink>
      <w:r w:rsidRPr="0047774A">
        <w:rPr>
          <w:rFonts w:ascii="Kristen ITC" w:hAnsi="Kristen ITC" w:cs="Kristen ITC"/>
          <w:i/>
          <w:iCs/>
          <w:color w:val="808080"/>
        </w:rPr>
        <w:t>ainda</w:t>
      </w:r>
      <w:hyperlink r:id="rId24" w:history="1">
        <w:r w:rsidRPr="0047774A">
          <w:rPr>
            <w:rFonts w:ascii="Kristen ITC" w:hAnsi="Kristen ITC" w:cs="Kristen ITC"/>
            <w:color w:val="808080"/>
          </w:rPr>
          <w:t>]</w:t>
        </w:r>
      </w:hyperlink>
      <w:r w:rsidRPr="0047774A">
        <w:rPr>
          <w:rFonts w:ascii="Kristen ITC" w:hAnsi="Kristen ITC" w:cs="Kristen ITC"/>
          <w:color w:val="0000FF"/>
        </w:rPr>
        <w:t xml:space="preserve"> só mais esta vez falo: Se porventura se acharem ali dez? E disse: "</w:t>
      </w:r>
      <w:r w:rsidRPr="0047774A">
        <w:rPr>
          <w:rFonts w:ascii="Kristen ITC" w:hAnsi="Kristen ITC" w:cs="Kristen ITC"/>
          <w:color w:val="800000"/>
        </w:rPr>
        <w:t xml:space="preserve">Não </w:t>
      </w:r>
      <w:hyperlink r:id="rId25" w:history="1">
        <w:r w:rsidRPr="0047774A">
          <w:rPr>
            <w:rFonts w:ascii="Kristen ITC" w:hAnsi="Kristen ITC" w:cs="Kristen ITC"/>
            <w:color w:val="808080"/>
          </w:rPr>
          <w:t>[</w:t>
        </w:r>
      </w:hyperlink>
      <w:r w:rsidRPr="0047774A">
        <w:rPr>
          <w:rFonts w:ascii="Kristen ITC" w:hAnsi="Kristen ITC" w:cs="Kristen ITC"/>
          <w:i/>
          <w:iCs/>
          <w:color w:val="808080"/>
        </w:rPr>
        <w:t>a</w:t>
      </w:r>
      <w:hyperlink r:id="rId26" w:history="1">
        <w:r w:rsidRPr="0047774A">
          <w:rPr>
            <w:rFonts w:ascii="Kristen ITC" w:hAnsi="Kristen ITC" w:cs="Kristen ITC"/>
            <w:color w:val="808080"/>
          </w:rPr>
          <w:t>]</w:t>
        </w:r>
      </w:hyperlink>
      <w:r w:rsidRPr="0047774A">
        <w:rPr>
          <w:rFonts w:ascii="Kristen ITC" w:hAnsi="Kristen ITC" w:cs="Kristen ITC"/>
          <w:color w:val="800000"/>
        </w:rPr>
        <w:t xml:space="preserve"> destruirei por amor aos dez.</w:t>
      </w:r>
      <w:r w:rsidRPr="0047774A">
        <w:rPr>
          <w:rFonts w:ascii="Kristen ITC" w:hAnsi="Kristen ITC" w:cs="Kristen ITC"/>
          <w:color w:val="0000FF"/>
        </w:rPr>
        <w:t>"</w:t>
      </w:r>
      <w:r w:rsidRPr="0047774A">
        <w:rPr>
          <w:rFonts w:ascii="Segoe UI" w:hAnsi="Segoe UI" w:cs="Segoe UI"/>
          <w:b/>
          <w:bCs/>
          <w:color w:val="417CBE"/>
          <w:position w:val="4"/>
        </w:rPr>
        <w:t xml:space="preserve"> </w:t>
      </w:r>
      <w:r w:rsidRPr="0047774A">
        <w:rPr>
          <w:rFonts w:ascii="Segoe UI" w:hAnsi="Segoe UI" w:cs="Segoe UI"/>
          <w:b/>
          <w:bCs/>
          <w:color w:val="417CBE"/>
          <w:position w:val="4"/>
        </w:rPr>
        <w:br/>
        <w:t xml:space="preserve">33 </w:t>
      </w:r>
      <w:r w:rsidR="004E15A5" w:rsidRPr="004E15A5">
        <w:rPr>
          <w:rFonts w:ascii="Kristen ITC" w:hAnsi="Kristen ITC"/>
          <w:color w:val="0000FF"/>
        </w:rPr>
        <w:t xml:space="preserve">E </w:t>
      </w:r>
      <w:r w:rsidR="004E15A5" w:rsidRPr="004E15A5">
        <w:rPr>
          <w:rFonts w:ascii="Kristen ITC" w:hAnsi="Kristen ITC"/>
          <w:b/>
          <w:color w:val="0000FF"/>
          <w:sz w:val="32"/>
          <w:u w:val="single"/>
        </w:rPr>
        <w:t xml:space="preserve">o SENHOR caminhou </w:t>
      </w:r>
      <w:r w:rsidR="004E15A5" w:rsidRPr="004E15A5">
        <w:rPr>
          <w:rFonts w:ascii="Kristen ITC" w:hAnsi="Kristen ITC"/>
          <w:b/>
          <w:i/>
          <w:strike/>
          <w:color w:val="0000FF"/>
          <w:sz w:val="32"/>
          <w:u w:val="single"/>
          <w:vertAlign w:val="subscript"/>
        </w:rPr>
        <w:t>(prosseguindo)</w:t>
      </w:r>
      <w:r w:rsidR="004E15A5" w:rsidRPr="004E15A5">
        <w:rPr>
          <w:rFonts w:ascii="Kristen ITC" w:hAnsi="Kristen ITC"/>
          <w:b/>
          <w:color w:val="0000FF"/>
          <w:sz w:val="32"/>
          <w:u w:val="single"/>
        </w:rPr>
        <w:t xml:space="preserve"> o Seu caminho</w:t>
      </w:r>
      <w:r w:rsidR="004E15A5" w:rsidRPr="004E15A5">
        <w:rPr>
          <w:rFonts w:ascii="Kristen ITC" w:hAnsi="Kristen ITC"/>
          <w:color w:val="0000FF"/>
        </w:rPr>
        <w:t>, logo que acabou de falar a Abraão; e Abraão retornou ao seu lugar</w:t>
      </w:r>
      <w:r w:rsidRPr="004E15A5">
        <w:rPr>
          <w:rFonts w:ascii="Kristen ITC" w:hAnsi="Kristen ITC" w:cs="Kristen ITC"/>
          <w:color w:val="0000FF"/>
        </w:rPr>
        <w:t>.</w:t>
      </w:r>
      <w:hyperlink r:id="rId27" w:history="1">
        <w:r w:rsidRPr="0047774A">
          <w:rPr>
            <w:rFonts w:ascii="Kristen ITC" w:hAnsi="Kristen ITC" w:cs="Kristen ITC"/>
            <w:color w:val="0000FF"/>
          </w:rPr>
          <w:t xml:space="preserve"> </w:t>
        </w:r>
      </w:hyperlink>
    </w:p>
    <w:p w:rsidR="00FB19E3" w:rsidRDefault="00FB19E3" w:rsidP="00981C4D"/>
    <w:p w:rsidR="00FB19E3" w:rsidRDefault="00AB7554" w:rsidP="00981C4D">
      <w:r>
        <w:t xml:space="preserve">D) </w:t>
      </w:r>
      <w:r w:rsidR="0047774A">
        <w:t>Em Gn 19:18-19 em diante vemos que Ló está falando ao e com o eterno SENHOR Deus</w:t>
      </w:r>
      <w:r w:rsidR="00B1450F">
        <w:t xml:space="preserve">, por isso </w:t>
      </w:r>
      <w:r w:rsidR="004E15A5">
        <w:t>a LTT de depois da 2021</w:t>
      </w:r>
      <w:r w:rsidR="00B1450F">
        <w:t xml:space="preserve"> terá essas maiúsculas</w:t>
      </w:r>
    </w:p>
    <w:p w:rsidR="00AB7554" w:rsidRDefault="0047774A" w:rsidP="0047774A">
      <w:pPr>
        <w:ind w:left="425" w:firstLine="0"/>
      </w:pPr>
      <w:r w:rsidRPr="0047774A">
        <w:rPr>
          <w:rFonts w:ascii="Kristen ITC" w:hAnsi="Kristen ITC"/>
          <w:color w:val="0000FF"/>
        </w:rPr>
        <w:t xml:space="preserve">18 E Ló disse a eles </w:t>
      </w:r>
      <w:r w:rsidRPr="0047774A">
        <w:rPr>
          <w:rFonts w:ascii="Kristen ITC" w:hAnsi="Kristen ITC"/>
          <w:i/>
          <w:iCs/>
          <w:strike/>
          <w:color w:val="0000FF"/>
          <w:vertAlign w:val="subscript"/>
        </w:rPr>
        <w:t>(os três varões)</w:t>
      </w:r>
      <w:r w:rsidRPr="0047774A">
        <w:rPr>
          <w:rFonts w:ascii="Kristen ITC" w:hAnsi="Kristen ITC"/>
          <w:color w:val="0000FF"/>
        </w:rPr>
        <w:t xml:space="preserve">: "Oh! Assim não, meu </w:t>
      </w:r>
      <w:r w:rsidRPr="0047774A">
        <w:rPr>
          <w:rFonts w:ascii="Kristen ITC" w:hAnsi="Kristen ITC"/>
          <w:color w:val="0000FF"/>
          <w:highlight w:val="magenta"/>
        </w:rPr>
        <w:t>S</w:t>
      </w:r>
      <w:r w:rsidRPr="0047774A">
        <w:rPr>
          <w:rFonts w:ascii="Kristen ITC" w:hAnsi="Kristen ITC"/>
          <w:color w:val="0000FF"/>
        </w:rPr>
        <w:t xml:space="preserve">enhor! </w:t>
      </w:r>
      <w:r w:rsidRPr="0047774A">
        <w:rPr>
          <w:rFonts w:ascii="Kristen ITC" w:hAnsi="Kristen ITC"/>
          <w:color w:val="0000FF"/>
        </w:rPr>
        <w:br/>
        <w:t xml:space="preserve">19 Eis que agora o </w:t>
      </w:r>
      <w:r w:rsidRPr="0047774A">
        <w:rPr>
          <w:rFonts w:ascii="Kristen ITC" w:hAnsi="Kristen ITC"/>
          <w:color w:val="0000FF"/>
          <w:highlight w:val="magenta"/>
        </w:rPr>
        <w:t>T</w:t>
      </w:r>
      <w:r w:rsidRPr="0047774A">
        <w:rPr>
          <w:rFonts w:ascii="Kristen ITC" w:hAnsi="Kristen ITC"/>
          <w:color w:val="0000FF"/>
        </w:rPr>
        <w:t xml:space="preserve">eu servo tem achado graça aos </w:t>
      </w:r>
      <w:r w:rsidRPr="0047774A">
        <w:rPr>
          <w:rFonts w:ascii="Kristen ITC" w:hAnsi="Kristen ITC"/>
          <w:color w:val="0000FF"/>
          <w:highlight w:val="magenta"/>
        </w:rPr>
        <w:t>T</w:t>
      </w:r>
      <w:r w:rsidRPr="0047774A">
        <w:rPr>
          <w:rFonts w:ascii="Kristen ITC" w:hAnsi="Kristen ITC"/>
          <w:color w:val="0000FF"/>
        </w:rPr>
        <w:t xml:space="preserve">eus olhos, e engrandeceste a </w:t>
      </w:r>
      <w:r w:rsidRPr="0047774A">
        <w:rPr>
          <w:rFonts w:ascii="Kristen ITC" w:hAnsi="Kristen ITC"/>
          <w:color w:val="0000FF"/>
          <w:highlight w:val="magenta"/>
        </w:rPr>
        <w:t>T</w:t>
      </w:r>
      <w:r w:rsidRPr="0047774A">
        <w:rPr>
          <w:rFonts w:ascii="Kristen ITC" w:hAnsi="Kristen ITC"/>
          <w:color w:val="0000FF"/>
        </w:rPr>
        <w:t xml:space="preserve">ua misericórdia que me fizeste, para guardar a minha alma em vida; mas eu, eu não posso escapar para a montanha, para que porventura não me apanhe </w:t>
      </w:r>
      <w:r w:rsidRPr="0047774A">
        <w:rPr>
          <w:rFonts w:ascii="Kristen ITC" w:hAnsi="Kristen ITC"/>
          <w:i/>
          <w:color w:val="0000FF"/>
          <w:vertAlign w:val="superscript"/>
        </w:rPr>
        <w:t>antes</w:t>
      </w:r>
      <w:r w:rsidRPr="0047774A">
        <w:rPr>
          <w:rFonts w:ascii="Kristen ITC" w:hAnsi="Kristen ITC"/>
          <w:color w:val="0000FF"/>
        </w:rPr>
        <w:t xml:space="preserve"> este mal, e eu morra. </w:t>
      </w:r>
      <w:r w:rsidRPr="0047774A">
        <w:rPr>
          <w:rFonts w:ascii="Kristen ITC" w:hAnsi="Kristen ITC"/>
          <w:color w:val="0000FF"/>
        </w:rPr>
        <w:br/>
        <w:t xml:space="preserve">20 Eis que agora aquela cidade </w:t>
      </w:r>
      <w:r w:rsidRPr="0047774A">
        <w:rPr>
          <w:rFonts w:ascii="Kristen ITC" w:hAnsi="Kristen ITC"/>
          <w:i/>
          <w:iCs/>
          <w:color w:val="0000FF"/>
          <w:vertAlign w:val="superscript"/>
        </w:rPr>
        <w:t>está</w:t>
      </w:r>
      <w:r w:rsidRPr="0047774A">
        <w:rPr>
          <w:rFonts w:ascii="Kristen ITC" w:hAnsi="Kristen ITC"/>
          <w:color w:val="0000FF"/>
        </w:rPr>
        <w:t xml:space="preserve"> perto, para fugir para lá, e </w:t>
      </w:r>
      <w:r w:rsidRPr="0047774A">
        <w:rPr>
          <w:rFonts w:ascii="Kristen ITC" w:hAnsi="Kristen ITC"/>
          <w:i/>
          <w:iCs/>
          <w:color w:val="0000FF"/>
          <w:vertAlign w:val="superscript"/>
        </w:rPr>
        <w:t>é</w:t>
      </w:r>
      <w:r w:rsidRPr="0047774A">
        <w:rPr>
          <w:rFonts w:ascii="Kristen ITC" w:hAnsi="Kristen ITC"/>
          <w:color w:val="0000FF"/>
        </w:rPr>
        <w:t xml:space="preserve"> pequena; ora, deixa </w:t>
      </w:r>
      <w:r w:rsidRPr="0047774A">
        <w:rPr>
          <w:rFonts w:ascii="Kristen ITC" w:hAnsi="Kristen ITC"/>
          <w:color w:val="0000FF"/>
          <w:highlight w:val="magenta"/>
        </w:rPr>
        <w:t>T</w:t>
      </w:r>
      <w:r w:rsidRPr="0047774A">
        <w:rPr>
          <w:rFonts w:ascii="Kristen ITC" w:hAnsi="Kristen ITC"/>
          <w:color w:val="0000FF"/>
        </w:rPr>
        <w:t xml:space="preserve">u que eu escape </w:t>
      </w:r>
      <w:r w:rsidRPr="0047774A">
        <w:rPr>
          <w:rFonts w:ascii="Kristen ITC" w:hAnsi="Kristen ITC"/>
          <w:i/>
          <w:iCs/>
          <w:color w:val="0000FF"/>
          <w:vertAlign w:val="superscript"/>
        </w:rPr>
        <w:t>para</w:t>
      </w:r>
      <w:r w:rsidRPr="0047774A">
        <w:rPr>
          <w:rFonts w:ascii="Kristen ITC" w:hAnsi="Kristen ITC"/>
          <w:color w:val="0000FF"/>
        </w:rPr>
        <w:t xml:space="preserve"> lá (não </w:t>
      </w:r>
      <w:r w:rsidRPr="0047774A">
        <w:rPr>
          <w:rFonts w:ascii="Kristen ITC" w:hAnsi="Kristen ITC"/>
          <w:i/>
          <w:iCs/>
          <w:color w:val="0000FF"/>
          <w:vertAlign w:val="superscript"/>
        </w:rPr>
        <w:t>é</w:t>
      </w:r>
      <w:r w:rsidRPr="0047774A">
        <w:rPr>
          <w:rFonts w:ascii="Kristen ITC" w:hAnsi="Kristen ITC"/>
          <w:color w:val="0000FF"/>
        </w:rPr>
        <w:t xml:space="preserve"> pequena?), para que minha alma viva." </w:t>
      </w:r>
      <w:r w:rsidRPr="0047774A">
        <w:rPr>
          <w:rFonts w:ascii="Kristen ITC" w:hAnsi="Kristen ITC"/>
          <w:color w:val="0000FF"/>
        </w:rPr>
        <w:br/>
        <w:t xml:space="preserve">21 E disse-lhe </w:t>
      </w:r>
      <w:r w:rsidRPr="0047774A">
        <w:rPr>
          <w:rFonts w:ascii="Kristen ITC" w:hAnsi="Kristen ITC"/>
          <w:color w:val="0000FF"/>
          <w:highlight w:val="magenta"/>
        </w:rPr>
        <w:t>E</w:t>
      </w:r>
      <w:r w:rsidRPr="0047774A">
        <w:rPr>
          <w:rFonts w:ascii="Kristen ITC" w:hAnsi="Kristen ITC"/>
          <w:color w:val="0000FF"/>
        </w:rPr>
        <w:t xml:space="preserve">le </w:t>
      </w:r>
      <w:r w:rsidRPr="0047774A">
        <w:rPr>
          <w:rFonts w:ascii="Kristen ITC" w:hAnsi="Kristen ITC"/>
          <w:i/>
          <w:strike/>
          <w:color w:val="0000FF"/>
          <w:vertAlign w:val="subscript"/>
        </w:rPr>
        <w:t xml:space="preserve">(o </w:t>
      </w:r>
      <w:r w:rsidRPr="0047774A">
        <w:rPr>
          <w:rFonts w:ascii="Kristen ITC" w:hAnsi="Kristen ITC"/>
          <w:i/>
          <w:strike/>
          <w:color w:val="0000FF"/>
          <w:highlight w:val="magenta"/>
          <w:vertAlign w:val="subscript"/>
        </w:rPr>
        <w:t>SENHOR</w:t>
      </w:r>
      <w:r w:rsidRPr="0047774A">
        <w:rPr>
          <w:rFonts w:ascii="Kristen ITC" w:hAnsi="Kristen ITC"/>
          <w:i/>
          <w:strike/>
          <w:color w:val="0000FF"/>
          <w:vertAlign w:val="subscript"/>
        </w:rPr>
        <w:t>)</w:t>
      </w:r>
      <w:r w:rsidRPr="0047774A">
        <w:rPr>
          <w:rFonts w:ascii="Kristen ITC" w:hAnsi="Kristen ITC"/>
          <w:color w:val="0000FF"/>
        </w:rPr>
        <w:t>: "</w:t>
      </w:r>
      <w:r w:rsidRPr="0047774A">
        <w:rPr>
          <w:rFonts w:ascii="Kristen ITC" w:hAnsi="Kristen ITC"/>
          <w:color w:val="C00000"/>
        </w:rPr>
        <w:t xml:space="preserve">Eis aqui, </w:t>
      </w:r>
      <w:r w:rsidRPr="0047774A">
        <w:rPr>
          <w:rFonts w:ascii="Kristen ITC" w:hAnsi="Kristen ITC"/>
          <w:color w:val="C00000"/>
          <w:highlight w:val="cyan"/>
        </w:rPr>
        <w:t>E</w:t>
      </w:r>
      <w:r w:rsidRPr="0047774A">
        <w:rPr>
          <w:rFonts w:ascii="Kristen ITC" w:hAnsi="Kristen ITC"/>
          <w:color w:val="C00000"/>
        </w:rPr>
        <w:t xml:space="preserve">u te tenho aceitado também neste negócio, para </w:t>
      </w:r>
      <w:r w:rsidRPr="0047774A">
        <w:rPr>
          <w:rFonts w:ascii="Kristen ITC" w:hAnsi="Kristen ITC"/>
          <w:color w:val="C00000"/>
          <w:highlight w:val="cyan"/>
        </w:rPr>
        <w:t>E</w:t>
      </w:r>
      <w:r>
        <w:rPr>
          <w:rFonts w:ascii="Kristen ITC" w:hAnsi="Kristen ITC"/>
          <w:color w:val="C00000"/>
        </w:rPr>
        <w:t xml:space="preserve">u </w:t>
      </w:r>
      <w:r w:rsidRPr="0047774A">
        <w:rPr>
          <w:rFonts w:ascii="Kristen ITC" w:hAnsi="Kristen ITC"/>
          <w:color w:val="C00000"/>
        </w:rPr>
        <w:t>não destruir aquela cidade, da qual falaste;</w:t>
      </w:r>
    </w:p>
    <w:p w:rsidR="00AB7554" w:rsidRDefault="00AB7554" w:rsidP="00981C4D"/>
    <w:p w:rsidR="00AB7554" w:rsidRDefault="00B1450F" w:rsidP="00981C4D">
      <w:r>
        <w:t xml:space="preserve">E) </w:t>
      </w:r>
      <w:r w:rsidR="004E15A5">
        <w:t>Portanto, Gn 19:17 estará assim, na LTT de depois da 2021:</w:t>
      </w:r>
    </w:p>
    <w:p w:rsidR="00AB7554" w:rsidRDefault="00613BD8" w:rsidP="00981C4D">
      <w:pPr>
        <w:rPr>
          <w:rFonts w:ascii="Kristen ITC" w:hAnsi="Kristen ITC"/>
          <w:i/>
          <w:vertAlign w:val="superscript"/>
        </w:rPr>
      </w:pPr>
      <w:r w:rsidRPr="003A0139">
        <w:t xml:space="preserve">17 </w:t>
      </w:r>
      <w:r w:rsidRPr="00613BD8">
        <w:rPr>
          <w:rFonts w:ascii="Kristen ITC" w:hAnsi="Kristen ITC"/>
        </w:rPr>
        <w:t xml:space="preserve">¶ E aconteceu que, já havendo eles o tirado fora, </w:t>
      </w:r>
      <w:r w:rsidRPr="00613BD8">
        <w:rPr>
          <w:rFonts w:ascii="Kristen ITC" w:hAnsi="Kristen ITC"/>
          <w:b/>
          <w:sz w:val="32"/>
          <w:u w:val="single"/>
        </w:rPr>
        <w:t xml:space="preserve">Ele </w:t>
      </w:r>
      <w:r w:rsidRPr="00613BD8">
        <w:rPr>
          <w:rFonts w:ascii="Kristen ITC" w:hAnsi="Kristen ITC"/>
          <w:b/>
          <w:i/>
          <w:strike/>
          <w:sz w:val="32"/>
          <w:u w:val="single"/>
          <w:vertAlign w:val="subscript"/>
        </w:rPr>
        <w:t>(o SENHOR)</w:t>
      </w:r>
      <w:r w:rsidRPr="00613BD8">
        <w:rPr>
          <w:rFonts w:ascii="Kristen ITC" w:hAnsi="Kristen ITC"/>
          <w:b/>
          <w:sz w:val="32"/>
          <w:u w:val="single"/>
        </w:rPr>
        <w:t xml:space="preserve"> </w:t>
      </w:r>
      <w:r w:rsidRPr="00613BD8">
        <w:rPr>
          <w:rFonts w:ascii="Cambria Math" w:hAnsi="Cambria Math" w:cs="Cambria Math"/>
          <w:b/>
          <w:i/>
          <w:sz w:val="32"/>
          <w:u w:val="single"/>
          <w:vertAlign w:val="superscript"/>
        </w:rPr>
        <w:t>①</w:t>
      </w:r>
      <w:r w:rsidRPr="00613BD8">
        <w:rPr>
          <w:rFonts w:ascii="Kristen ITC" w:hAnsi="Kristen ITC"/>
          <w:b/>
          <w:i/>
          <w:sz w:val="32"/>
          <w:u w:val="single"/>
          <w:vertAlign w:val="superscript"/>
        </w:rPr>
        <w:t xml:space="preserve"> </w:t>
      </w:r>
      <w:r w:rsidRPr="00613BD8">
        <w:rPr>
          <w:rFonts w:ascii="Kristen ITC" w:hAnsi="Kristen ITC"/>
          <w:b/>
          <w:sz w:val="32"/>
          <w:u w:val="single"/>
        </w:rPr>
        <w:t>disse</w:t>
      </w:r>
      <w:r w:rsidRPr="00613BD8">
        <w:rPr>
          <w:rFonts w:ascii="Kristen ITC" w:hAnsi="Kristen ITC"/>
        </w:rPr>
        <w:t>: "</w:t>
      </w:r>
      <w:r w:rsidRPr="00613BD8">
        <w:rPr>
          <w:rFonts w:ascii="Kristen ITC" w:hAnsi="Kristen ITC"/>
          <w:color w:val="C00000"/>
        </w:rPr>
        <w:t>Escapa pela tua vida; não olhes para trás de ti, e não pares em toda esta campina; escapa lá para a montanha, para que tu não sejas consumido.</w:t>
      </w:r>
      <w:r w:rsidRPr="00613BD8">
        <w:rPr>
          <w:rFonts w:ascii="Kristen ITC" w:hAnsi="Kristen ITC"/>
        </w:rPr>
        <w:t xml:space="preserve">" </w:t>
      </w:r>
      <w:r w:rsidRPr="00613BD8">
        <w:rPr>
          <w:rFonts w:ascii="Cambria Math" w:hAnsi="Cambria Math" w:cs="Cambria Math"/>
          <w:i/>
          <w:vertAlign w:val="superscript"/>
        </w:rPr>
        <w:t>①</w:t>
      </w:r>
      <w:r w:rsidRPr="00613BD8">
        <w:rPr>
          <w:rFonts w:ascii="Kristen ITC" w:hAnsi="Kristen ITC"/>
          <w:i/>
          <w:vertAlign w:val="superscript"/>
        </w:rPr>
        <w:t xml:space="preserve"> O </w:t>
      </w:r>
      <w:r w:rsidRPr="00613BD8">
        <w:rPr>
          <w:rFonts w:ascii="Kristen ITC" w:hAnsi="Kristen ITC"/>
          <w:b/>
          <w:i/>
          <w:u w:val="single"/>
          <w:vertAlign w:val="superscript"/>
        </w:rPr>
        <w:t>varão que ficara comunicando com Abraão prosseguiu o caminho que dantes pausara, Gn 18:33</w:t>
      </w:r>
      <w:r w:rsidRPr="00613BD8">
        <w:rPr>
          <w:rFonts w:ascii="Kristen ITC" w:hAnsi="Kristen ITC"/>
          <w:i/>
          <w:vertAlign w:val="superscript"/>
        </w:rPr>
        <w:t>.</w:t>
      </w:r>
    </w:p>
    <w:p w:rsidR="008571CB" w:rsidRPr="008571CB" w:rsidRDefault="008571CB" w:rsidP="008571CB"/>
    <w:p w:rsidR="008571CB" w:rsidRPr="008571CB" w:rsidRDefault="008571CB" w:rsidP="008571CB">
      <w:r w:rsidRPr="008571CB">
        <w:t xml:space="preserve">F) </w:t>
      </w:r>
      <w:r>
        <w:t xml:space="preserve">Em resumo: </w:t>
      </w:r>
      <w:r>
        <w:br/>
        <w:t xml:space="preserve">-  dos 3 varões que vieram a Abraão em Gn 18, um deles foi uma Cristofania (aparição, em forma de varão, do Deus- o- Verbo, no VT, antes da Sua encarnação), os outros </w:t>
      </w:r>
      <w:r w:rsidR="00643BC7">
        <w:t xml:space="preserve">dois </w:t>
      </w:r>
      <w:r>
        <w:t>varões sendo anjos;</w:t>
      </w:r>
      <w:r>
        <w:br/>
        <w:t xml:space="preserve">- a Cristofania (o Senhor) quedou-se por um tempo com Abraão, para conversar com ele, enquanto os dois outros varões (anjos) </w:t>
      </w:r>
      <w:r w:rsidR="00FC38C1">
        <w:t>foram caminho à frente, descendo até Sodoma</w:t>
      </w:r>
      <w:r w:rsidR="00643BC7">
        <w:t>. Depois de conversar com Abraão, continuou seu caminho que havia interrompido por algum tempo, e caminhou até Sodoma;</w:t>
      </w:r>
      <w:r w:rsidR="00643BC7">
        <w:br/>
      </w:r>
      <w:r w:rsidR="00D54FE8">
        <w:t xml:space="preserve">- no dia seguinte, os três varões tomaram pela mão Ló e sua esposa e filhas, os colocaram fora da cidade, a Cristofania deu ordens a Ló, e este o reconheceu e tratou como o Deus que sempre foi, era, e será. </w:t>
      </w:r>
      <w:r w:rsidR="00D54FE8">
        <w:br/>
      </w:r>
    </w:p>
    <w:p w:rsidR="00613BD8" w:rsidRDefault="008A669D" w:rsidP="008A669D">
      <w:pPr>
        <w:tabs>
          <w:tab w:val="center" w:pos="7867"/>
          <w:tab w:val="left" w:pos="11578"/>
        </w:tabs>
        <w:rPr>
          <w:b/>
          <w:color w:val="00FF00"/>
          <w:sz w:val="36"/>
        </w:rPr>
      </w:pPr>
      <w:r>
        <w:rPr>
          <w:b/>
          <w:color w:val="00FF00"/>
          <w:sz w:val="36"/>
        </w:rPr>
        <w:tab/>
      </w:r>
    </w:p>
    <w:p w:rsidR="006C6B59" w:rsidRPr="00241DB1" w:rsidRDefault="00613BD8" w:rsidP="00613BD8">
      <w:pPr>
        <w:tabs>
          <w:tab w:val="center" w:pos="7867"/>
          <w:tab w:val="left" w:pos="11578"/>
        </w:tabs>
        <w:jc w:val="center"/>
        <w:rPr>
          <w:b/>
          <w:color w:val="00FF00"/>
          <w:sz w:val="36"/>
        </w:rPr>
      </w:pPr>
      <w:r>
        <w:rPr>
          <w:b/>
          <w:color w:val="00FF00"/>
          <w:sz w:val="36"/>
        </w:rPr>
        <w:t>Hélio de Menezes Silva</w:t>
      </w:r>
      <w:r w:rsidR="00DF066F">
        <w:rPr>
          <w:color w:val="00FF00"/>
        </w:rPr>
        <w:br/>
      </w:r>
    </w:p>
    <w:p w:rsidR="005F59BE" w:rsidRPr="00DF066F" w:rsidRDefault="00DF066F" w:rsidP="00981C4D">
      <w:r w:rsidRPr="00DF066F">
        <w:t>[Hélio de M.S. supriu alguns versos que só tinham a referência; colocou raras explicações entre colchetes [ ]; e lembra que, ao citar qualquer autor, concorda com a argumentação principal da citação, mas não necessariamente com tudo</w:t>
      </w:r>
      <w:r>
        <w:t>. nem com</w:t>
      </w:r>
      <w:r w:rsidRPr="00DF066F">
        <w:t xml:space="preserve"> todos os artigos dele.]</w:t>
      </w:r>
    </w:p>
    <w:p w:rsidR="00B86446" w:rsidRDefault="00B86446" w:rsidP="00981C4D"/>
    <w:p w:rsidR="000A6FC2" w:rsidRPr="0027709E" w:rsidRDefault="000A6FC2" w:rsidP="00981C4D">
      <w:pPr>
        <w:jc w:val="center"/>
      </w:pPr>
      <w:r w:rsidRPr="0027709E">
        <w:t>*************************</w:t>
      </w:r>
    </w:p>
    <w:p w:rsidR="000A6FC2" w:rsidRDefault="000A6FC2" w:rsidP="00981C4D">
      <w:pPr>
        <w:jc w:val="center"/>
        <w:rPr>
          <w:sz w:val="32"/>
          <w:szCs w:val="32"/>
        </w:rPr>
      </w:pPr>
    </w:p>
    <w:p w:rsidR="000A6FC2" w:rsidRPr="0027709E" w:rsidRDefault="000A6FC2" w:rsidP="00981C4D">
      <w:pPr>
        <w:jc w:val="center"/>
        <w:rPr>
          <w:sz w:val="32"/>
          <w:szCs w:val="32"/>
        </w:rPr>
      </w:pPr>
    </w:p>
    <w:p w:rsidR="000A6FC2" w:rsidRPr="00FA1453" w:rsidRDefault="00B86446" w:rsidP="00981C4D">
      <w:pPr>
        <w:jc w:val="center"/>
        <w:rPr>
          <w:i/>
          <w:color w:val="767171" w:themeColor="background2" w:themeShade="80"/>
          <w:szCs w:val="32"/>
        </w:rPr>
      </w:pPr>
      <w:r>
        <w:rPr>
          <w:i/>
          <w:color w:val="767171" w:themeColor="background2" w:themeShade="80"/>
          <w:szCs w:val="32"/>
        </w:rPr>
        <w:t xml:space="preserve">[Se v. achar que poderá alertar/instruir/edificar, </w:t>
      </w:r>
      <w:r w:rsidR="000A6FC2" w:rsidRPr="00FA1453">
        <w:rPr>
          <w:i/>
          <w:color w:val="767171" w:themeColor="background2" w:themeShade="80"/>
          <w:szCs w:val="32"/>
        </w:rPr>
        <w:t>compartilhe</w:t>
      </w:r>
      <w:r w:rsidR="00981C4D">
        <w:rPr>
          <w:i/>
          <w:color w:val="767171" w:themeColor="background2" w:themeShade="80"/>
          <w:szCs w:val="32"/>
        </w:rPr>
        <w:t xml:space="preserve"> (sem apagar </w:t>
      </w:r>
      <w:r>
        <w:rPr>
          <w:i/>
          <w:color w:val="767171" w:themeColor="background2" w:themeShade="80"/>
          <w:szCs w:val="32"/>
        </w:rPr>
        <w:t>nome do autor, nem links abaixo</w:t>
      </w:r>
      <w:r w:rsidR="000A6FC2" w:rsidRPr="00FA1453">
        <w:rPr>
          <w:i/>
          <w:color w:val="767171" w:themeColor="background2" w:themeShade="80"/>
          <w:szCs w:val="32"/>
        </w:rPr>
        <w:t>)</w:t>
      </w:r>
      <w:r>
        <w:rPr>
          <w:i/>
          <w:color w:val="767171" w:themeColor="background2" w:themeShade="80"/>
          <w:szCs w:val="32"/>
        </w:rPr>
        <w:t>]</w:t>
      </w:r>
    </w:p>
    <w:p w:rsidR="000A6FC2" w:rsidRDefault="000A6FC2" w:rsidP="00981C4D">
      <w:pPr>
        <w:jc w:val="center"/>
        <w:rPr>
          <w:sz w:val="32"/>
          <w:szCs w:val="32"/>
        </w:rPr>
      </w:pPr>
    </w:p>
    <w:p w:rsidR="000A6FC2" w:rsidRPr="0027709E" w:rsidRDefault="000A6FC2" w:rsidP="00981C4D">
      <w:pPr>
        <w:jc w:val="center"/>
        <w:rPr>
          <w:sz w:val="32"/>
          <w:szCs w:val="32"/>
        </w:rPr>
      </w:pPr>
    </w:p>
    <w:p w:rsidR="000A6FC2" w:rsidRPr="0027709E" w:rsidRDefault="001A782F" w:rsidP="00981C4D">
      <w:pPr>
        <w:jc w:val="center"/>
        <w:rPr>
          <w:sz w:val="36"/>
          <w:szCs w:val="36"/>
        </w:rPr>
      </w:pPr>
      <w:hyperlink r:id="rId28" w:history="1">
        <w:r w:rsidR="000A6FC2" w:rsidRPr="0027709E">
          <w:rPr>
            <w:rStyle w:val="Hyperlink"/>
            <w:rFonts w:ascii="Georgia" w:hAnsi="Georgia"/>
            <w:sz w:val="28"/>
            <w:szCs w:val="36"/>
          </w:rPr>
          <w:t>http://</w:t>
        </w:r>
        <w:r w:rsidR="000A6FC2" w:rsidRPr="0027709E">
          <w:rPr>
            <w:rStyle w:val="Hyperlink"/>
            <w:rFonts w:ascii="Georgia" w:hAnsi="Georgia"/>
            <w:b/>
            <w:sz w:val="36"/>
            <w:szCs w:val="36"/>
          </w:rPr>
          <w:t>solascriptura-tt.org</w:t>
        </w:r>
        <w:r w:rsidR="000A6FC2" w:rsidRPr="0027709E">
          <w:rPr>
            <w:rStyle w:val="Hyperlink"/>
            <w:rFonts w:ascii="Georgia" w:hAnsi="Georgia"/>
            <w:sz w:val="36"/>
            <w:szCs w:val="36"/>
          </w:rPr>
          <w:t>/</w:t>
        </w:r>
      </w:hyperlink>
      <w:r w:rsidR="000A6FC2" w:rsidRPr="0027709E">
        <w:rPr>
          <w:sz w:val="36"/>
          <w:szCs w:val="36"/>
        </w:rPr>
        <w:t xml:space="preserve"> (</w:t>
      </w:r>
      <w:r w:rsidR="000A6FC2" w:rsidRPr="0027709E">
        <w:rPr>
          <w:b/>
          <w:sz w:val="36"/>
          <w:szCs w:val="36"/>
        </w:rPr>
        <w:t xml:space="preserve">Sola Scriptura TT - Guerreando Em Defesa Do </w:t>
      </w:r>
      <w:r w:rsidR="000A6FC2" w:rsidRPr="0027709E">
        <w:rPr>
          <w:b/>
          <w:sz w:val="36"/>
          <w:szCs w:val="36"/>
          <w:u w:val="single"/>
        </w:rPr>
        <w:t>T</w:t>
      </w:r>
      <w:r w:rsidR="000A6FC2" w:rsidRPr="0027709E">
        <w:rPr>
          <w:b/>
          <w:sz w:val="36"/>
          <w:szCs w:val="36"/>
        </w:rPr>
        <w:t xml:space="preserve">exto </w:t>
      </w:r>
      <w:r w:rsidR="000A6FC2" w:rsidRPr="0027709E">
        <w:rPr>
          <w:b/>
          <w:sz w:val="36"/>
          <w:szCs w:val="36"/>
          <w:u w:val="single"/>
        </w:rPr>
        <w:t>T</w:t>
      </w:r>
      <w:r w:rsidR="000A6FC2" w:rsidRPr="0027709E">
        <w:rPr>
          <w:b/>
          <w:sz w:val="36"/>
          <w:szCs w:val="36"/>
        </w:rPr>
        <w:t>radicional</w:t>
      </w:r>
      <w:r w:rsidR="000A6FC2" w:rsidRPr="0027709E">
        <w:rPr>
          <w:sz w:val="36"/>
          <w:szCs w:val="36"/>
        </w:rPr>
        <w:t xml:space="preserve"> </w:t>
      </w:r>
      <w:r w:rsidR="000A6FC2" w:rsidRPr="0027709E">
        <w:rPr>
          <w:sz w:val="36"/>
          <w:szCs w:val="36"/>
          <w:vertAlign w:val="superscript"/>
        </w:rPr>
        <w:t xml:space="preserve">(TT: o </w:t>
      </w:r>
      <w:r w:rsidR="000A6FC2" w:rsidRPr="0027709E">
        <w:rPr>
          <w:sz w:val="36"/>
          <w:szCs w:val="36"/>
          <w:u w:val="single"/>
          <w:vertAlign w:val="superscript"/>
        </w:rPr>
        <w:t>T</w:t>
      </w:r>
      <w:r w:rsidR="000A6FC2" w:rsidRPr="0027709E">
        <w:rPr>
          <w:sz w:val="36"/>
          <w:szCs w:val="36"/>
          <w:vertAlign w:val="superscript"/>
        </w:rPr>
        <w:t xml:space="preserve">extus </w:t>
      </w:r>
      <w:r w:rsidR="000A6FC2" w:rsidRPr="0027709E">
        <w:rPr>
          <w:sz w:val="36"/>
          <w:szCs w:val="36"/>
          <w:u w:val="single"/>
          <w:vertAlign w:val="superscript"/>
        </w:rPr>
        <w:t>R</w:t>
      </w:r>
      <w:r w:rsidR="000A6FC2" w:rsidRPr="0027709E">
        <w:rPr>
          <w:sz w:val="36"/>
          <w:szCs w:val="36"/>
          <w:vertAlign w:val="superscript"/>
        </w:rPr>
        <w:t>eceptus, TR)</w:t>
      </w:r>
      <w:r w:rsidR="000A6FC2" w:rsidRPr="0027709E">
        <w:rPr>
          <w:sz w:val="36"/>
          <w:szCs w:val="36"/>
        </w:rPr>
        <w:t xml:space="preserve">, </w:t>
      </w:r>
      <w:r w:rsidR="000A6FC2" w:rsidRPr="0027709E">
        <w:rPr>
          <w:b/>
          <w:sz w:val="36"/>
          <w:szCs w:val="36"/>
        </w:rPr>
        <w:t xml:space="preserve">E Da </w:t>
      </w:r>
      <w:r w:rsidR="000A6FC2" w:rsidRPr="0027709E">
        <w:rPr>
          <w:b/>
          <w:sz w:val="36"/>
          <w:szCs w:val="36"/>
          <w:u w:val="single"/>
        </w:rPr>
        <w:t>FÉ</w:t>
      </w:r>
      <w:r w:rsidR="000A6FC2" w:rsidRPr="0027709E">
        <w:rPr>
          <w:sz w:val="36"/>
          <w:szCs w:val="36"/>
        </w:rPr>
        <w:t xml:space="preserve"> </w:t>
      </w:r>
      <w:r w:rsidR="000A6FC2" w:rsidRPr="0027709E">
        <w:rPr>
          <w:sz w:val="36"/>
          <w:szCs w:val="36"/>
          <w:vertAlign w:val="superscript"/>
        </w:rPr>
        <w:t>(Corpo De Doutrina De Toda A Bíblia)</w:t>
      </w:r>
      <w:r w:rsidR="000A6FC2" w:rsidRPr="0027709E">
        <w:rPr>
          <w:sz w:val="36"/>
          <w:szCs w:val="36"/>
        </w:rPr>
        <w:t>)</w:t>
      </w:r>
    </w:p>
    <w:p w:rsidR="000A6FC2" w:rsidRPr="0027709E" w:rsidRDefault="000A6FC2" w:rsidP="00981C4D">
      <w:pPr>
        <w:tabs>
          <w:tab w:val="left" w:pos="8559"/>
        </w:tabs>
        <w:jc w:val="center"/>
        <w:rPr>
          <w:sz w:val="36"/>
          <w:szCs w:val="36"/>
        </w:rPr>
      </w:pPr>
    </w:p>
    <w:p w:rsidR="000A6FC2" w:rsidRPr="0027709E" w:rsidRDefault="000A6FC2" w:rsidP="00981C4D">
      <w:pPr>
        <w:tabs>
          <w:tab w:val="left" w:pos="8559"/>
        </w:tabs>
        <w:jc w:val="center"/>
        <w:rPr>
          <w:sz w:val="36"/>
          <w:szCs w:val="36"/>
        </w:rPr>
      </w:pPr>
    </w:p>
    <w:p w:rsidR="000A6FC2" w:rsidRPr="0027709E" w:rsidRDefault="000A6FC2" w:rsidP="00981C4D">
      <w:pPr>
        <w:tabs>
          <w:tab w:val="left" w:pos="8559"/>
        </w:tabs>
        <w:jc w:val="center"/>
        <w:rPr>
          <w:sz w:val="36"/>
          <w:szCs w:val="36"/>
        </w:rPr>
      </w:pPr>
    </w:p>
    <w:p w:rsidR="00B82336" w:rsidRDefault="000A6FC2" w:rsidP="00981C4D">
      <w:pPr>
        <w:jc w:val="center"/>
        <w:rPr>
          <w:sz w:val="16"/>
          <w:szCs w:val="16"/>
        </w:rPr>
      </w:pPr>
      <w:r w:rsidRPr="0027709E">
        <w:rPr>
          <w:rFonts w:ascii="Tahoma" w:hAnsi="Tahoma" w:cs="Tahoma"/>
          <w:b/>
          <w:bCs/>
          <w:color w:val="FF0000"/>
          <w:sz w:val="36"/>
          <w:szCs w:val="36"/>
        </w:rPr>
        <w:t xml:space="preserve">Somente use Bíblias traduzidas do 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u w:val="single"/>
        </w:rPr>
        <w:t>T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</w:rPr>
        <w:t xml:space="preserve">exto 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u w:val="single"/>
        </w:rPr>
        <w:t>T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</w:rPr>
        <w:t>radicional</w:t>
      </w:r>
      <w:r w:rsidRPr="0027709E">
        <w:rPr>
          <w:rFonts w:ascii="Tahoma" w:hAnsi="Tahoma" w:cs="Tahoma"/>
          <w:b/>
          <w:bCs/>
          <w:color w:val="FF0000"/>
          <w:sz w:val="36"/>
          <w:szCs w:val="36"/>
        </w:rPr>
        <w:t xml:space="preserve"> </w:t>
      </w:r>
      <w:r w:rsidRPr="0027709E">
        <w:rPr>
          <w:rFonts w:ascii="Tahoma" w:hAnsi="Tahoma" w:cs="Tahoma"/>
          <w:bCs/>
          <w:color w:val="FF0000"/>
          <w:sz w:val="36"/>
          <w:szCs w:val="36"/>
          <w:vertAlign w:val="superscript"/>
        </w:rPr>
        <w:t>(aquele perfeitamente preservado por Deus em ininterrupto uso por fieis)</w:t>
      </w:r>
      <w:r w:rsidRPr="0027709E">
        <w:rPr>
          <w:rFonts w:ascii="Tahoma" w:hAnsi="Tahoma" w:cs="Tahoma"/>
          <w:b/>
          <w:bCs/>
          <w:color w:val="FF0000"/>
          <w:sz w:val="36"/>
          <w:szCs w:val="36"/>
        </w:rPr>
        <w:t xml:space="preserve">: </w:t>
      </w:r>
      <w:r w:rsidRPr="0027709E">
        <w:rPr>
          <w:rFonts w:ascii="Wide Latin" w:hAnsi="Wide Latin" w:cs="Tahoma"/>
          <w:b/>
          <w:bCs/>
          <w:color w:val="FF0000"/>
          <w:sz w:val="36"/>
          <w:szCs w:val="36"/>
          <w:u w:val="single"/>
        </w:rPr>
        <w:t>LTT</w:t>
      </w:r>
      <w:r w:rsidRPr="0027709E">
        <w:rPr>
          <w:rFonts w:ascii="Tahoma" w:hAnsi="Tahoma" w:cs="Tahoma"/>
          <w:b/>
          <w:bCs/>
          <w:color w:val="FF0000"/>
          <w:sz w:val="36"/>
          <w:szCs w:val="36"/>
        </w:rPr>
        <w:t xml:space="preserve"> </w:t>
      </w:r>
      <w:r w:rsidRPr="0027709E">
        <w:rPr>
          <w:rFonts w:ascii="Tahoma" w:hAnsi="Tahoma" w:cs="Tahoma"/>
          <w:b/>
          <w:bCs/>
          <w:color w:val="FF0000"/>
          <w:sz w:val="36"/>
          <w:szCs w:val="36"/>
          <w:vertAlign w:val="superscript"/>
        </w:rPr>
        <w:t>(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vertAlign w:val="superscript"/>
        </w:rPr>
        <w:t xml:space="preserve">Bíblia Literal do 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u w:val="single"/>
          <w:vertAlign w:val="superscript"/>
        </w:rPr>
        <w:t>T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vertAlign w:val="superscript"/>
        </w:rPr>
        <w:t xml:space="preserve">exto 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u w:val="single"/>
          <w:vertAlign w:val="superscript"/>
        </w:rPr>
        <w:t>T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vertAlign w:val="superscript"/>
        </w:rPr>
        <w:t xml:space="preserve">radicional, com 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u w:val="single"/>
          <w:vertAlign w:val="superscript"/>
        </w:rPr>
        <w:t>notas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vertAlign w:val="superscript"/>
        </w:rPr>
        <w:t xml:space="preserve"> para 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u w:val="single"/>
          <w:vertAlign w:val="superscript"/>
        </w:rPr>
        <w:t>estudo</w:t>
      </w:r>
      <w:r w:rsidRPr="0027709E">
        <w:rPr>
          <w:rFonts w:ascii="Tahoma" w:hAnsi="Tahoma" w:cs="Tahoma"/>
          <w:b/>
          <w:bCs/>
          <w:color w:val="FF0000"/>
          <w:sz w:val="36"/>
          <w:szCs w:val="36"/>
          <w:vertAlign w:val="superscript"/>
        </w:rPr>
        <w:t xml:space="preserve">, na </w:t>
      </w:r>
      <w:hyperlink r:id="rId29" w:history="1">
        <w:r w:rsidRPr="0027709E">
          <w:rPr>
            <w:rStyle w:val="Hyperlink"/>
            <w:rFonts w:ascii="Tahoma" w:hAnsi="Tahoma" w:cs="Tahoma"/>
            <w:bCs/>
            <w:sz w:val="36"/>
            <w:szCs w:val="36"/>
            <w:vertAlign w:val="superscript"/>
          </w:rPr>
          <w:t>www.bvloja.com.br</w:t>
        </w:r>
      </w:hyperlink>
      <w:r w:rsidRPr="0027709E">
        <w:rPr>
          <w:rFonts w:ascii="Tahoma" w:hAnsi="Tahoma" w:cs="Tahoma"/>
          <w:b/>
          <w:bCs/>
          <w:color w:val="FF0000"/>
          <w:sz w:val="36"/>
          <w:szCs w:val="36"/>
          <w:vertAlign w:val="superscript"/>
        </w:rPr>
        <w:t>)</w:t>
      </w:r>
      <w:r w:rsidRPr="0027709E">
        <w:rPr>
          <w:rFonts w:ascii="Tahoma" w:hAnsi="Tahoma" w:cs="Tahoma"/>
          <w:b/>
          <w:bCs/>
          <w:color w:val="FF0000"/>
          <w:sz w:val="36"/>
          <w:szCs w:val="36"/>
        </w:rPr>
        <w:t xml:space="preserve">, </w:t>
      </w:r>
      <w:r w:rsidRPr="0027709E">
        <w:rPr>
          <w:rFonts w:ascii="Wide Latin" w:hAnsi="Wide Latin" w:cs="Tahoma"/>
          <w:b/>
          <w:bCs/>
          <w:color w:val="FF0000"/>
          <w:sz w:val="36"/>
          <w:szCs w:val="36"/>
          <w:u w:val="single"/>
        </w:rPr>
        <w:t>BKJ-1611</w:t>
      </w:r>
      <w:r w:rsidRPr="0027709E">
        <w:rPr>
          <w:rFonts w:ascii="Wide Latin" w:hAnsi="Wide Latin" w:cs="Tahoma"/>
          <w:b/>
          <w:bCs/>
          <w:color w:val="FF0000"/>
          <w:sz w:val="36"/>
          <w:szCs w:val="36"/>
        </w:rPr>
        <w:t xml:space="preserve">, </w:t>
      </w:r>
      <w:r w:rsidRPr="0027709E">
        <w:rPr>
          <w:rFonts w:ascii="Tahoma" w:hAnsi="Tahoma" w:cs="Tahoma"/>
          <w:b/>
          <w:bCs/>
          <w:color w:val="FF0000"/>
          <w:sz w:val="36"/>
          <w:szCs w:val="36"/>
        </w:rPr>
        <w:t xml:space="preserve">ou </w:t>
      </w:r>
      <w:r w:rsidRPr="0027709E">
        <w:rPr>
          <w:rFonts w:ascii="Wide Latin" w:hAnsi="Wide Latin" w:cs="Tahoma"/>
          <w:b/>
          <w:bCs/>
          <w:color w:val="FF0000"/>
          <w:sz w:val="36"/>
          <w:szCs w:val="36"/>
          <w:u w:val="single"/>
        </w:rPr>
        <w:t>ACF.</w:t>
      </w:r>
    </w:p>
    <w:p w:rsidR="00490F4B" w:rsidRDefault="00490F4B" w:rsidP="00490F4B">
      <w:pPr>
        <w:rPr>
          <w:sz w:val="16"/>
          <w:szCs w:val="16"/>
        </w:rPr>
      </w:pPr>
      <w:r>
        <w:rPr>
          <w:sz w:val="16"/>
          <w:szCs w:val="16"/>
        </w:rPr>
        <w:t>Como Editar Modelo (Template):</w:t>
      </w:r>
    </w:p>
    <w:p w:rsidR="00490F4B" w:rsidRDefault="00490F4B" w:rsidP="00490F4B">
      <w:pPr>
        <w:rPr>
          <w:sz w:val="16"/>
          <w:szCs w:val="16"/>
        </w:rPr>
      </w:pPr>
    </w:p>
    <w:p w:rsidR="00490F4B" w:rsidRPr="00490F4B" w:rsidRDefault="00490F4B" w:rsidP="00490F4B">
      <w:pPr>
        <w:rPr>
          <w:sz w:val="16"/>
          <w:szCs w:val="16"/>
        </w:rPr>
      </w:pPr>
      <w:r w:rsidRPr="00490F4B">
        <w:rPr>
          <w:sz w:val="16"/>
          <w:szCs w:val="16"/>
        </w:rPr>
        <w:t>Click File &gt; Open.</w:t>
      </w:r>
    </w:p>
    <w:p w:rsidR="00490F4B" w:rsidRPr="00490F4B" w:rsidRDefault="00490F4B" w:rsidP="00490F4B">
      <w:pPr>
        <w:rPr>
          <w:sz w:val="16"/>
          <w:szCs w:val="16"/>
        </w:rPr>
      </w:pPr>
      <w:r w:rsidRPr="00490F4B">
        <w:rPr>
          <w:sz w:val="16"/>
          <w:szCs w:val="16"/>
        </w:rPr>
        <w:t>Double-click This PC. (In Word 2013, double-click Computer).</w:t>
      </w:r>
    </w:p>
    <w:p w:rsidR="00490F4B" w:rsidRPr="00490F4B" w:rsidRDefault="00490F4B" w:rsidP="00490F4B">
      <w:pPr>
        <w:rPr>
          <w:sz w:val="16"/>
          <w:szCs w:val="16"/>
        </w:rPr>
      </w:pPr>
      <w:r w:rsidRPr="00490F4B">
        <w:rPr>
          <w:sz w:val="16"/>
          <w:szCs w:val="16"/>
        </w:rPr>
        <w:t>Browse to the Custom Office Templates folder that's under My Documents (aqui, ficou em C:\Users\Hélio\AppData\Roaming\Microsoft\Windows\Templates\)</w:t>
      </w:r>
    </w:p>
    <w:p w:rsidR="00490F4B" w:rsidRPr="00490F4B" w:rsidRDefault="00490F4B" w:rsidP="00490F4B">
      <w:pPr>
        <w:rPr>
          <w:sz w:val="16"/>
          <w:szCs w:val="16"/>
        </w:rPr>
      </w:pPr>
      <w:r w:rsidRPr="00490F4B">
        <w:rPr>
          <w:sz w:val="16"/>
          <w:szCs w:val="16"/>
        </w:rPr>
        <w:t>Click your template, and click Open.</w:t>
      </w:r>
    </w:p>
    <w:p w:rsidR="00490F4B" w:rsidRPr="00490F4B" w:rsidRDefault="00490F4B" w:rsidP="00490F4B">
      <w:pPr>
        <w:rPr>
          <w:sz w:val="16"/>
          <w:szCs w:val="16"/>
        </w:rPr>
      </w:pPr>
      <w:r w:rsidRPr="00490F4B">
        <w:rPr>
          <w:sz w:val="16"/>
          <w:szCs w:val="16"/>
        </w:rPr>
        <w:t>Make the changes you want, then save and close the template.</w:t>
      </w:r>
    </w:p>
    <w:sectPr w:rsidR="00490F4B" w:rsidRPr="00490F4B" w:rsidSect="00614C5C">
      <w:pgSz w:w="11906" w:h="16838" w:code="9"/>
      <w:pgMar w:top="1083" w:right="363" w:bottom="397" w:left="363" w:header="363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mirrorMargins/>
  <w:attachedTemplate r:id="rId1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/>
  <w:rsids>
    <w:rsidRoot w:val="002668E4"/>
    <w:rsid w:val="0007466F"/>
    <w:rsid w:val="000A6FC2"/>
    <w:rsid w:val="000B6EF7"/>
    <w:rsid w:val="000C656D"/>
    <w:rsid w:val="001A782F"/>
    <w:rsid w:val="001C54E3"/>
    <w:rsid w:val="001E200B"/>
    <w:rsid w:val="00241DB1"/>
    <w:rsid w:val="0026233F"/>
    <w:rsid w:val="002668E4"/>
    <w:rsid w:val="00336F35"/>
    <w:rsid w:val="003E46B6"/>
    <w:rsid w:val="0047774A"/>
    <w:rsid w:val="00490F4B"/>
    <w:rsid w:val="004E15A5"/>
    <w:rsid w:val="00552515"/>
    <w:rsid w:val="005F59BE"/>
    <w:rsid w:val="00613BD8"/>
    <w:rsid w:val="00614C5C"/>
    <w:rsid w:val="00643BC7"/>
    <w:rsid w:val="00653271"/>
    <w:rsid w:val="006C6B59"/>
    <w:rsid w:val="00771F88"/>
    <w:rsid w:val="008571CB"/>
    <w:rsid w:val="008A669D"/>
    <w:rsid w:val="00981C4D"/>
    <w:rsid w:val="00AB7554"/>
    <w:rsid w:val="00B1450F"/>
    <w:rsid w:val="00B3693F"/>
    <w:rsid w:val="00B56C4B"/>
    <w:rsid w:val="00B820FD"/>
    <w:rsid w:val="00B82336"/>
    <w:rsid w:val="00B86446"/>
    <w:rsid w:val="00B950AB"/>
    <w:rsid w:val="00BA6C1B"/>
    <w:rsid w:val="00C27B60"/>
    <w:rsid w:val="00C63A29"/>
    <w:rsid w:val="00CB0E50"/>
    <w:rsid w:val="00CE4634"/>
    <w:rsid w:val="00CF4BC8"/>
    <w:rsid w:val="00D54FE8"/>
    <w:rsid w:val="00D87703"/>
    <w:rsid w:val="00DA575C"/>
    <w:rsid w:val="00DB74A5"/>
    <w:rsid w:val="00DF066F"/>
    <w:rsid w:val="00E01F78"/>
    <w:rsid w:val="00E71E19"/>
    <w:rsid w:val="00E85DAB"/>
    <w:rsid w:val="00EA3F07"/>
    <w:rsid w:val="00ED2C03"/>
    <w:rsid w:val="00EF1A6B"/>
    <w:rsid w:val="00F203D9"/>
    <w:rsid w:val="00F93530"/>
    <w:rsid w:val="00F93BBF"/>
    <w:rsid w:val="00FB19E3"/>
    <w:rsid w:val="00FC21F2"/>
    <w:rsid w:val="00FC38C1"/>
    <w:rsid w:val="00FF107B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="Times New Roman"/>
        <w:sz w:val="28"/>
        <w:szCs w:val="28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C4D"/>
    <w:pPr>
      <w:ind w:firstLine="425"/>
    </w:pPr>
    <w:rPr>
      <w:rFonts w:ascii="Times New Roman" w:hAnsi="Times New Roman"/>
    </w:rPr>
  </w:style>
  <w:style w:type="paragraph" w:styleId="Ttulo1">
    <w:name w:val="heading 1"/>
    <w:basedOn w:val="Normal"/>
    <w:link w:val="Ttulo1Char"/>
    <w:autoRedefine/>
    <w:uiPriority w:val="9"/>
    <w:qFormat/>
    <w:rsid w:val="000A6FC2"/>
    <w:pPr>
      <w:jc w:val="center"/>
      <w:outlineLvl w:val="0"/>
    </w:pPr>
    <w:rPr>
      <w:rFonts w:ascii="Tahoma" w:hAnsi="Tahoma" w:cs="Tahoma"/>
      <w:b/>
      <w:bCs/>
      <w:i/>
      <w:color w:val="FF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A6FC2"/>
    <w:pPr>
      <w:outlineLvl w:val="1"/>
    </w:pPr>
    <w:rPr>
      <w:rFonts w:ascii="Tahoma" w:hAnsi="Tahoma" w:cs="Tahoma"/>
      <w:b/>
      <w:bCs/>
      <w:i/>
      <w:iCs/>
      <w:color w:val="0000FF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981C4D"/>
    <w:pPr>
      <w:outlineLvl w:val="2"/>
    </w:pPr>
    <w:rPr>
      <w:rFonts w:ascii="Tahoma" w:hAnsi="Tahoma" w:cs="Tahoma"/>
      <w:b/>
      <w:bCs/>
      <w:i/>
      <w:iCs/>
      <w:color w:val="00FF0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A6FC2"/>
    <w:rPr>
      <w:rFonts w:ascii="Tahoma" w:hAnsi="Tahoma" w:cs="Tahoma"/>
      <w:b/>
      <w:bCs/>
      <w:i/>
      <w:color w:val="FF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A6FC2"/>
    <w:rPr>
      <w:rFonts w:ascii="Tahoma" w:hAnsi="Tahoma" w:cs="Tahoma"/>
      <w:b/>
      <w:bCs/>
      <w:i/>
      <w:iCs/>
      <w:color w:val="0000FF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981C4D"/>
    <w:rPr>
      <w:rFonts w:ascii="Tahoma" w:hAnsi="Tahoma" w:cs="Tahoma"/>
      <w:b/>
      <w:bCs/>
      <w:i/>
      <w:iCs/>
      <w:color w:val="00FF0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5F59BE"/>
    <w:pPr>
      <w:jc w:val="center"/>
    </w:pPr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5F59BE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  <w:style w:type="character" w:styleId="Hyperlink">
    <w:name w:val="Hyperlink"/>
    <w:basedOn w:val="Fontepargpadro"/>
    <w:uiPriority w:val="99"/>
    <w:unhideWhenUsed/>
    <w:rsid w:val="00552515"/>
    <w:rPr>
      <w:rFonts w:ascii="Lucida Handwriting" w:hAnsi="Lucida Handwriting"/>
      <w:color w:val="0563C1" w:themeColor="hyperlink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_NOLINK_|_IGNORE_|VLIDX:0|verse:1.18.25|modid:ltt2009" TargetMode="External"/><Relationship Id="rId13" Type="http://schemas.openxmlformats.org/officeDocument/2006/relationships/hyperlink" Target="_NOLINK_|_IGNORE_|VLIDX:0|verse:1.18.28|modid:ltt2009" TargetMode="External"/><Relationship Id="rId18" Type="http://schemas.openxmlformats.org/officeDocument/2006/relationships/hyperlink" Target="_NOLINK_|_IGNORE_|VLIDX:0|verse:1.18.30|modid:ltt2009" TargetMode="External"/><Relationship Id="rId26" Type="http://schemas.openxmlformats.org/officeDocument/2006/relationships/hyperlink" Target="_NOLINK_|_IGNORE_|VLIDX:0|verse:1.18.32|modid:ltt20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_NOLINK_|_IGNORE_|VLIDX:0|verse:1.18.31|modid:ltt2009" TargetMode="External"/><Relationship Id="rId7" Type="http://schemas.openxmlformats.org/officeDocument/2006/relationships/hyperlink" Target="_NOLINK_|_IGNORE_|VLIDX:0|verse:1.18.25|modid:ltt2009" TargetMode="External"/><Relationship Id="rId12" Type="http://schemas.openxmlformats.org/officeDocument/2006/relationships/hyperlink" Target="_NOLINK_|_IGNORE_|VLIDX:0|verse:1.18.28|modid:ltt2009" TargetMode="External"/><Relationship Id="rId17" Type="http://schemas.openxmlformats.org/officeDocument/2006/relationships/hyperlink" Target="_NOLINK_|_IGNORE_|VLIDX:0|verse:1.18.30|modid:ltt2009" TargetMode="External"/><Relationship Id="rId25" Type="http://schemas.openxmlformats.org/officeDocument/2006/relationships/hyperlink" Target="_NOLINK_|_IGNORE_|VLIDX:0|verse:1.18.32|modid:ltt2009" TargetMode="External"/><Relationship Id="rId2" Type="http://schemas.openxmlformats.org/officeDocument/2006/relationships/settings" Target="settings.xml"/><Relationship Id="rId16" Type="http://schemas.openxmlformats.org/officeDocument/2006/relationships/hyperlink" Target="_NOLINK_|_IGNORE_|VLIDX:0|verse:1.18.29|modid:ltt2009" TargetMode="External"/><Relationship Id="rId20" Type="http://schemas.openxmlformats.org/officeDocument/2006/relationships/hyperlink" Target="_NOLINK_|_IGNORE_|VLIDX:0|verse:1.18.30|modid:ltt2009" TargetMode="External"/><Relationship Id="rId29" Type="http://schemas.openxmlformats.org/officeDocument/2006/relationships/hyperlink" Target="http://www.bvloja.com.br" TargetMode="External"/><Relationship Id="rId1" Type="http://schemas.openxmlformats.org/officeDocument/2006/relationships/styles" Target="styles.xml"/><Relationship Id="rId6" Type="http://schemas.openxmlformats.org/officeDocument/2006/relationships/hyperlink" Target="_NOLINK_|_IGNORE_|VLIDX:0|verse:1.18.24|modid:ltt2009" TargetMode="External"/><Relationship Id="rId11" Type="http://schemas.openxmlformats.org/officeDocument/2006/relationships/hyperlink" Target="_NOLINK_|_IGNORE_|VLIDX:0|verse:1.18.28|modid:ltt2009" TargetMode="External"/><Relationship Id="rId24" Type="http://schemas.openxmlformats.org/officeDocument/2006/relationships/hyperlink" Target="_NOLINK_|_IGNORE_|VLIDX:0|verse:1.18.32|modid:ltt2009" TargetMode="External"/><Relationship Id="rId5" Type="http://schemas.openxmlformats.org/officeDocument/2006/relationships/hyperlink" Target="_NOLINK_|_IGNORE_|VLIDX:0|verse:1.18.24|modid:ltt2009" TargetMode="External"/><Relationship Id="rId15" Type="http://schemas.openxmlformats.org/officeDocument/2006/relationships/hyperlink" Target="_NOLINK_|_IGNORE_|VLIDX:0|verse:1.18.29|modid:ltt2009" TargetMode="External"/><Relationship Id="rId23" Type="http://schemas.openxmlformats.org/officeDocument/2006/relationships/hyperlink" Target="_NOLINK_|_IGNORE_|VLIDX:0|verse:1.18.32|modid:ltt2009" TargetMode="External"/><Relationship Id="rId28" Type="http://schemas.openxmlformats.org/officeDocument/2006/relationships/hyperlink" Target="http://solascriptura-tt.org/" TargetMode="External"/><Relationship Id="rId10" Type="http://schemas.openxmlformats.org/officeDocument/2006/relationships/hyperlink" Target="_NOLINK_|_IGNORE_|VLIDX:0|verse:1.18.27|modid:ltt2009" TargetMode="External"/><Relationship Id="rId19" Type="http://schemas.openxmlformats.org/officeDocument/2006/relationships/hyperlink" Target="_NOLINK_|_IGNORE_|VLIDX:0|verse:1.18.30|modid:ltt2009" TargetMode="External"/><Relationship Id="rId31" Type="http://schemas.openxmlformats.org/officeDocument/2006/relationships/theme" Target="theme/theme1.xml"/><Relationship Id="rId4" Type="http://schemas.openxmlformats.org/officeDocument/2006/relationships/hyperlink" Target="_NOLINK_|_IGNORE_|VLIDX:0|verse:1.18.22|modid:ltt2009" TargetMode="External"/><Relationship Id="rId9" Type="http://schemas.openxmlformats.org/officeDocument/2006/relationships/hyperlink" Target="_NOLINK_|_IGNORE_|VLIDX:0|verse:1.18.27|modid:ltt2009" TargetMode="External"/><Relationship Id="rId14" Type="http://schemas.openxmlformats.org/officeDocument/2006/relationships/hyperlink" Target="_NOLINK_|_IGNORE_|VLIDX:0|verse:1.18.28|modid:ltt2009" TargetMode="External"/><Relationship Id="rId22" Type="http://schemas.openxmlformats.org/officeDocument/2006/relationships/hyperlink" Target="_NOLINK_|_IGNORE_|VLIDX:0|verse:1.18.31|modid:ltt2009" TargetMode="External"/><Relationship Id="rId27" Type="http://schemas.openxmlformats.org/officeDocument/2006/relationships/hyperlink" Target="_NOLINK_|_IGNORE_|VLIDX:0|verse:1.18.33|modid:ltt2009" TargetMode="Externa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&#233;lio\AppData\Roaming\Microsoft\Modelos\ModeloParaSSTT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ModeloParaSSTT.dotx</Template>
  <TotalTime>174</TotalTime>
  <Pages>2</Pages>
  <Words>1376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Helio</dc:creator>
  <cp:lastModifiedBy>Helio</cp:lastModifiedBy>
  <cp:revision>5</cp:revision>
  <dcterms:created xsi:type="dcterms:W3CDTF">2021-05-02T16:03:00Z</dcterms:created>
  <dcterms:modified xsi:type="dcterms:W3CDTF">2021-05-03T01:57:00Z</dcterms:modified>
</cp:coreProperties>
</file>