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E6E6" w:themeColor="background2"/>
  <w:body>
    <w:p w:rsidR="00E1790F" w:rsidRPr="00241DB1" w:rsidRDefault="004658FA" w:rsidP="00E1790F">
      <w:pPr>
        <w:pStyle w:val="Ttulo1"/>
      </w:pPr>
      <w:r>
        <w:t>*</w:t>
      </w:r>
      <w:r w:rsidR="009F56DD">
        <w:t xml:space="preserve">Posso Eu Entender </w:t>
      </w:r>
      <w:proofErr w:type="gramStart"/>
      <w:r w:rsidR="009F56DD">
        <w:t>Minha Bíblia Sozinho Com O Espírito Santo</w:t>
      </w:r>
      <w:proofErr w:type="gramEnd"/>
      <w:r w:rsidR="009F56DD">
        <w:t>, Ou Tenho Que Depender De Iluminados Eruditos?</w:t>
      </w:r>
      <w:r>
        <w:t>*</w:t>
      </w:r>
    </w:p>
    <w:p w:rsidR="00E1790F" w:rsidRDefault="00E1790F" w:rsidP="00E1790F">
      <w:pPr>
        <w:jc w:val="center"/>
      </w:pPr>
    </w:p>
    <w:p w:rsidR="00E1790F" w:rsidRPr="00241DB1" w:rsidRDefault="00E1790F" w:rsidP="00E1790F">
      <w:pPr>
        <w:jc w:val="center"/>
      </w:pPr>
    </w:p>
    <w:p w:rsidR="00E1790F" w:rsidRPr="004C5C3D" w:rsidRDefault="004658FA" w:rsidP="00E1790F">
      <w:pPr>
        <w:jc w:val="center"/>
        <w:rPr>
          <w:b/>
          <w:color w:val="006600"/>
          <w:sz w:val="36"/>
        </w:rPr>
      </w:pPr>
      <w:r>
        <w:rPr>
          <w:b/>
          <w:color w:val="006600"/>
          <w:sz w:val="36"/>
          <w:u w:val="single"/>
        </w:rPr>
        <w:t>Hélio de Menezes Silva</w:t>
      </w:r>
    </w:p>
    <w:p w:rsidR="00E1790F" w:rsidRDefault="00E1790F" w:rsidP="00E1790F">
      <w:pPr>
        <w:jc w:val="center"/>
      </w:pPr>
    </w:p>
    <w:p w:rsidR="00E1790F" w:rsidRDefault="00E1790F" w:rsidP="00E1790F">
      <w:pPr>
        <w:jc w:val="center"/>
      </w:pPr>
    </w:p>
    <w:p w:rsidR="00E1790F" w:rsidRDefault="00E1790F" w:rsidP="00E1790F"/>
    <w:p w:rsidR="00E1790F" w:rsidRDefault="00E1790F" w:rsidP="00E1790F"/>
    <w:p w:rsidR="00E1790F" w:rsidRDefault="00E1790F" w:rsidP="00E1790F"/>
    <w:p w:rsidR="009F56DD" w:rsidRDefault="004658FA" w:rsidP="009F56DD">
      <w:r>
        <w:t>L</w:t>
      </w:r>
      <w:r w:rsidR="009F56DD">
        <w:t xml:space="preserve">embrei-me de Will J. </w:t>
      </w:r>
      <w:proofErr w:type="spellStart"/>
      <w:r w:rsidR="009F56DD">
        <w:t>Kinney</w:t>
      </w:r>
      <w:proofErr w:type="spellEnd"/>
      <w:r w:rsidR="009F56DD">
        <w:t>:</w:t>
      </w:r>
    </w:p>
    <w:p w:rsidR="009F56DD" w:rsidRDefault="009F56DD" w:rsidP="009F56DD"/>
    <w:p w:rsidR="009F56DD" w:rsidRDefault="009F56DD" w:rsidP="009F56DD">
      <w:r>
        <w:t>&lt;&lt;&lt;&lt;</w:t>
      </w:r>
      <w:proofErr w:type="spellStart"/>
      <w:r>
        <w:t>‎Esses</w:t>
      </w:r>
      <w:proofErr w:type="spellEnd"/>
      <w:r>
        <w:t xml:space="preserve"> famosos eruditos acadêmicos tentam colocá-lo na posição de que você nunca pode ler sua Bíblia [KJB</w:t>
      </w:r>
      <w:r w:rsidR="004658FA">
        <w:t>-1611 em inglês</w:t>
      </w:r>
      <w:r>
        <w:t>, Almeida 1683, ACF</w:t>
      </w:r>
      <w:r w:rsidR="004658FA">
        <w:t>-2011</w:t>
      </w:r>
      <w:r>
        <w:t>, BKJ</w:t>
      </w:r>
      <w:r w:rsidR="004658FA">
        <w:t>-1611 em português</w:t>
      </w:r>
      <w:r>
        <w:t>, LTT, Reina-Valera-1602] e saber com certeza, "</w:t>
      </w:r>
      <w:r w:rsidRPr="004658FA">
        <w:rPr>
          <w:i/>
        </w:rPr>
        <w:t>Assim diz ao Senhor</w:t>
      </w:r>
      <w:r>
        <w:t xml:space="preserve">", a menos que você primeiro consulte com eles para descobrir se você tem o texto que eles aprovam como se fosse correto [algum TC ou LXX ou Mar Morto </w:t>
      </w:r>
      <w:proofErr w:type="gramStart"/>
      <w:r>
        <w:t>ou ...</w:t>
      </w:r>
      <w:proofErr w:type="gramEnd"/>
      <w:r>
        <w:t xml:space="preserve">], e que o texto que você tem é traduzido corretamente de acordo com o que eles declaram ser a </w:t>
      </w:r>
      <w:proofErr w:type="spellStart"/>
      <w:r>
        <w:t>renderização</w:t>
      </w:r>
      <w:proofErr w:type="spellEnd"/>
      <w:r>
        <w:t xml:space="preserve"> [a forma de traduzir] correta. No entanto, nenhum deles acredita que qualquer Bíblia lá fora </w:t>
      </w:r>
      <w:r w:rsidR="004658FA">
        <w:t xml:space="preserve">[em papel ou </w:t>
      </w:r>
      <w:proofErr w:type="spellStart"/>
      <w:r w:rsidR="004658FA">
        <w:t>pdf</w:t>
      </w:r>
      <w:proofErr w:type="spellEnd"/>
      <w:r w:rsidR="004658FA">
        <w:t xml:space="preserve">] </w:t>
      </w:r>
      <w:r>
        <w:t xml:space="preserve">é totalmente infalível e sem erro. Eles mesmos se tornam a Autoridade Final para [decidir] o que Deus realmente </w:t>
      </w:r>
      <w:proofErr w:type="gramStart"/>
      <w:r>
        <w:t>disse.</w:t>
      </w:r>
      <w:proofErr w:type="gramEnd"/>
      <w:r>
        <w:t>‎&gt;&gt;&gt;&gt;</w:t>
      </w:r>
    </w:p>
    <w:p w:rsidR="009F56DD" w:rsidRDefault="009F56DD" w:rsidP="009F56DD"/>
    <w:p w:rsidR="004658FA" w:rsidRDefault="009F56DD" w:rsidP="004658FA">
      <w:pPr>
        <w:autoSpaceDE w:val="0"/>
        <w:autoSpaceDN w:val="0"/>
        <w:adjustRightInd w:val="0"/>
        <w:spacing w:before="30"/>
        <w:ind w:right="45" w:firstLine="0"/>
        <w:rPr>
          <w:rFonts w:ascii="Source Code Pro Light" w:hAnsi="Source Code Pro Light" w:cs="Source Code Pro Light"/>
          <w:i/>
          <w:iCs/>
          <w:color w:val="00FF00"/>
          <w:sz w:val="16"/>
          <w:szCs w:val="16"/>
          <w:lang/>
        </w:rPr>
      </w:pPr>
      <w:r>
        <w:t>Eu acrescento</w:t>
      </w:r>
      <w:r w:rsidR="004658FA">
        <w:t>, quanto Hebreus 4:8</w:t>
      </w:r>
      <w:r>
        <w:t xml:space="preserve">: </w:t>
      </w:r>
      <w:hyperlink r:id="rId4" w:history="1">
        <w:r w:rsidR="004658FA">
          <w:rPr>
            <w:rFonts w:ascii="Source Code Pro Light" w:hAnsi="Source Code Pro Light" w:cs="Source Code Pro Light"/>
            <w:b/>
            <w:bCs/>
            <w:color w:val="0000FF"/>
            <w:sz w:val="18"/>
            <w:szCs w:val="18"/>
            <w:lang/>
          </w:rPr>
          <w:t xml:space="preserve">Hb 4:8 </w:t>
        </w:r>
      </w:hyperlink>
      <w:r w:rsidR="004658FA">
        <w:rPr>
          <w:rFonts w:ascii="Kristen ITC" w:hAnsi="Kristen ITC" w:cs="Kristen ITC"/>
          <w:color w:val="000000"/>
          <w:sz w:val="22"/>
          <w:szCs w:val="22"/>
          <w:lang/>
        </w:rPr>
        <w:t xml:space="preserve">Porque, se a eles </w:t>
      </w:r>
      <w:r w:rsidR="004658FA" w:rsidRPr="004658FA">
        <w:rPr>
          <w:rFonts w:ascii="Kristen ITC" w:hAnsi="Kristen ITC" w:cs="Kristen ITC"/>
          <w:b/>
          <w:color w:val="000000"/>
          <w:szCs w:val="22"/>
          <w:highlight w:val="green"/>
          <w:u w:val="single"/>
          <w:lang/>
        </w:rPr>
        <w:t>JESUS</w:t>
      </w:r>
      <w:r w:rsidR="004658FA" w:rsidRPr="004658FA">
        <w:rPr>
          <w:rFonts w:ascii="Kristen ITC" w:hAnsi="Kristen ITC" w:cs="Kristen ITC"/>
          <w:color w:val="000000"/>
          <w:szCs w:val="22"/>
          <w:lang/>
        </w:rPr>
        <w:t xml:space="preserve"> </w:t>
      </w:r>
      <w:r w:rsidR="004658FA">
        <w:rPr>
          <w:rFonts w:ascii="Kristen ITC" w:hAnsi="Kristen ITC" w:cs="Kristen ITC"/>
          <w:color w:val="000000"/>
          <w:sz w:val="22"/>
          <w:szCs w:val="22"/>
          <w:lang/>
        </w:rPr>
        <w:t xml:space="preserve">concedeu repouso, </w:t>
      </w:r>
      <w:hyperlink r:id="rId5" w:history="1">
        <w:r w:rsidR="004658FA">
          <w:rPr>
            <w:rFonts w:ascii="Kristen ITC" w:hAnsi="Kristen ITC" w:cs="Kristen ITC"/>
            <w:color w:val="808080"/>
            <w:sz w:val="22"/>
            <w:szCs w:val="22"/>
            <w:lang/>
          </w:rPr>
          <w:t>[</w:t>
        </w:r>
      </w:hyperlink>
      <w:r w:rsidR="004658FA">
        <w:rPr>
          <w:rFonts w:ascii="Kristen ITC" w:hAnsi="Kristen ITC" w:cs="Kristen ITC"/>
          <w:i/>
          <w:iCs/>
          <w:color w:val="808080"/>
          <w:sz w:val="22"/>
          <w:szCs w:val="22"/>
          <w:lang/>
        </w:rPr>
        <w:t>então</w:t>
      </w:r>
      <w:hyperlink r:id="rId6" w:history="1">
        <w:r w:rsidR="004658FA">
          <w:rPr>
            <w:rFonts w:ascii="Kristen ITC" w:hAnsi="Kristen ITC" w:cs="Kristen ITC"/>
            <w:color w:val="808080"/>
            <w:sz w:val="22"/>
            <w:szCs w:val="22"/>
            <w:lang/>
          </w:rPr>
          <w:t>]</w:t>
        </w:r>
      </w:hyperlink>
      <w:r w:rsidR="004658FA">
        <w:rPr>
          <w:rFonts w:ascii="Kristen ITC" w:hAnsi="Kristen ITC" w:cs="Kristen ITC"/>
          <w:color w:val="000000"/>
          <w:sz w:val="22"/>
          <w:szCs w:val="22"/>
          <w:lang/>
        </w:rPr>
        <w:t xml:space="preserve"> não a respeito de outro dia</w:t>
      </w:r>
      <w:hyperlink r:id="rId7" w:history="1">
        <w:r w:rsidR="004658FA">
          <w:rPr>
            <w:rFonts w:ascii="Kristen ITC" w:hAnsi="Kristen ITC" w:cs="Kristen ITC"/>
            <w:color w:val="000000"/>
            <w:sz w:val="22"/>
            <w:szCs w:val="22"/>
            <w:lang/>
          </w:rPr>
          <w:t xml:space="preserve"> </w:t>
        </w:r>
      </w:hyperlink>
      <w:hyperlink r:id="rId8" w:history="1">
        <w:r w:rsidR="004658FA">
          <w:rPr>
            <w:rFonts w:ascii="Kristen ITC" w:hAnsi="Kristen ITC" w:cs="Kristen ITC"/>
            <w:i/>
            <w:iCs/>
            <w:strike/>
            <w:color w:val="000000"/>
            <w:sz w:val="22"/>
            <w:szCs w:val="22"/>
            <w:vertAlign w:val="subscript"/>
            <w:lang/>
          </w:rPr>
          <w:t>(de repouso)</w:t>
        </w:r>
      </w:hyperlink>
      <w:r w:rsidR="004658FA">
        <w:rPr>
          <w:rFonts w:ascii="Kristen ITC" w:hAnsi="Kristen ITC" w:cs="Kristen ITC"/>
          <w:color w:val="000000"/>
          <w:sz w:val="22"/>
          <w:szCs w:val="22"/>
          <w:lang/>
        </w:rPr>
        <w:t xml:space="preserve"> </w:t>
      </w:r>
      <w:hyperlink r:id="rId9" w:history="1">
        <w:r w:rsidR="004658FA">
          <w:rPr>
            <w:rFonts w:ascii="Kristen ITC" w:hAnsi="Kristen ITC" w:cs="Kristen ITC"/>
            <w:color w:val="808080"/>
            <w:sz w:val="22"/>
            <w:szCs w:val="22"/>
            <w:lang/>
          </w:rPr>
          <w:t>[</w:t>
        </w:r>
      </w:hyperlink>
      <w:r w:rsidR="004658FA">
        <w:rPr>
          <w:rFonts w:ascii="Kristen ITC" w:hAnsi="Kristen ITC" w:cs="Kristen ITC"/>
          <w:i/>
          <w:iCs/>
          <w:color w:val="808080"/>
          <w:sz w:val="22"/>
          <w:szCs w:val="22"/>
          <w:lang/>
        </w:rPr>
        <w:t>Deus</w:t>
      </w:r>
      <w:hyperlink r:id="rId10" w:history="1">
        <w:r w:rsidR="004658FA">
          <w:rPr>
            <w:rFonts w:ascii="Kristen ITC" w:hAnsi="Kristen ITC" w:cs="Kristen ITC"/>
            <w:color w:val="808080"/>
            <w:sz w:val="22"/>
            <w:szCs w:val="22"/>
            <w:lang/>
          </w:rPr>
          <w:t>]</w:t>
        </w:r>
      </w:hyperlink>
      <w:r w:rsidR="004658FA">
        <w:rPr>
          <w:rFonts w:ascii="Kristen ITC" w:hAnsi="Kristen ITC" w:cs="Kristen ITC"/>
          <w:color w:val="000000"/>
          <w:sz w:val="22"/>
          <w:szCs w:val="22"/>
          <w:lang/>
        </w:rPr>
        <w:t xml:space="preserve"> falava posteriormente.</w:t>
      </w:r>
      <w:r w:rsidR="004658FA">
        <w:rPr>
          <w:rFonts w:ascii="Source Code Pro Light" w:hAnsi="Source Code Pro Light" w:cs="Source Code Pro Light"/>
          <w:i/>
          <w:iCs/>
          <w:color w:val="00FF00"/>
          <w:sz w:val="16"/>
          <w:szCs w:val="16"/>
          <w:lang/>
        </w:rPr>
        <w:t xml:space="preserve"> </w:t>
      </w:r>
      <w:proofErr w:type="spellStart"/>
      <w:r w:rsidR="004658FA" w:rsidRPr="004658FA">
        <w:rPr>
          <w:rFonts w:ascii="Source Code Pro Light" w:hAnsi="Source Code Pro Light" w:cs="Source Code Pro Light"/>
          <w:i/>
          <w:iCs/>
          <w:color w:val="00FF00"/>
          <w:sz w:val="24"/>
          <w:szCs w:val="16"/>
          <w:lang/>
        </w:rPr>
        <w:t>LTT-Literal-TT</w:t>
      </w:r>
      <w:proofErr w:type="spellEnd"/>
    </w:p>
    <w:p w:rsidR="009F56DD" w:rsidRDefault="009F56DD" w:rsidP="009F56DD">
      <w:r>
        <w:t xml:space="preserve">- Se todos TR e todos TC têm </w:t>
      </w:r>
      <w:proofErr w:type="spellStart"/>
      <w:r>
        <w:t>Ἰησοῦς</w:t>
      </w:r>
      <w:proofErr w:type="spellEnd"/>
      <w:r>
        <w:t xml:space="preserve"> G2424 </w:t>
      </w:r>
      <w:proofErr w:type="spellStart"/>
      <w:r>
        <w:t>Ἰησοῦς</w:t>
      </w:r>
      <w:proofErr w:type="spellEnd"/>
      <w:r>
        <w:t xml:space="preserve"> </w:t>
      </w:r>
      <w:proofErr w:type="spellStart"/>
      <w:r>
        <w:t>Iesous</w:t>
      </w:r>
      <w:proofErr w:type="spellEnd"/>
      <w:r>
        <w:t xml:space="preserve"> (</w:t>
      </w:r>
      <w:proofErr w:type="spellStart"/>
      <w:r>
        <w:t>yee-sous</w:t>
      </w:r>
      <w:proofErr w:type="spellEnd"/>
      <w:r>
        <w:t>')</w:t>
      </w:r>
      <w:r w:rsidR="004658FA">
        <w:t xml:space="preserve">; </w:t>
      </w:r>
      <w:proofErr w:type="gramStart"/>
      <w:r w:rsidR="004658FA">
        <w:t>e</w:t>
      </w:r>
      <w:proofErr w:type="gramEnd"/>
    </w:p>
    <w:p w:rsidR="009F56DD" w:rsidRDefault="009F56DD" w:rsidP="009F56DD">
      <w:r>
        <w:t xml:space="preserve">- Se 935 vezes </w:t>
      </w:r>
      <w:proofErr w:type="spellStart"/>
      <w:r>
        <w:t>Ἰησοῦς</w:t>
      </w:r>
      <w:proofErr w:type="spellEnd"/>
      <w:r>
        <w:t xml:space="preserve"> é traduzido como Jesus, na mais perfeita tradução, a KJB, e </w:t>
      </w:r>
      <w:proofErr w:type="gramStart"/>
      <w:r>
        <w:t>0</w:t>
      </w:r>
      <w:proofErr w:type="gramEnd"/>
      <w:r>
        <w:t xml:space="preserve"> vezes como Josué</w:t>
      </w:r>
    </w:p>
    <w:p w:rsidR="00E1790F" w:rsidRDefault="009F56DD" w:rsidP="009F56DD">
      <w:r>
        <w:t xml:space="preserve">- Qual o problema de traduzirmos </w:t>
      </w:r>
      <w:proofErr w:type="spellStart"/>
      <w:r>
        <w:t>Ἰησοῦς</w:t>
      </w:r>
      <w:proofErr w:type="spellEnd"/>
      <w:r>
        <w:t xml:space="preserve"> como Jesus em Hb 4:8? Nenhum </w:t>
      </w:r>
      <w:proofErr w:type="gramStart"/>
      <w:r>
        <w:t>recém convertido</w:t>
      </w:r>
      <w:proofErr w:type="gramEnd"/>
      <w:r>
        <w:t xml:space="preserve"> que nasceu na Grécia e viu a palavra </w:t>
      </w:r>
      <w:proofErr w:type="spellStart"/>
      <w:r>
        <w:t>Ἰησοῦς</w:t>
      </w:r>
      <w:proofErr w:type="spellEnd"/>
      <w:r>
        <w:t xml:space="preserve"> , nenhum português recém convertido que leu Jesus na Almeida 1693, nenhum inglês recém convertido do século 17 e que leu Jesus na KJB-1611, jamais pensou em Josué, até que HOMENS tidos como super eruditos botaram minhoca nas cabeças dele :-)</w:t>
      </w:r>
    </w:p>
    <w:p w:rsidR="00E1790F" w:rsidRDefault="00E1790F" w:rsidP="00E1790F"/>
    <w:p w:rsidR="00E1790F" w:rsidRDefault="00E1790F" w:rsidP="00E1790F"/>
    <w:p w:rsidR="004C5C3D" w:rsidRPr="004C5C3D" w:rsidRDefault="004658FA" w:rsidP="004C5C3D">
      <w:pPr>
        <w:jc w:val="center"/>
        <w:rPr>
          <w:b/>
          <w:color w:val="006600"/>
          <w:sz w:val="36"/>
        </w:rPr>
      </w:pPr>
      <w:r>
        <w:rPr>
          <w:b/>
          <w:color w:val="006600"/>
          <w:sz w:val="36"/>
          <w:u w:val="single"/>
        </w:rPr>
        <w:t>Hélio de Menezes Silva</w:t>
      </w:r>
      <w:r w:rsidR="004C5C3D" w:rsidRPr="004C5C3D">
        <w:rPr>
          <w:color w:val="006600"/>
        </w:rPr>
        <w:t>.</w:t>
      </w:r>
    </w:p>
    <w:p w:rsidR="00E1790F" w:rsidRDefault="00E1790F" w:rsidP="00E1790F"/>
    <w:p w:rsidR="00E1790F" w:rsidRDefault="00E1790F" w:rsidP="00E1790F"/>
    <w:p w:rsidR="00E1790F" w:rsidRPr="0027709E" w:rsidRDefault="00E1790F" w:rsidP="00E1790F">
      <w:pPr>
        <w:jc w:val="center"/>
      </w:pPr>
      <w:r w:rsidRPr="0027709E">
        <w:t>*************************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FA1453" w:rsidRDefault="00525F9C" w:rsidP="00E1790F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 [</w:t>
      </w:r>
      <w:r w:rsidRPr="00525F9C">
        <w:rPr>
          <w:i/>
          <w:color w:val="767171" w:themeColor="background2" w:themeShade="80"/>
          <w:szCs w:val="32"/>
        </w:rPr>
        <w:t>Se você concordar de coração com que este presente escrito, e achar que ele poderá alertar/ instruir/ edificar, então, por favor, o compartilhe</w:t>
      </w:r>
      <w:r>
        <w:rPr>
          <w:i/>
          <w:color w:val="767171" w:themeColor="background2" w:themeShade="80"/>
          <w:szCs w:val="32"/>
        </w:rPr>
        <w:t xml:space="preserve"> (sem apagar nome do autor, nem links abaixo</w:t>
      </w:r>
      <w:r w:rsidRPr="00FA1453">
        <w:rPr>
          <w:i/>
          <w:color w:val="767171" w:themeColor="background2" w:themeShade="80"/>
          <w:szCs w:val="32"/>
        </w:rPr>
        <w:t>)</w:t>
      </w:r>
      <w:r w:rsidRPr="00525F9C">
        <w:rPr>
          <w:i/>
          <w:color w:val="767171" w:themeColor="background2" w:themeShade="80"/>
          <w:szCs w:val="32"/>
        </w:rPr>
        <w:t xml:space="preserve"> com todos seus mais achegados amigos crentes (inclusive pastores e professores), e que você tenha certeza de que não desgostarão de receber sua sugestão. Apraza a Deus que cada um que apreciar este escrito o encaminhe a pelo menos </w:t>
      </w:r>
      <w:proofErr w:type="gramStart"/>
      <w:r w:rsidRPr="00525F9C">
        <w:rPr>
          <w:i/>
          <w:color w:val="767171" w:themeColor="background2" w:themeShade="80"/>
          <w:szCs w:val="32"/>
        </w:rPr>
        <w:t>5</w:t>
      </w:r>
      <w:proofErr w:type="gramEnd"/>
      <w:r w:rsidRPr="00525F9C">
        <w:rPr>
          <w:i/>
          <w:color w:val="767171" w:themeColor="background2" w:themeShade="80"/>
          <w:szCs w:val="32"/>
        </w:rPr>
        <w:t xml:space="preserve"> crentes que ele saiba que não receberão isso com ódio.</w:t>
      </w:r>
      <w:r w:rsidR="00E1790F">
        <w:rPr>
          <w:i/>
          <w:color w:val="767171" w:themeColor="background2" w:themeShade="80"/>
          <w:szCs w:val="32"/>
        </w:rPr>
        <w:t>]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27709E" w:rsidRDefault="005A76DC" w:rsidP="00E1790F">
      <w:pPr>
        <w:jc w:val="center"/>
        <w:rPr>
          <w:sz w:val="36"/>
          <w:szCs w:val="36"/>
        </w:rPr>
      </w:pPr>
      <w:hyperlink r:id="rId11" w:history="1">
        <w:r w:rsidR="00E1790F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E1790F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E1790F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E1790F" w:rsidRPr="0027709E">
        <w:rPr>
          <w:sz w:val="36"/>
          <w:szCs w:val="36"/>
        </w:rPr>
        <w:t xml:space="preserve"> (</w:t>
      </w:r>
      <w:r w:rsidR="00E1790F" w:rsidRPr="0027709E">
        <w:rPr>
          <w:b/>
          <w:sz w:val="36"/>
          <w:szCs w:val="36"/>
        </w:rPr>
        <w:t xml:space="preserve">Sola Scriptura TT - Guerreando Em Defesa Do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 xml:space="preserve">exto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>radicional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 xml:space="preserve">(TT: o </w:t>
      </w:r>
      <w:r w:rsidR="00E1790F" w:rsidRPr="0027709E">
        <w:rPr>
          <w:sz w:val="36"/>
          <w:szCs w:val="36"/>
          <w:u w:val="single"/>
          <w:vertAlign w:val="superscript"/>
        </w:rPr>
        <w:t>T</w:t>
      </w:r>
      <w:r w:rsidR="00E1790F" w:rsidRPr="0027709E">
        <w:rPr>
          <w:sz w:val="36"/>
          <w:szCs w:val="36"/>
          <w:vertAlign w:val="superscript"/>
        </w:rPr>
        <w:t xml:space="preserve">extus </w:t>
      </w:r>
      <w:r w:rsidR="00E1790F" w:rsidRPr="0027709E">
        <w:rPr>
          <w:sz w:val="36"/>
          <w:szCs w:val="36"/>
          <w:u w:val="single"/>
          <w:vertAlign w:val="superscript"/>
        </w:rPr>
        <w:t>R</w:t>
      </w:r>
      <w:r w:rsidR="00E1790F" w:rsidRPr="0027709E">
        <w:rPr>
          <w:sz w:val="36"/>
          <w:szCs w:val="36"/>
          <w:vertAlign w:val="superscript"/>
        </w:rPr>
        <w:t>eceptus, TR)</w:t>
      </w:r>
      <w:r w:rsidR="00E1790F" w:rsidRPr="0027709E">
        <w:rPr>
          <w:sz w:val="36"/>
          <w:szCs w:val="36"/>
        </w:rPr>
        <w:t xml:space="preserve">, </w:t>
      </w:r>
      <w:r w:rsidR="00E1790F" w:rsidRPr="0027709E">
        <w:rPr>
          <w:b/>
          <w:sz w:val="36"/>
          <w:szCs w:val="36"/>
        </w:rPr>
        <w:t xml:space="preserve">E Da </w:t>
      </w:r>
      <w:r w:rsidR="00E1790F" w:rsidRPr="0027709E">
        <w:rPr>
          <w:b/>
          <w:sz w:val="36"/>
          <w:szCs w:val="36"/>
          <w:u w:val="single"/>
        </w:rPr>
        <w:t>FÉ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E1790F" w:rsidRPr="0027709E">
        <w:rPr>
          <w:sz w:val="36"/>
          <w:szCs w:val="36"/>
        </w:rPr>
        <w:t>)</w:t>
      </w:r>
      <w:proofErr w:type="gramEnd"/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Default="00E1790F" w:rsidP="00E1790F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12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  <w:r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br/>
      </w:r>
    </w:p>
    <w:p w:rsidR="00490F4B" w:rsidRPr="00E1790F" w:rsidRDefault="00490F4B" w:rsidP="00E1790F">
      <w:pPr>
        <w:rPr>
          <w:szCs w:val="16"/>
        </w:rPr>
      </w:pPr>
    </w:p>
    <w:sectPr w:rsidR="00490F4B" w:rsidRPr="00E1790F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ource Code Pro Light">
    <w:panose1 w:val="020B0409030403020204"/>
    <w:charset w:val="00"/>
    <w:family w:val="modern"/>
    <w:pitch w:val="fixed"/>
    <w:sig w:usb0="200002F7" w:usb1="02003803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9F56DD"/>
    <w:rsid w:val="0007466F"/>
    <w:rsid w:val="000A6FC2"/>
    <w:rsid w:val="000B6EF7"/>
    <w:rsid w:val="000C656D"/>
    <w:rsid w:val="001C54E3"/>
    <w:rsid w:val="00241DB1"/>
    <w:rsid w:val="0026233F"/>
    <w:rsid w:val="003E46B6"/>
    <w:rsid w:val="004658FA"/>
    <w:rsid w:val="00490F4B"/>
    <w:rsid w:val="004C5C3D"/>
    <w:rsid w:val="00525F9C"/>
    <w:rsid w:val="00552515"/>
    <w:rsid w:val="00555FF5"/>
    <w:rsid w:val="00593607"/>
    <w:rsid w:val="005A76DC"/>
    <w:rsid w:val="005F59BE"/>
    <w:rsid w:val="00614C5C"/>
    <w:rsid w:val="00653271"/>
    <w:rsid w:val="006C6B59"/>
    <w:rsid w:val="00771F88"/>
    <w:rsid w:val="008A669D"/>
    <w:rsid w:val="00981C4D"/>
    <w:rsid w:val="009F56DD"/>
    <w:rsid w:val="00A0166D"/>
    <w:rsid w:val="00B42FC2"/>
    <w:rsid w:val="00B56C4B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93BBF"/>
    <w:rsid w:val="00F96E1E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4C5C3D"/>
    <w:pPr>
      <w:outlineLvl w:val="2"/>
    </w:pPr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4C5C3D"/>
    <w:rPr>
      <w:rFonts w:ascii="Tahoma" w:hAnsi="Tahoma" w:cs="Tahoma"/>
      <w:b/>
      <w:bCs/>
      <w:i/>
      <w:iCs/>
      <w:color w:val="0066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NOLINK_|_IGNORE_|VLIDX:0|verse:58.4.8|modid:ltt20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_NOLINK_|_IGNORE_|VLIDX:0|verse:58.4.8|modid:ltt2009" TargetMode="External"/><Relationship Id="rId12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_NOLINK_|_IGNORE_|VLIDX:0|verse:58.4.8|modid:ltt2009" TargetMode="External"/><Relationship Id="rId11" Type="http://schemas.openxmlformats.org/officeDocument/2006/relationships/hyperlink" Target="http://solascriptura-tt.org/" TargetMode="External"/><Relationship Id="rId5" Type="http://schemas.openxmlformats.org/officeDocument/2006/relationships/hyperlink" Target="_NOLINK_|_IGNORE_|VLIDX:0|verse:58.4.8|modid:ltt2009" TargetMode="External"/><Relationship Id="rId10" Type="http://schemas.openxmlformats.org/officeDocument/2006/relationships/hyperlink" Target="_NOLINK_|_IGNORE_|VLIDX:0|verse:58.4.8|modid:ltt2009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hyperlink" Target="_NOLINK_|_IGNORE_|VLIDX:0|verse:58.4.8|modid:ltt200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23</TotalTime>
  <Pages>1</Pages>
  <Words>483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2021-10-09T19:11:00Z</dcterms:created>
  <dcterms:modified xsi:type="dcterms:W3CDTF">2021-10-09T19:35:00Z</dcterms:modified>
</cp:coreProperties>
</file>