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991C8" w14:textId="77777777" w:rsidR="00BD48EC" w:rsidRDefault="00BD48EC" w:rsidP="00BD48EC"/>
    <w:p w14:paraId="2D7A8963" w14:textId="77777777" w:rsidR="00BD48EC" w:rsidRDefault="00BD48EC" w:rsidP="00BD48EC">
      <w:pPr>
        <w:pStyle w:val="Ttulo1"/>
      </w:pPr>
      <w:bookmarkStart w:id="0" w:name="_Toc504467790"/>
      <w:bookmarkStart w:id="1" w:name="_Toc504199609"/>
      <w:bookmarkStart w:id="2" w:name="_Toc503619877"/>
      <w:bookmarkStart w:id="3" w:name="_Toc502742163"/>
      <w:bookmarkStart w:id="4" w:name="_Toc501533946"/>
      <w:bookmarkStart w:id="5" w:name="_Toc501103821"/>
      <w:bookmarkStart w:id="6" w:name="_Toc500585481"/>
      <w:bookmarkStart w:id="7" w:name="_Toc499882511"/>
      <w:bookmarkStart w:id="8" w:name="_Toc499632174"/>
      <w:bookmarkStart w:id="9" w:name="_Toc488957966"/>
      <w:bookmarkStart w:id="10" w:name="_Toc487663072"/>
      <w:bookmarkStart w:id="11" w:name="_Toc487207532"/>
      <w:bookmarkStart w:id="12" w:name="_Toc484700508"/>
      <w:bookmarkStart w:id="13" w:name="_Toc486525571"/>
      <w:bookmarkStart w:id="14" w:name="_Toc510681877"/>
      <w:bookmarkEnd w:id="0"/>
      <w:bookmarkEnd w:id="1"/>
      <w:bookmarkEnd w:id="2"/>
      <w:bookmarkEnd w:id="3"/>
      <w:bookmarkEnd w:id="4"/>
      <w:bookmarkEnd w:id="5"/>
      <w:bookmarkEnd w:id="6"/>
      <w:bookmarkEnd w:id="7"/>
      <w:bookmarkEnd w:id="8"/>
      <w:bookmarkEnd w:id="9"/>
      <w:bookmarkEnd w:id="10"/>
      <w:bookmarkEnd w:id="11"/>
      <w:bookmarkEnd w:id="12"/>
      <w:bookmarkEnd w:id="13"/>
      <w:r>
        <w:t>11. --&gt;&gt; DIAS [1256,5 e 1257]: As 2 Testemunhas Entram em Cena; Diabo Precipitado Sobre A Terra; Anticristo Recebe Poder De Satanás; É Assassinado?!</w:t>
      </w:r>
      <w:bookmarkEnd w:id="14"/>
    </w:p>
    <w:p w14:paraId="5CF61535" w14:textId="6798868A" w:rsidR="001E6373" w:rsidRDefault="001E6373" w:rsidP="001E6373">
      <w:pPr>
        <w:jc w:val="center"/>
      </w:pPr>
      <w:bookmarkStart w:id="15" w:name="_Hlk510084594"/>
      <w:r>
        <w:br/>
      </w:r>
      <w:bookmarkStart w:id="16" w:name="_GoBack"/>
      <w:bookmarkEnd w:id="16"/>
      <w:r>
        <w:br/>
      </w:r>
      <w:r>
        <w:rPr>
          <w:b/>
          <w:bCs/>
          <w:sz w:val="24"/>
          <w:szCs w:val="24"/>
        </w:rPr>
        <w:t>Hélio de Menezes Silva</w:t>
      </w:r>
      <w:r>
        <w:t>, começando em 2011 e concluindo em 22.01.2018</w:t>
      </w:r>
      <w:r>
        <w:rPr>
          <w:sz w:val="16"/>
          <w:szCs w:val="16"/>
        </w:rPr>
        <w:br/>
      </w:r>
      <w:r>
        <w:t>(Membro da IBBF – Soledade, PB)</w:t>
      </w:r>
      <w:bookmarkEnd w:id="15"/>
      <w:r>
        <w:br/>
      </w:r>
      <w:r>
        <w:br/>
      </w:r>
      <w:r>
        <w:br/>
      </w:r>
    </w:p>
    <w:p w14:paraId="50F56BBD" w14:textId="0EDEB4CC" w:rsidR="00BD48EC" w:rsidRDefault="00BD48EC" w:rsidP="00BD48EC"/>
    <w:p w14:paraId="72330427" w14:textId="77777777" w:rsidR="00BD48EC" w:rsidRDefault="00BD48EC" w:rsidP="00BD48EC">
      <w:pPr>
        <w:pStyle w:val="Ttulo2"/>
        <w:rPr>
          <w:rFonts w:eastAsia="Times New Roman"/>
        </w:rPr>
      </w:pPr>
      <w:bookmarkStart w:id="17" w:name="_Toc504467791"/>
      <w:bookmarkStart w:id="18" w:name="_Toc503619878"/>
      <w:bookmarkStart w:id="19" w:name="_Toc504199610"/>
      <w:bookmarkEnd w:id="17"/>
      <w:bookmarkEnd w:id="18"/>
      <w:bookmarkEnd w:id="19"/>
      <w:r>
        <w:rPr>
          <w:rFonts w:eastAsia="Times New Roman"/>
        </w:rPr>
        <w:t xml:space="preserve">11.1. </w:t>
      </w:r>
      <w:proofErr w:type="gramStart"/>
      <w:r>
        <w:rPr>
          <w:rFonts w:eastAsia="Times New Roman"/>
        </w:rPr>
        <w:t>Por Que</w:t>
      </w:r>
      <w:proofErr w:type="gramEnd"/>
      <w:r>
        <w:rPr>
          <w:rFonts w:eastAsia="Times New Roman"/>
        </w:rPr>
        <w:t xml:space="preserve"> "O Dia 1256,5"?</w:t>
      </w:r>
    </w:p>
    <w:p w14:paraId="2A334BD9" w14:textId="77777777" w:rsidR="00BD48EC" w:rsidRDefault="00BD48EC" w:rsidP="00BD48EC">
      <w:pPr>
        <w:rPr>
          <w:rFonts w:eastAsiaTheme="minorEastAsia"/>
        </w:rPr>
      </w:pPr>
      <w:r>
        <w:t xml:space="preserve">O dia 1256,5 foi assim calculado: </w:t>
      </w:r>
      <w:r>
        <w:br/>
        <w:t xml:space="preserve">. Alegremente submeto-me à hora que Deus escolher, mas, por enquanto, não consigo pensar em hora melhor para a ressurreição das 2 (duas) testemunhas do que cerca das </w:t>
      </w:r>
      <w:r>
        <w:rPr>
          <w:b/>
          <w:bCs/>
        </w:rPr>
        <w:t>06:00 horas</w:t>
      </w:r>
      <w:r>
        <w:t xml:space="preserve"> no horário de Jerusalém </w:t>
      </w:r>
      <w:r>
        <w:rPr>
          <w:vertAlign w:val="superscript"/>
        </w:rPr>
        <w:t>(mais precisamente, quando o sol estiver para nascer, a metade do dia judaico de 24 horas, cerca da mesma hora em que acredito que o Cristo foi ressuscitado)</w:t>
      </w:r>
      <w:r>
        <w:t xml:space="preserve"> do dia 2520, ver Seção 22.2.</w:t>
      </w:r>
      <w:r>
        <w:br/>
      </w:r>
      <w:r>
        <w:br/>
        <w:t xml:space="preserve">. Nessa hora, as 2 testemunhas já terão estado mortas por 3 1/2 dias Ap 11:11 </w:t>
      </w:r>
      <w:r>
        <w:rPr>
          <w:rFonts w:ascii="Kristen ITC" w:hAnsi="Kristen ITC"/>
          <w:color w:val="0000FF"/>
          <w:sz w:val="16"/>
          <w:szCs w:val="16"/>
        </w:rPr>
        <w:t>"</w:t>
      </w:r>
      <w:r>
        <w:rPr>
          <w:rFonts w:ascii="Kristen ITC" w:hAnsi="Kristen ITC"/>
          <w:color w:val="0000FF"/>
          <w:sz w:val="14"/>
          <w:szCs w:val="16"/>
        </w:rPr>
        <w:t xml:space="preserve">E </w:t>
      </w:r>
      <w:r>
        <w:rPr>
          <w:rFonts w:ascii="Kristen ITC" w:hAnsi="Kristen ITC"/>
          <w:b/>
          <w:bCs/>
          <w:color w:val="0000FF"/>
          <w:sz w:val="18"/>
        </w:rPr>
        <w:t>depois daqueles três dias e meio o espírito de vida, vindo de Deus, entrou neles {*}; e puseram-se sobre seus pés</w:t>
      </w:r>
      <w:r>
        <w:rPr>
          <w:rFonts w:ascii="Kristen ITC" w:hAnsi="Kristen ITC"/>
          <w:color w:val="0000FF"/>
          <w:sz w:val="14"/>
          <w:szCs w:val="16"/>
        </w:rPr>
        <w:t>, e caiu grande temor sobre os que os viram. 12 E ouviram uma grande voz do céu, que lhes dizia: Subi para aqui. E subiram ao céu em uma nuvem; e os seus inimigos os viram." (Ap 11:11-12 ACF)</w:t>
      </w:r>
      <w:r>
        <w:rPr>
          <w:rFonts w:ascii="Kristen ITC" w:hAnsi="Kristen ITC"/>
          <w:color w:val="0000FF"/>
          <w:sz w:val="16"/>
          <w:szCs w:val="16"/>
        </w:rPr>
        <w:t xml:space="preserve"> </w:t>
      </w:r>
      <w:r>
        <w:rPr>
          <w:i/>
          <w:iCs/>
        </w:rPr>
        <w:t>{* As 2 testemunhas}</w:t>
      </w:r>
      <w:r>
        <w:t xml:space="preserve"> </w:t>
      </w:r>
      <w:r>
        <w:br/>
        <w:t xml:space="preserve">. Portanto, as 2 testemunhas terão sido decapitadas por machado, pelo Anticristo, no dia 2516,5 </w:t>
      </w:r>
      <w:r>
        <w:rPr>
          <w:vertAlign w:val="superscript"/>
        </w:rPr>
        <w:t>(ver Cap. 17.3)</w:t>
      </w:r>
      <w:r>
        <w:t xml:space="preserve">, às 18:00 h (horário de Jerusalém) </w:t>
      </w:r>
      <w:r>
        <w:rPr>
          <w:vertAlign w:val="superscript"/>
        </w:rPr>
        <w:t>(mais precisamente, quando o sol se pôs, mas a primeira estrela ainda não se tornou visível, o início do dia judaico de 24 horas)</w:t>
      </w:r>
      <w:r>
        <w:t xml:space="preserve">, isto é, cerca da mesma hora em que o Cristo foi morto vertendo todo Seu sangue ao ser traspassado por uma lança. Talvez o Diabo e O Anticristo escolheram esta hora de decapitação porque quiseram zombar do sacrifício da Páscoa (e da crucificação do nosso Senhor), pois o cordeiro morria entre o instante do sol se pôr e o instante da primeira estrela se tornar visível, sendo o pescoço do cordeiro sangrado até à morte; </w:t>
      </w:r>
      <w:r>
        <w:br/>
        <w:t xml:space="preserve">. Ap 11:3 revela que as 2 testemunhas profetizarão durante 1260 dias. </w:t>
      </w:r>
      <w:r>
        <w:rPr>
          <w:rFonts w:ascii="Segoe UI" w:hAnsi="Segoe UI" w:cs="Segoe UI"/>
          <w:b/>
          <w:bCs/>
          <w:color w:val="FF0000"/>
          <w:sz w:val="12"/>
          <w:szCs w:val="12"/>
        </w:rPr>
        <w:t>"</w:t>
      </w:r>
      <w:r>
        <w:rPr>
          <w:rFonts w:ascii="Kristen ITC" w:hAnsi="Kristen ITC"/>
          <w:color w:val="DF0000"/>
          <w:sz w:val="14"/>
          <w:szCs w:val="16"/>
          <w:lang w:val="x-none"/>
        </w:rPr>
        <w:t xml:space="preserve">E darei </w:t>
      </w:r>
      <w:r>
        <w:rPr>
          <w:rFonts w:ascii="Kristen ITC" w:hAnsi="Kristen ITC"/>
          <w:color w:val="808080"/>
          <w:sz w:val="14"/>
          <w:szCs w:val="16"/>
          <w:lang w:val="x-none"/>
        </w:rPr>
        <w:t>[</w:t>
      </w:r>
      <w:r>
        <w:rPr>
          <w:rFonts w:ascii="Kristen ITC" w:hAnsi="Kristen ITC"/>
          <w:i/>
          <w:iCs/>
          <w:color w:val="808080"/>
          <w:sz w:val="14"/>
          <w:szCs w:val="16"/>
          <w:lang w:val="x-none"/>
        </w:rPr>
        <w:t>autoridade</w:t>
      </w:r>
      <w:r>
        <w:rPr>
          <w:rFonts w:ascii="Kristen ITC" w:hAnsi="Kristen ITC"/>
          <w:color w:val="808080"/>
          <w:sz w:val="14"/>
          <w:szCs w:val="16"/>
          <w:lang w:val="x-none"/>
        </w:rPr>
        <w:t>]</w:t>
      </w:r>
      <w:r>
        <w:rPr>
          <w:rFonts w:ascii="Kristen ITC" w:hAnsi="Kristen ITC"/>
          <w:color w:val="DF0000"/>
          <w:sz w:val="14"/>
          <w:szCs w:val="16"/>
          <w:lang w:val="x-none"/>
        </w:rPr>
        <w:t xml:space="preserve"> aos Meus dois testificadores, e </w:t>
      </w:r>
      <w:r>
        <w:rPr>
          <w:rFonts w:ascii="Kristen ITC" w:hAnsi="Kristen ITC"/>
          <w:b/>
          <w:bCs/>
          <w:color w:val="DF0000"/>
          <w:sz w:val="18"/>
          <w:lang w:val="x-none"/>
        </w:rPr>
        <w:t xml:space="preserve">eles profetizarão </w:t>
      </w:r>
      <w:r>
        <w:rPr>
          <w:rFonts w:ascii="Kristen ITC" w:hAnsi="Kristen ITC"/>
          <w:b/>
          <w:bCs/>
          <w:color w:val="808080"/>
          <w:sz w:val="18"/>
          <w:lang w:val="x-none"/>
        </w:rPr>
        <w:t>[</w:t>
      </w:r>
      <w:r>
        <w:rPr>
          <w:rFonts w:ascii="Kristen ITC" w:hAnsi="Kristen ITC"/>
          <w:b/>
          <w:bCs/>
          <w:i/>
          <w:iCs/>
          <w:color w:val="808080"/>
          <w:sz w:val="18"/>
          <w:lang w:val="x-none"/>
        </w:rPr>
        <w:t>por</w:t>
      </w:r>
      <w:r>
        <w:rPr>
          <w:rFonts w:ascii="Kristen ITC" w:hAnsi="Kristen ITC"/>
          <w:b/>
          <w:bCs/>
          <w:color w:val="808080"/>
          <w:sz w:val="18"/>
          <w:lang w:val="x-none"/>
        </w:rPr>
        <w:t>]</w:t>
      </w:r>
      <w:r>
        <w:rPr>
          <w:rFonts w:ascii="Kristen ITC" w:hAnsi="Kristen ITC"/>
          <w:b/>
          <w:bCs/>
          <w:color w:val="DF0000"/>
          <w:sz w:val="18"/>
          <w:lang w:val="x-none"/>
        </w:rPr>
        <w:t xml:space="preserve"> mil duzentos </w:t>
      </w:r>
      <w:r>
        <w:rPr>
          <w:rFonts w:ascii="Kristen ITC" w:hAnsi="Kristen ITC"/>
          <w:b/>
          <w:bCs/>
          <w:color w:val="808080"/>
          <w:sz w:val="18"/>
          <w:lang w:val="x-none"/>
        </w:rPr>
        <w:t>[</w:t>
      </w:r>
      <w:r>
        <w:rPr>
          <w:rFonts w:ascii="Kristen ITC" w:hAnsi="Kristen ITC"/>
          <w:b/>
          <w:bCs/>
          <w:i/>
          <w:iCs/>
          <w:color w:val="808080"/>
          <w:sz w:val="18"/>
          <w:lang w:val="x-none"/>
        </w:rPr>
        <w:t>e</w:t>
      </w:r>
      <w:r>
        <w:rPr>
          <w:rFonts w:ascii="Kristen ITC" w:hAnsi="Kristen ITC"/>
          <w:b/>
          <w:bCs/>
          <w:color w:val="808080"/>
          <w:sz w:val="18"/>
          <w:lang w:val="x-none"/>
        </w:rPr>
        <w:t>]</w:t>
      </w:r>
      <w:r>
        <w:rPr>
          <w:rFonts w:ascii="Kristen ITC" w:hAnsi="Kristen ITC"/>
          <w:b/>
          <w:bCs/>
          <w:color w:val="DF0000"/>
          <w:sz w:val="18"/>
          <w:lang w:val="x-none"/>
        </w:rPr>
        <w:t xml:space="preserve"> sessenta dias</w:t>
      </w:r>
      <w:r>
        <w:rPr>
          <w:rFonts w:ascii="Kristen ITC" w:hAnsi="Kristen ITC"/>
          <w:color w:val="DF0000"/>
          <w:sz w:val="14"/>
          <w:szCs w:val="16"/>
          <w:lang w:val="x-none"/>
        </w:rPr>
        <w:t xml:space="preserve">, tendo </w:t>
      </w:r>
      <w:r>
        <w:rPr>
          <w:rFonts w:ascii="Kristen ITC" w:hAnsi="Kristen ITC"/>
          <w:color w:val="808080"/>
          <w:sz w:val="14"/>
          <w:szCs w:val="16"/>
          <w:lang w:val="x-none"/>
        </w:rPr>
        <w:t>[</w:t>
      </w:r>
      <w:r>
        <w:rPr>
          <w:rFonts w:ascii="Kristen ITC" w:hAnsi="Kristen ITC"/>
          <w:i/>
          <w:iCs/>
          <w:color w:val="808080"/>
          <w:sz w:val="14"/>
          <w:szCs w:val="16"/>
          <w:lang w:val="x-none"/>
        </w:rPr>
        <w:t>eles</w:t>
      </w:r>
      <w:r>
        <w:rPr>
          <w:rFonts w:ascii="Kristen ITC" w:hAnsi="Kristen ITC"/>
          <w:color w:val="808080"/>
          <w:sz w:val="14"/>
          <w:szCs w:val="16"/>
          <w:lang w:val="x-none"/>
        </w:rPr>
        <w:t>]</w:t>
      </w:r>
      <w:r>
        <w:rPr>
          <w:rFonts w:ascii="Kristen ITC" w:hAnsi="Kristen ITC"/>
          <w:color w:val="DF0000"/>
          <w:sz w:val="14"/>
          <w:szCs w:val="16"/>
          <w:lang w:val="x-none"/>
        </w:rPr>
        <w:t xml:space="preserve"> sido vestidos de pano- de- saco- de- cilício</w:t>
      </w:r>
      <w:r>
        <w:rPr>
          <w:rFonts w:ascii="Kristen ITC" w:hAnsi="Kristen ITC"/>
          <w:color w:val="DF0000"/>
          <w:sz w:val="16"/>
          <w:szCs w:val="16"/>
          <w:lang w:val="x-none"/>
        </w:rPr>
        <w:t>"</w:t>
      </w:r>
      <w:r>
        <w:br/>
        <w:t>. Portanto, as 2 testemunhas surgirão em cena e começarão a profetizar no dia 2516,5 – 1260 = dia 1256,5, i.é 3,5 dias antes da metade da 70-SD.</w:t>
      </w:r>
      <w:r>
        <w:br/>
      </w:r>
    </w:p>
    <w:p w14:paraId="0CF18B18" w14:textId="77777777" w:rsidR="00BD48EC" w:rsidRDefault="00BD48EC" w:rsidP="00BD48EC">
      <w:pPr>
        <w:pStyle w:val="Ttulo2"/>
        <w:rPr>
          <w:rFonts w:eastAsia="Times New Roman"/>
        </w:rPr>
      </w:pPr>
      <w:r>
        <w:t>1</w:t>
      </w:r>
      <w:r>
        <w:rPr>
          <w:rFonts w:eastAsia="Times New Roman"/>
        </w:rPr>
        <w:t>1.2. Dia 1256,5: As 2 Testemunhas Entram Em Cena</w:t>
      </w:r>
    </w:p>
    <w:p w14:paraId="2971C13B" w14:textId="77777777" w:rsidR="00BD48EC" w:rsidRDefault="00BD48EC" w:rsidP="00BD48EC">
      <w:pPr>
        <w:rPr>
          <w:rFonts w:eastAsiaTheme="minorEastAsia"/>
        </w:rPr>
      </w:pPr>
      <w:r>
        <w:rPr>
          <w:b/>
          <w:bCs/>
        </w:rPr>
        <w:t>As 2</w:t>
      </w:r>
      <w:r>
        <w:t xml:space="preserve"> </w:t>
      </w:r>
      <w:r>
        <w:rPr>
          <w:b/>
          <w:bCs/>
        </w:rPr>
        <w:t>testemunhas</w:t>
      </w:r>
      <w:r>
        <w:t xml:space="preserve"> </w:t>
      </w:r>
      <w:r>
        <w:rPr>
          <w:vertAlign w:val="superscript"/>
        </w:rPr>
        <w:t>(</w:t>
      </w:r>
      <w:r>
        <w:rPr>
          <w:i/>
          <w:iCs/>
          <w:vertAlign w:val="superscript"/>
        </w:rPr>
        <w:t>Elias</w:t>
      </w:r>
      <w:r>
        <w:rPr>
          <w:vertAlign w:val="superscript"/>
        </w:rPr>
        <w:t xml:space="preserve"> é uma delas, com nossa certeza! Seria </w:t>
      </w:r>
      <w:r>
        <w:rPr>
          <w:i/>
          <w:iCs/>
          <w:vertAlign w:val="superscript"/>
        </w:rPr>
        <w:t>Moisés</w:t>
      </w:r>
      <w:r>
        <w:rPr>
          <w:vertAlign w:val="superscript"/>
        </w:rPr>
        <w:t xml:space="preserve"> a outra testemunha, sem nossa certeza?)</w:t>
      </w:r>
      <w:r>
        <w:t xml:space="preserve"> </w:t>
      </w:r>
      <w:r>
        <w:rPr>
          <w:b/>
          <w:bCs/>
        </w:rPr>
        <w:t xml:space="preserve">entram em cena </w:t>
      </w:r>
      <w:r>
        <w:rPr>
          <w:vertAlign w:val="superscript"/>
        </w:rPr>
        <w:t>(serão protegidas da morte por 2516,5 – 1256,5 = 1260 dias, mas serão mortas no dia 2516,5)</w:t>
      </w:r>
      <w:r>
        <w:t xml:space="preserve"> Ap 11:1-6. </w:t>
      </w:r>
      <w:r>
        <w:br/>
      </w:r>
      <w:r>
        <w:rPr>
          <w:rFonts w:ascii="Kristen ITC" w:hAnsi="Kristen ITC"/>
          <w:color w:val="0000FF"/>
          <w:sz w:val="14"/>
          <w:szCs w:val="16"/>
        </w:rPr>
        <w:t xml:space="preserve">"... 3 ¶ E </w:t>
      </w:r>
      <w:r>
        <w:rPr>
          <w:rFonts w:ascii="Kristen ITC" w:hAnsi="Kristen ITC"/>
          <w:b/>
          <w:bCs/>
          <w:color w:val="0000FF"/>
          <w:sz w:val="18"/>
        </w:rPr>
        <w:t xml:space="preserve">darei poder às </w:t>
      </w:r>
      <w:r>
        <w:rPr>
          <w:rFonts w:ascii="Kristen ITC" w:hAnsi="Kristen ITC"/>
          <w:b/>
          <w:bCs/>
          <w:color w:val="0000FF"/>
          <w:sz w:val="18"/>
          <w:u w:val="single"/>
        </w:rPr>
        <w:t>minhas duas testem</w:t>
      </w:r>
      <w:r>
        <w:rPr>
          <w:rFonts w:ascii="Kristen ITC" w:hAnsi="Kristen ITC"/>
          <w:b/>
          <w:bCs/>
          <w:color w:val="0000FF"/>
          <w:sz w:val="18"/>
        </w:rPr>
        <w:t xml:space="preserve">unhas, </w:t>
      </w:r>
      <w:r>
        <w:rPr>
          <w:rFonts w:ascii="Kristen ITC" w:hAnsi="Kristen ITC"/>
          <w:b/>
          <w:bCs/>
          <w:color w:val="0000FF"/>
          <w:sz w:val="18"/>
        </w:rPr>
        <w:br/>
        <w:t xml:space="preserve">e profetizarão por </w:t>
      </w:r>
      <w:r>
        <w:rPr>
          <w:rFonts w:ascii="Kristen ITC" w:hAnsi="Kristen ITC"/>
          <w:b/>
          <w:bCs/>
          <w:color w:val="0000FF"/>
          <w:sz w:val="18"/>
          <w:u w:val="single"/>
        </w:rPr>
        <w:t>mil duzentos e sessenta dias</w:t>
      </w:r>
      <w:r>
        <w:rPr>
          <w:rFonts w:ascii="Kristen ITC" w:hAnsi="Kristen ITC"/>
          <w:color w:val="0000FF"/>
          <w:sz w:val="14"/>
          <w:szCs w:val="16"/>
        </w:rPr>
        <w:t xml:space="preserve">, </w:t>
      </w:r>
      <w:r>
        <w:rPr>
          <w:rFonts w:ascii="Kristen ITC" w:hAnsi="Kristen ITC"/>
          <w:color w:val="0000FF"/>
          <w:sz w:val="14"/>
          <w:szCs w:val="16"/>
        </w:rPr>
        <w:br/>
      </w:r>
      <w:r>
        <w:rPr>
          <w:rFonts w:ascii="Kristen ITC" w:hAnsi="Kristen ITC"/>
          <w:b/>
          <w:bCs/>
          <w:color w:val="0000FF"/>
          <w:sz w:val="18"/>
        </w:rPr>
        <w:t>vestidas de saco</w:t>
      </w:r>
      <w:r>
        <w:rPr>
          <w:rFonts w:ascii="Kristen ITC" w:hAnsi="Kristen ITC"/>
          <w:color w:val="0000FF"/>
          <w:sz w:val="14"/>
          <w:szCs w:val="16"/>
        </w:rPr>
        <w:t xml:space="preserve">. </w:t>
      </w:r>
      <w:r>
        <w:rPr>
          <w:rFonts w:ascii="Kristen ITC" w:hAnsi="Kristen ITC"/>
          <w:color w:val="0000FF"/>
          <w:sz w:val="14"/>
          <w:szCs w:val="16"/>
        </w:rPr>
        <w:br/>
        <w:t xml:space="preserve">4 Estas são as duas oliveiras e os dois castiçais que estão diante do Deus da terra. </w:t>
      </w:r>
      <w:r>
        <w:rPr>
          <w:rFonts w:ascii="Kristen ITC" w:hAnsi="Kristen ITC"/>
          <w:color w:val="0000FF"/>
          <w:sz w:val="14"/>
          <w:szCs w:val="16"/>
        </w:rPr>
        <w:br/>
        <w:t xml:space="preserve">5 E, </w:t>
      </w:r>
      <w:r>
        <w:rPr>
          <w:rFonts w:ascii="Kristen ITC" w:hAnsi="Kristen ITC"/>
          <w:b/>
          <w:bCs/>
          <w:color w:val="0000FF"/>
          <w:sz w:val="18"/>
        </w:rPr>
        <w:t xml:space="preserve">se alguém lhes quiser fazer mal, fogo sairá da sua boca, e devorará os seus inimigos; </w:t>
      </w:r>
      <w:r>
        <w:rPr>
          <w:rFonts w:ascii="Kristen ITC" w:hAnsi="Kristen ITC"/>
          <w:b/>
          <w:bCs/>
          <w:color w:val="0000FF"/>
          <w:sz w:val="18"/>
        </w:rPr>
        <w:br/>
        <w:t xml:space="preserve">e, se alguém lhes quiser fazer mal, importa que assim seja morto. </w:t>
      </w:r>
      <w:r>
        <w:rPr>
          <w:rFonts w:ascii="Kristen ITC" w:hAnsi="Kristen ITC"/>
          <w:b/>
          <w:bCs/>
          <w:color w:val="0000FF"/>
          <w:sz w:val="18"/>
        </w:rPr>
        <w:br/>
        <w:t xml:space="preserve">6 Estes têm poder para fechar o céu, para que não chova, nos dias da sua profecia; </w:t>
      </w:r>
      <w:r>
        <w:rPr>
          <w:rFonts w:ascii="Kristen ITC" w:hAnsi="Kristen ITC"/>
          <w:b/>
          <w:bCs/>
          <w:color w:val="0000FF"/>
          <w:sz w:val="18"/>
        </w:rPr>
        <w:br/>
        <w:t xml:space="preserve">e têm poder sobre as águas para convertê-las em sangue, </w:t>
      </w:r>
      <w:r>
        <w:rPr>
          <w:rFonts w:ascii="Kristen ITC" w:hAnsi="Kristen ITC"/>
          <w:b/>
          <w:bCs/>
          <w:color w:val="0000FF"/>
          <w:sz w:val="18"/>
        </w:rPr>
        <w:br/>
        <w:t>e para ferir a terra com toda a sorte de pragas</w:t>
      </w:r>
      <w:r>
        <w:rPr>
          <w:rFonts w:ascii="Kristen ITC" w:hAnsi="Kristen ITC"/>
          <w:color w:val="0000FF"/>
          <w:sz w:val="14"/>
          <w:szCs w:val="16"/>
        </w:rPr>
        <w:t>, todas quantas vezes quiserem." (Ap 11:1-6 ACF)</w:t>
      </w:r>
      <w:r>
        <w:rPr>
          <w:rFonts w:ascii="Kristen ITC" w:hAnsi="Kristen ITC"/>
          <w:color w:val="0000FF"/>
          <w:sz w:val="16"/>
          <w:szCs w:val="16"/>
        </w:rPr>
        <w:br/>
      </w:r>
      <w:r>
        <w:br/>
        <w:t xml:space="preserve">    Temos certeza de que a 1ª das 2 testemunhas será </w:t>
      </w:r>
      <w:r>
        <w:rPr>
          <w:i/>
          <w:iCs/>
        </w:rPr>
        <w:t>Elias</w:t>
      </w:r>
      <w:r>
        <w:t xml:space="preserve">, pois Deus ainda está por cumprir a promessa de fazê-lo voltar à terra, corporalmente Mt 17:11; Mr 9:12. </w:t>
      </w:r>
      <w:r>
        <w:br/>
        <w:t xml:space="preserve">    </w:t>
      </w:r>
      <w:r>
        <w:rPr>
          <w:rFonts w:ascii="Kristen ITC" w:hAnsi="Kristen ITC"/>
          <w:color w:val="0000FF"/>
          <w:sz w:val="16"/>
          <w:szCs w:val="16"/>
        </w:rPr>
        <w:t>"</w:t>
      </w:r>
      <w:r>
        <w:rPr>
          <w:rFonts w:ascii="Kristen ITC" w:hAnsi="Kristen ITC"/>
          <w:color w:val="0000FF"/>
          <w:sz w:val="14"/>
          <w:szCs w:val="16"/>
        </w:rPr>
        <w:t xml:space="preserve">E Jesus, respondendo, disse-lhes: Em verdade </w:t>
      </w:r>
      <w:r>
        <w:rPr>
          <w:rFonts w:ascii="Kristen ITC" w:hAnsi="Kristen ITC"/>
          <w:b/>
          <w:bCs/>
          <w:color w:val="0000FF"/>
          <w:sz w:val="18"/>
        </w:rPr>
        <w:t xml:space="preserve">Elias </w:t>
      </w:r>
      <w:r>
        <w:rPr>
          <w:rFonts w:ascii="Kristen ITC" w:hAnsi="Kristen ITC"/>
          <w:b/>
          <w:bCs/>
          <w:color w:val="0000FF"/>
          <w:sz w:val="18"/>
          <w:u w:val="single"/>
        </w:rPr>
        <w:t>VIRÁ</w:t>
      </w:r>
      <w:r>
        <w:rPr>
          <w:rFonts w:ascii="Kristen ITC" w:hAnsi="Kristen ITC"/>
          <w:b/>
          <w:bCs/>
          <w:color w:val="0000FF"/>
          <w:sz w:val="18"/>
        </w:rPr>
        <w:t xml:space="preserve"> {*} primeiro, e restaurará todas as coisas</w:t>
      </w:r>
      <w:r>
        <w:rPr>
          <w:rFonts w:ascii="Kristen ITC" w:hAnsi="Kristen ITC"/>
          <w:color w:val="0000FF"/>
          <w:sz w:val="14"/>
          <w:szCs w:val="16"/>
        </w:rPr>
        <w:t>;</w:t>
      </w:r>
      <w:r>
        <w:rPr>
          <w:rFonts w:ascii="Kristen ITC" w:hAnsi="Kristen ITC"/>
          <w:color w:val="0000FF"/>
          <w:sz w:val="16"/>
          <w:szCs w:val="16"/>
        </w:rPr>
        <w:t xml:space="preserve">" (Mt 17:11 ACF) </w:t>
      </w:r>
      <w:r>
        <w:rPr>
          <w:i/>
          <w:iCs/>
        </w:rPr>
        <w:t xml:space="preserve">{* "Virá" é </w:t>
      </w:r>
      <w:r>
        <w:rPr>
          <w:i/>
          <w:iCs/>
          <w:u w:val="single"/>
        </w:rPr>
        <w:t>futuro</w:t>
      </w:r>
      <w:r>
        <w:rPr>
          <w:i/>
          <w:iCs/>
        </w:rPr>
        <w:t xml:space="preserve">. Portanto, nos dias de Cristo sobre a terra, Elias ainda não tinha vindo </w:t>
      </w:r>
      <w:r>
        <w:rPr>
          <w:i/>
          <w:iCs/>
          <w:u w:val="single"/>
        </w:rPr>
        <w:t>literalmente,</w:t>
      </w:r>
      <w:r>
        <w:rPr>
          <w:i/>
          <w:iCs/>
        </w:rPr>
        <w:t xml:space="preserve"> em seu próprio corpo. Assim, quando João, o submersor, foi dito ser Elias, isto somente significou que João veio como um </w:t>
      </w:r>
      <w:r>
        <w:rPr>
          <w:i/>
          <w:iCs/>
          <w:u w:val="single"/>
        </w:rPr>
        <w:t>tipo</w:t>
      </w:r>
      <w:r>
        <w:rPr>
          <w:i/>
          <w:iCs/>
        </w:rPr>
        <w:t xml:space="preserve"> do Elias que ainda virá, veio com o mesmo ministério profético, a mesma coragem indômita, o mesmo ímpeto, a mesma unção, o mesmo "estilo" que foram dados a Elias}</w:t>
      </w:r>
      <w:r>
        <w:rPr>
          <w:rFonts w:ascii="Kristen ITC" w:hAnsi="Kristen ITC"/>
          <w:color w:val="0000FF"/>
          <w:sz w:val="16"/>
          <w:szCs w:val="16"/>
        </w:rPr>
        <w:br/>
        <w:t xml:space="preserve">    "</w:t>
      </w:r>
      <w:r>
        <w:rPr>
          <w:rFonts w:ascii="Kristen ITC" w:hAnsi="Kristen ITC"/>
          <w:color w:val="0000FF"/>
          <w:sz w:val="14"/>
          <w:szCs w:val="16"/>
        </w:rPr>
        <w:t xml:space="preserve">E, respondendo ele, disse-lhes: Em verdade </w:t>
      </w:r>
      <w:r>
        <w:rPr>
          <w:rFonts w:ascii="Kristen ITC" w:hAnsi="Kristen ITC"/>
          <w:b/>
          <w:bCs/>
          <w:color w:val="0000FF"/>
          <w:sz w:val="18"/>
        </w:rPr>
        <w:t xml:space="preserve">Elias </w:t>
      </w:r>
      <w:r>
        <w:rPr>
          <w:rFonts w:ascii="Kristen ITC" w:hAnsi="Kristen ITC"/>
          <w:b/>
          <w:bCs/>
          <w:color w:val="0000FF"/>
          <w:sz w:val="18"/>
          <w:u w:val="single"/>
        </w:rPr>
        <w:t>VIRÁ</w:t>
      </w:r>
      <w:r>
        <w:rPr>
          <w:rFonts w:ascii="Kristen ITC" w:hAnsi="Kristen ITC"/>
          <w:b/>
          <w:bCs/>
          <w:color w:val="0000FF"/>
          <w:sz w:val="18"/>
        </w:rPr>
        <w:t xml:space="preserve"> {*} primeiro, e todas as coisas restaurará</w:t>
      </w:r>
      <w:r>
        <w:rPr>
          <w:rFonts w:ascii="Kristen ITC" w:hAnsi="Kristen ITC"/>
          <w:color w:val="0000FF"/>
          <w:sz w:val="14"/>
          <w:szCs w:val="16"/>
        </w:rPr>
        <w:t>; e, como está escrito do Filho do homem, que Ele deva padecer muito e ser aviltado.</w:t>
      </w:r>
      <w:r>
        <w:rPr>
          <w:rFonts w:ascii="Kristen ITC" w:hAnsi="Kristen ITC"/>
          <w:color w:val="0000FF"/>
          <w:sz w:val="16"/>
          <w:szCs w:val="16"/>
        </w:rPr>
        <w:t xml:space="preserve">" (Mc 9:12 ACF) </w:t>
      </w:r>
      <w:r>
        <w:rPr>
          <w:i/>
          <w:iCs/>
        </w:rPr>
        <w:t>{* Mesmo comentário de Mt 17:11}</w:t>
      </w:r>
      <w:r>
        <w:br/>
      </w:r>
      <w:r>
        <w:br/>
        <w:t xml:space="preserve">    Achamos que é muito provável (mas não temos certeza) que a 2ª das 2 testemunhas será </w:t>
      </w:r>
      <w:r>
        <w:rPr>
          <w:i/>
          <w:iCs/>
        </w:rPr>
        <w:t>Moisés</w:t>
      </w:r>
      <w:r>
        <w:t xml:space="preserve">, pela grande similaridade dos milagres das 2 (duas) testemunhas com os de Elias e Moisés. </w:t>
      </w:r>
    </w:p>
    <w:p w14:paraId="0C0EC00A" w14:textId="77777777" w:rsidR="00BD48EC" w:rsidRDefault="00BD48EC" w:rsidP="00BD48EC">
      <w:r>
        <w:t>- Ap 11:3 Pregarão com extraordinária unção da palavra. Nisto, assemelham-se a Moisés e Elias;</w:t>
      </w:r>
      <w:r>
        <w:br/>
        <w:t>- Ap 11:6 Como Elias (1Rs 17:1 e Tg 5:17), farão com que não chova 1 gota de água em toda a terra. Isto será por 3 1/2 anos;</w:t>
      </w:r>
      <w:r>
        <w:br/>
        <w:t>- Ap 11:6 Como Moisés, transformarão toda água da terra em sangue, e a infestarão com pragas semelhantes às 10 pragas enviadas através de Moisés: (1) transformação de [quase] todas as águas em sangue Ex 7:17-18, (2) invasão de rãs Ex 8:2, e (3) de piolhos Ex 8:16, e (4) de moscas Ex 8:21, (5) [mortal] pestilência sobre o gado Ex 9:3, (6) tumores e úlceras sobre os homens e animais Ex 9:9, (7) mui grave saraiva Ex 9:18,24, (8) invasão de gafanhotos Ex.10: 4-6, (9) trevas Ex 10:21, e (10) morte de filhos primogênitos Ex 11:5.</w:t>
      </w:r>
      <w:r>
        <w:br/>
        <w:t>- Ap 11:5 - Como Jeremias (Jr 5:14) e Elias (2Rs 1:10), as palavras das 2 testemunhas serão transformadas em fogo que matarão multidões de inimigos.</w:t>
      </w:r>
    </w:p>
    <w:p w14:paraId="2CE9FDAD" w14:textId="77777777" w:rsidR="00BD48EC" w:rsidRDefault="00BD48EC" w:rsidP="00BD48EC">
      <w:r>
        <w:t xml:space="preserve">Mas há quem pense que a 2ª testemunha é Enoque, argumentando que Moisés morreu, foi enterrado por Deus Dt 34:5-6, e é impossível Moisés morrer uma 2ª vez </w:t>
      </w:r>
      <w:r>
        <w:rPr>
          <w:vertAlign w:val="superscript"/>
        </w:rPr>
        <w:t>(pois está ordenado a todo homem morrer exatamente 1 vez, segundo He 9:27)</w:t>
      </w:r>
      <w:r>
        <w:t xml:space="preserve">; e também argumentando que Enoque e Elias são os 2 únicos homens que não morreram e, sim, foram arrebatados vivos para o céu, portanto ambos </w:t>
      </w:r>
      <w:r>
        <w:rPr>
          <w:i/>
          <w:iCs/>
        </w:rPr>
        <w:t>têm</w:t>
      </w:r>
      <w:r>
        <w:t xml:space="preserve"> que voltar para morrer </w:t>
      </w:r>
      <w:r>
        <w:rPr>
          <w:vertAlign w:val="superscript"/>
        </w:rPr>
        <w:t>(pois está ordenado a todo homem morrer exatamente 1 vez, segundo He 9:27)</w:t>
      </w:r>
      <w:r>
        <w:t xml:space="preserve">, para, depois, serem ressuscitados em corpos glorificados. </w:t>
      </w:r>
      <w:r>
        <w:br/>
        <w:t xml:space="preserve">Não achamos que este argumento tenha força compelente, pois: </w:t>
      </w:r>
    </w:p>
    <w:p w14:paraId="27B5989C" w14:textId="77777777" w:rsidR="00BD48EC" w:rsidRDefault="00BD48EC" w:rsidP="00BD48EC">
      <w:pPr>
        <w:ind w:left="284"/>
      </w:pPr>
      <w:r>
        <w:t xml:space="preserve">(a) Até hoje, na Bíblia e não se contando o Cristo, já foram ressuscitadas 8 pessoas + um número grande mas não especificado de pessoas (no instante do terremoto no dia da crucificação do Senhor), e todos que já foram ressuscitados o foram em corpos ainda mortais e corruptíveis, depois envelheceram e adoeceram (ou sofreram acidentes), e experimentaram a morte física, e isto, pelo menos aparentemente, foi por uma morte física pela </w:t>
      </w:r>
      <w:r>
        <w:rPr>
          <w:u w:val="single"/>
        </w:rPr>
        <w:t>2ª</w:t>
      </w:r>
      <w:r>
        <w:t xml:space="preserve"> (segunda) vez; </w:t>
      </w:r>
      <w:r>
        <w:br/>
        <w:t xml:space="preserve">(b) na Bíblia, Enoque parece ser um </w:t>
      </w:r>
      <w:r>
        <w:rPr>
          <w:u w:val="single"/>
        </w:rPr>
        <w:t>tipo</w:t>
      </w:r>
      <w:r>
        <w:t xml:space="preserve"> de todos os salvos da dispensação das igrejas locais que estarão vivos no Arrebatamento e, assim, serão arrebatados para o céu sem experimentar a morte; </w:t>
      </w:r>
      <w:r>
        <w:br/>
        <w:t xml:space="preserve">(c) Na Bíblia, Enoque nunca foi profeta, nem nunca foi usado por Deus para fazer milagres. </w:t>
      </w:r>
    </w:p>
    <w:p w14:paraId="7CAC6C70" w14:textId="77777777" w:rsidR="00BD48EC" w:rsidRDefault="00BD48EC" w:rsidP="00BD48EC">
      <w:r>
        <w:br/>
        <w:t xml:space="preserve">A favor de a 2ª testemunha ser Moisés, pesa também o fato de que foram ele e Elias que vieram a Cristo sobre o Monte da Sua transfiguração. </w:t>
      </w:r>
      <w:r>
        <w:br/>
        <w:t xml:space="preserve">Ademais, Moisés pode ser visto como representante da Torá (Lei), e Elias como representante dos Neviim (Profetas), e Lei - Profetas é a grande divisão dos livros do VT. </w:t>
      </w:r>
      <w:r>
        <w:br/>
        <w:t xml:space="preserve">E 2 dos milagres atribuídos às 2 testemunhas só foram feitos através de Moisés: Ap 11:6 </w:t>
      </w:r>
      <w:r>
        <w:rPr>
          <w:sz w:val="16"/>
          <w:szCs w:val="16"/>
        </w:rPr>
        <w:t xml:space="preserve">" </w:t>
      </w:r>
      <w:r>
        <w:rPr>
          <w:sz w:val="14"/>
          <w:szCs w:val="16"/>
        </w:rPr>
        <w:t xml:space="preserve">... </w:t>
      </w:r>
      <w:r>
        <w:rPr>
          <w:rFonts w:ascii="Kristen ITC" w:hAnsi="Kristen ITC"/>
          <w:color w:val="DF0000"/>
          <w:sz w:val="14"/>
          <w:szCs w:val="16"/>
          <w:lang w:val="x-none"/>
        </w:rPr>
        <w:t xml:space="preserve">e autoridade têm sobre as </w:t>
      </w:r>
      <w:r>
        <w:rPr>
          <w:rFonts w:ascii="Kristen ITC" w:hAnsi="Kristen ITC"/>
          <w:b/>
          <w:bCs/>
          <w:color w:val="DF0000"/>
          <w:sz w:val="18"/>
          <w:lang w:val="x-none"/>
        </w:rPr>
        <w:t>águas, para convertê-las para sangue</w:t>
      </w:r>
      <w:r>
        <w:rPr>
          <w:rFonts w:ascii="Kristen ITC" w:hAnsi="Kristen ITC"/>
          <w:color w:val="DF0000"/>
          <w:sz w:val="14"/>
          <w:szCs w:val="16"/>
          <w:lang w:val="x-none"/>
        </w:rPr>
        <w:t xml:space="preserve">; e </w:t>
      </w:r>
      <w:r>
        <w:rPr>
          <w:rFonts w:ascii="Kristen ITC" w:hAnsi="Kristen ITC"/>
          <w:i/>
          <w:iCs/>
          <w:strike/>
          <w:color w:val="DF0000"/>
          <w:sz w:val="14"/>
          <w:szCs w:val="16"/>
          <w:vertAlign w:val="subscript"/>
          <w:lang w:val="x-none"/>
        </w:rPr>
        <w:t>(autoridade têm)</w:t>
      </w:r>
      <w:r>
        <w:rPr>
          <w:rFonts w:ascii="Kristen ITC" w:hAnsi="Kristen ITC"/>
          <w:color w:val="DF0000"/>
          <w:sz w:val="14"/>
          <w:szCs w:val="16"/>
          <w:lang w:val="x-none"/>
        </w:rPr>
        <w:t xml:space="preserve"> para </w:t>
      </w:r>
      <w:r>
        <w:rPr>
          <w:rFonts w:ascii="Kristen ITC" w:hAnsi="Kristen ITC"/>
          <w:b/>
          <w:bCs/>
          <w:color w:val="DF0000"/>
          <w:sz w:val="18"/>
          <w:lang w:val="x-none"/>
        </w:rPr>
        <w:t xml:space="preserve">ferir a terra com todo </w:t>
      </w:r>
      <w:r>
        <w:rPr>
          <w:rFonts w:ascii="Kristen ITC" w:hAnsi="Kristen ITC"/>
          <w:b/>
          <w:bCs/>
          <w:color w:val="808080"/>
          <w:sz w:val="18"/>
          <w:lang w:val="x-none"/>
        </w:rPr>
        <w:t>[</w:t>
      </w:r>
      <w:r>
        <w:rPr>
          <w:rFonts w:ascii="Kristen ITC" w:hAnsi="Kristen ITC"/>
          <w:b/>
          <w:bCs/>
          <w:i/>
          <w:iCs/>
          <w:color w:val="808080"/>
          <w:sz w:val="18"/>
          <w:lang w:val="x-none"/>
        </w:rPr>
        <w:t>tipo de</w:t>
      </w:r>
      <w:r>
        <w:rPr>
          <w:rFonts w:ascii="Kristen ITC" w:hAnsi="Kristen ITC"/>
          <w:b/>
          <w:bCs/>
          <w:color w:val="808080"/>
          <w:sz w:val="18"/>
          <w:lang w:val="x-none"/>
        </w:rPr>
        <w:t>]</w:t>
      </w:r>
      <w:r>
        <w:rPr>
          <w:rFonts w:ascii="Kristen ITC" w:hAnsi="Kristen ITC"/>
          <w:b/>
          <w:bCs/>
          <w:color w:val="DF0000"/>
          <w:sz w:val="18"/>
          <w:lang w:val="x-none"/>
        </w:rPr>
        <w:t xml:space="preserve"> flagelo, tantas vezes quanto </w:t>
      </w:r>
      <w:r>
        <w:rPr>
          <w:rFonts w:ascii="Kristen ITC" w:hAnsi="Kristen ITC"/>
          <w:b/>
          <w:bCs/>
          <w:color w:val="808080"/>
          <w:sz w:val="18"/>
          <w:lang w:val="x-none"/>
        </w:rPr>
        <w:t>[</w:t>
      </w:r>
      <w:r>
        <w:rPr>
          <w:rFonts w:ascii="Kristen ITC" w:hAnsi="Kristen ITC"/>
          <w:b/>
          <w:bCs/>
          <w:i/>
          <w:iCs/>
          <w:color w:val="808080"/>
          <w:sz w:val="18"/>
          <w:lang w:val="x-none"/>
        </w:rPr>
        <w:t>eles</w:t>
      </w:r>
      <w:r>
        <w:rPr>
          <w:rFonts w:ascii="Kristen ITC" w:hAnsi="Kristen ITC"/>
          <w:b/>
          <w:bCs/>
          <w:color w:val="808080"/>
          <w:sz w:val="18"/>
          <w:lang w:val="x-none"/>
        </w:rPr>
        <w:t>]</w:t>
      </w:r>
      <w:r>
        <w:rPr>
          <w:rFonts w:ascii="Kristen ITC" w:hAnsi="Kristen ITC"/>
          <w:b/>
          <w:bCs/>
          <w:color w:val="DF0000"/>
          <w:sz w:val="18"/>
          <w:lang w:val="x-none"/>
        </w:rPr>
        <w:t xml:space="preserve"> quiserem</w:t>
      </w:r>
      <w:r>
        <w:rPr>
          <w:sz w:val="16"/>
          <w:szCs w:val="16"/>
        </w:rPr>
        <w:t xml:space="preserve">". </w:t>
      </w:r>
      <w:r>
        <w:rPr>
          <w:sz w:val="16"/>
          <w:szCs w:val="16"/>
        </w:rPr>
        <w:br/>
      </w:r>
      <w:r>
        <w:br/>
        <w:t>Quanto a João (o submersor) não ter sido Elias literalmente, ver:</w:t>
      </w:r>
    </w:p>
    <w:p w14:paraId="7DC907BC" w14:textId="77777777" w:rsidR="00BD48EC" w:rsidRDefault="00BD48EC" w:rsidP="00BD48EC">
      <w:hyperlink r:id="rId4" w:history="1">
        <w:r>
          <w:rPr>
            <w:rStyle w:val="Hyperlink"/>
          </w:rPr>
          <w:t>http://solascriptura-tt.org/Seitas/Espiritismo-</w:t>
        </w:r>
        <w:r>
          <w:rPr>
            <w:rStyle w:val="Hyperlink"/>
            <w:b/>
            <w:bCs/>
          </w:rPr>
          <w:t>FoiJBatistaReencarnacaoElias</w:t>
        </w:r>
        <w:r>
          <w:rPr>
            <w:rStyle w:val="Hyperlink"/>
          </w:rPr>
          <w:t>-AirtonECosta.htm</w:t>
        </w:r>
      </w:hyperlink>
      <w:r>
        <w:t xml:space="preserve"> </w:t>
      </w:r>
      <w:r>
        <w:br/>
      </w:r>
      <w:hyperlink r:id="rId5" w:history="1">
        <w:r>
          <w:rPr>
            <w:rStyle w:val="Hyperlink"/>
          </w:rPr>
          <w:t>http://solascriptura-tt.org/Seitas/EspiritismoEReencarnacao</w:t>
        </w:r>
        <w:r>
          <w:rPr>
            <w:rStyle w:val="Hyperlink"/>
            <w:b/>
            <w:bCs/>
          </w:rPr>
          <w:t>Elias</w:t>
        </w:r>
        <w:r>
          <w:rPr>
            <w:rStyle w:val="Hyperlink"/>
          </w:rPr>
          <w:t>-AECosta.htm</w:t>
        </w:r>
      </w:hyperlink>
      <w:r>
        <w:t xml:space="preserve"> </w:t>
      </w:r>
      <w:r>
        <w:br/>
      </w:r>
      <w:hyperlink r:id="rId6" w:history="1">
        <w:r>
          <w:rPr>
            <w:rStyle w:val="Hyperlink"/>
          </w:rPr>
          <w:t>http://solascriptura-tt.org/Seitas/</w:t>
        </w:r>
        <w:r>
          <w:rPr>
            <w:rStyle w:val="Hyperlink"/>
            <w:b/>
            <w:bCs/>
          </w:rPr>
          <w:t>JoaoBatistaNaoEraElias</w:t>
        </w:r>
        <w:r>
          <w:rPr>
            <w:rStyle w:val="Hyperlink"/>
          </w:rPr>
          <w:t>-HFontes.htm</w:t>
        </w:r>
      </w:hyperlink>
      <w:r>
        <w:t xml:space="preserve"> </w:t>
      </w:r>
    </w:p>
    <w:p w14:paraId="243AABAA" w14:textId="77777777" w:rsidR="00BD48EC" w:rsidRDefault="00BD48EC" w:rsidP="00BD48EC">
      <w:r>
        <w:t>Quanto a Moisés ser a outra testemunha, ver:</w:t>
      </w:r>
    </w:p>
    <w:p w14:paraId="79D84FAD" w14:textId="77777777" w:rsidR="00BD48EC" w:rsidRDefault="00BD48EC" w:rsidP="00BD48EC">
      <w:hyperlink r:id="rId7" w:history="1">
        <w:r>
          <w:rPr>
            <w:rStyle w:val="Hyperlink"/>
          </w:rPr>
          <w:t>http://solascriptura-tt.org/EscatologiaEDispensacoes/</w:t>
        </w:r>
        <w:r>
          <w:rPr>
            <w:rStyle w:val="Hyperlink"/>
            <w:b/>
            <w:bCs/>
          </w:rPr>
          <w:t>Apoc11TestemMoisesElias</w:t>
        </w:r>
        <w:r>
          <w:rPr>
            <w:rStyle w:val="Hyperlink"/>
          </w:rPr>
          <w:t>-Ruckman.htm</w:t>
        </w:r>
      </w:hyperlink>
    </w:p>
    <w:p w14:paraId="7A75A584" w14:textId="77777777" w:rsidR="00BD48EC" w:rsidRDefault="00BD48EC" w:rsidP="00BD48EC">
      <w:r>
        <w:br/>
        <w:t xml:space="preserve">As 2 (duas) testemunhas fazem começar a mais terrível seca da história mundial: Durante todo o ministério delas, de 1260 dias = 3 ½ anos </w:t>
      </w:r>
      <w:r>
        <w:rPr>
          <w:vertAlign w:val="superscript"/>
        </w:rPr>
        <w:t>(anos proféticos, de 360 dias)</w:t>
      </w:r>
      <w:r>
        <w:t>, não cairá 1 gota de água em nenhum m</w:t>
      </w:r>
      <w:r>
        <w:rPr>
          <w:vertAlign w:val="superscript"/>
        </w:rPr>
        <w:t>2</w:t>
      </w:r>
      <w:r>
        <w:t xml:space="preserve"> da terra Ap 11:6 (acima)</w:t>
      </w:r>
      <w:r>
        <w:br/>
      </w:r>
    </w:p>
    <w:p w14:paraId="0E5BBAF5" w14:textId="77777777" w:rsidR="00BD48EC" w:rsidRDefault="00BD48EC" w:rsidP="00BD48EC">
      <w:pPr>
        <w:pStyle w:val="Ttulo2"/>
        <w:rPr>
          <w:rFonts w:eastAsia="Times New Roman"/>
        </w:rPr>
      </w:pPr>
      <w:bookmarkStart w:id="20" w:name="_Toc504467793"/>
      <w:bookmarkStart w:id="21" w:name="_Toc503619880"/>
      <w:bookmarkStart w:id="22" w:name="_Toc504199612"/>
      <w:bookmarkEnd w:id="20"/>
      <w:bookmarkEnd w:id="21"/>
      <w:bookmarkEnd w:id="22"/>
      <w:r>
        <w:rPr>
          <w:rFonts w:eastAsia="Times New Roman"/>
        </w:rPr>
        <w:t>11.3. Dia 1257: Batalha No Céu; Diabo E Demônios Precipitados Sobre A Terra</w:t>
      </w:r>
    </w:p>
    <w:p w14:paraId="7020022C" w14:textId="77777777" w:rsidR="00BD48EC" w:rsidRDefault="00BD48EC" w:rsidP="00BD48EC">
      <w:pPr>
        <w:rPr>
          <w:rFonts w:eastAsiaTheme="minorEastAsia"/>
        </w:rPr>
      </w:pPr>
      <w:r>
        <w:rPr>
          <w:u w:val="single"/>
        </w:rPr>
        <w:t>Há batalha no céu,</w:t>
      </w:r>
      <w:r>
        <w:t xml:space="preserve"> de um lado estando Miguel e seus anjos, contra, no lado oposto, o Diabo e seus demônios. O</w:t>
      </w:r>
      <w:bookmarkStart w:id="23" w:name="_Hlk502753543"/>
      <w:r>
        <w:t xml:space="preserve"> Diabo e seus demônios são precipitados e limitados à terra</w:t>
      </w:r>
      <w:bookmarkEnd w:id="23"/>
      <w:r>
        <w:t xml:space="preserve"> Ap 12:7-12</w:t>
      </w:r>
      <w:r>
        <w:br/>
      </w:r>
      <w:r>
        <w:rPr>
          <w:rFonts w:ascii="Kristen ITC" w:hAnsi="Kristen ITC"/>
          <w:color w:val="0000FF"/>
          <w:sz w:val="14"/>
          <w:szCs w:val="16"/>
        </w:rPr>
        <w:t xml:space="preserve">"7 E houve </w:t>
      </w:r>
      <w:r>
        <w:rPr>
          <w:rFonts w:ascii="Kristen ITC" w:hAnsi="Kristen ITC"/>
          <w:b/>
          <w:color w:val="0000FF"/>
          <w:sz w:val="18"/>
        </w:rPr>
        <w:t>batalha no céu; Miguel e os seus anjos batalhavam contra o dragão</w:t>
      </w:r>
      <w:r>
        <w:rPr>
          <w:rFonts w:ascii="Kristen ITC" w:hAnsi="Kristen ITC"/>
          <w:b/>
          <w:color w:val="0000FF"/>
          <w:sz w:val="14"/>
          <w:szCs w:val="16"/>
        </w:rPr>
        <w:t xml:space="preserve">, e </w:t>
      </w:r>
      <w:r>
        <w:rPr>
          <w:rFonts w:ascii="Kristen ITC" w:hAnsi="Kristen ITC"/>
          <w:b/>
          <w:color w:val="0000FF"/>
          <w:sz w:val="18"/>
        </w:rPr>
        <w:t>batalhavam o dragão e os seus anjos</w:t>
      </w:r>
      <w:r>
        <w:rPr>
          <w:rFonts w:ascii="Kristen ITC" w:hAnsi="Kristen ITC"/>
          <w:b/>
          <w:color w:val="0000FF"/>
          <w:sz w:val="14"/>
          <w:szCs w:val="16"/>
        </w:rPr>
        <w:t xml:space="preserve">; </w:t>
      </w:r>
      <w:proofErr w:type="gramStart"/>
      <w:r>
        <w:rPr>
          <w:rFonts w:ascii="Kristen ITC" w:hAnsi="Kristen ITC"/>
          <w:b/>
          <w:color w:val="0000FF"/>
          <w:sz w:val="14"/>
          <w:szCs w:val="16"/>
        </w:rPr>
        <w:t>8</w:t>
      </w:r>
      <w:proofErr w:type="gramEnd"/>
      <w:r>
        <w:rPr>
          <w:rFonts w:ascii="Kristen ITC" w:hAnsi="Kristen ITC"/>
          <w:b/>
          <w:color w:val="0000FF"/>
          <w:sz w:val="14"/>
          <w:szCs w:val="16"/>
        </w:rPr>
        <w:t xml:space="preserve"> </w:t>
      </w:r>
      <w:r>
        <w:rPr>
          <w:rFonts w:ascii="Kristen ITC" w:hAnsi="Kristen ITC"/>
          <w:b/>
          <w:color w:val="0000FF"/>
          <w:sz w:val="18"/>
        </w:rPr>
        <w:t>Mas não prevaleceram, nem mais o seu lugar se achou nos céus. 9 E foi precipitado o grande dragão</w:t>
      </w:r>
      <w:r>
        <w:rPr>
          <w:rFonts w:ascii="Kristen ITC" w:hAnsi="Kristen ITC"/>
          <w:color w:val="0000FF"/>
          <w:sz w:val="14"/>
          <w:szCs w:val="16"/>
        </w:rPr>
        <w:t xml:space="preserve">, a antiga serpente, chamada o Diabo, e Satanás, que engana todo o mundo; </w:t>
      </w:r>
      <w:r>
        <w:rPr>
          <w:rFonts w:ascii="Kristen ITC" w:hAnsi="Kristen ITC"/>
          <w:b/>
          <w:color w:val="0000FF"/>
          <w:sz w:val="18"/>
        </w:rPr>
        <w:t>ele foi precipitado na terra, e os seus anjos foram lançados com ele</w:t>
      </w:r>
      <w:r>
        <w:rPr>
          <w:rFonts w:ascii="Kristen ITC" w:hAnsi="Kristen ITC"/>
          <w:color w:val="0000FF"/>
          <w:sz w:val="14"/>
          <w:szCs w:val="16"/>
        </w:rPr>
        <w:t xml:space="preserve">. 10 E ouvi uma grande voz no céu, que dizia: Agora é chegada a salvação, e a força, e o reino do nosso Deus, e o poder do seu Cristo; porque </w:t>
      </w:r>
      <w:r>
        <w:rPr>
          <w:rFonts w:ascii="Kristen ITC" w:hAnsi="Kristen ITC"/>
          <w:b/>
          <w:color w:val="0000FF"/>
          <w:sz w:val="18"/>
        </w:rPr>
        <w:t>já o acusador de nossos irmãos é derrubado</w:t>
      </w:r>
      <w:r>
        <w:rPr>
          <w:rFonts w:ascii="Kristen ITC" w:hAnsi="Kristen ITC"/>
          <w:color w:val="0000FF"/>
          <w:sz w:val="14"/>
          <w:szCs w:val="16"/>
        </w:rPr>
        <w:t xml:space="preserve">, o qual diante do nosso Deus os acusava de dia e de noite. 11 E eles o venceram pelo sangue do Cordeiro e pela palavra do seu testemunho; e não amaram as suas vidas até à morte. 12 ¶ Por isso alegrai-vos, ó céus, e vós que neles habitais. </w:t>
      </w:r>
      <w:r>
        <w:rPr>
          <w:rFonts w:ascii="Kristen ITC" w:hAnsi="Kristen ITC"/>
          <w:b/>
          <w:color w:val="0000FF"/>
          <w:sz w:val="18"/>
        </w:rPr>
        <w:t>Ai dos que habitam na terra e no mar; porque o diabo desceu a vós, e tem grande ira, sabendo que já tem pouco tempo</w:t>
      </w:r>
      <w:r>
        <w:rPr>
          <w:rFonts w:ascii="Kristen ITC" w:hAnsi="Kristen ITC"/>
          <w:b/>
          <w:color w:val="0000FF"/>
          <w:sz w:val="14"/>
          <w:szCs w:val="16"/>
        </w:rPr>
        <w:t>.</w:t>
      </w:r>
      <w:r>
        <w:rPr>
          <w:rFonts w:ascii="Kristen ITC" w:hAnsi="Kristen ITC"/>
          <w:color w:val="0000FF"/>
          <w:sz w:val="14"/>
          <w:szCs w:val="16"/>
        </w:rPr>
        <w:t>" (Ap 12:7-12 ACF)</w:t>
      </w:r>
      <w:r>
        <w:br/>
      </w:r>
    </w:p>
    <w:p w14:paraId="17004288" w14:textId="77777777" w:rsidR="00BD48EC" w:rsidRDefault="00BD48EC" w:rsidP="00BD48EC">
      <w:pPr>
        <w:pStyle w:val="Ttulo2"/>
        <w:rPr>
          <w:rFonts w:eastAsia="Times New Roman"/>
        </w:rPr>
      </w:pPr>
      <w:r>
        <w:t>1</w:t>
      </w:r>
      <w:r>
        <w:rPr>
          <w:rFonts w:eastAsia="Times New Roman"/>
        </w:rPr>
        <w:t xml:space="preserve">1.4. Dia 1257: O Anticristo Recebe </w:t>
      </w:r>
      <w:r>
        <w:rPr>
          <w:rFonts w:eastAsia="Times New Roman"/>
          <w:u w:val="none"/>
          <w:vertAlign w:val="superscript"/>
        </w:rPr>
        <w:t>(todo)</w:t>
      </w:r>
      <w:r>
        <w:rPr>
          <w:rFonts w:eastAsia="Times New Roman"/>
        </w:rPr>
        <w:t xml:space="preserve"> O Poder E O Trono De Satanás; Depois </w:t>
      </w:r>
      <w:r>
        <w:rPr>
          <w:rFonts w:eastAsia="Times New Roman"/>
          <w:u w:val="none"/>
          <w:vertAlign w:val="superscript"/>
        </w:rPr>
        <w:t>(pelo menos aparentemente</w:t>
      </w:r>
      <w:proofErr w:type="gramStart"/>
      <w:r>
        <w:rPr>
          <w:rFonts w:eastAsia="Times New Roman"/>
          <w:u w:val="none"/>
          <w:vertAlign w:val="superscript"/>
        </w:rPr>
        <w:t>)</w:t>
      </w:r>
      <w:r>
        <w:rPr>
          <w:rFonts w:eastAsia="Times New Roman"/>
        </w:rPr>
        <w:t xml:space="preserve"> É</w:t>
      </w:r>
      <w:proofErr w:type="gramEnd"/>
      <w:r>
        <w:rPr>
          <w:rFonts w:eastAsia="Times New Roman"/>
        </w:rPr>
        <w:t xml:space="preserve"> Assassinado Com Espada</w:t>
      </w:r>
    </w:p>
    <w:p w14:paraId="0005084B" w14:textId="77777777" w:rsidR="00BD48EC" w:rsidRDefault="00BD48EC" w:rsidP="00BD48EC">
      <w:pPr>
        <w:rPr>
          <w:rFonts w:eastAsiaTheme="minorEastAsia"/>
        </w:rPr>
      </w:pPr>
      <w:r>
        <w:rPr>
          <w:b/>
          <w:bCs/>
          <w:u w:val="single"/>
        </w:rPr>
        <w:t>A 1ª Besta</w:t>
      </w:r>
      <w:r>
        <w:t xml:space="preserve"> de Ap 13 (o varão, o indivíduo chamado de </w:t>
      </w:r>
      <w:r>
        <w:rPr>
          <w:b/>
          <w:bCs/>
        </w:rPr>
        <w:t>O Anticristo</w:t>
      </w:r>
      <w:r>
        <w:t>)</w:t>
      </w:r>
      <w:r>
        <w:rPr>
          <w:b/>
          <w:bCs/>
        </w:rPr>
        <w:t xml:space="preserve"> </w:t>
      </w:r>
      <w:r>
        <w:rPr>
          <w:b/>
          <w:bCs/>
          <w:u w:val="single"/>
        </w:rPr>
        <w:t>é exaltada</w:t>
      </w:r>
      <w:r>
        <w:t xml:space="preserve"> (versos 1-2.a) (passa a reinar de modo absoluto sobre 10 nações, talvez mais de metade do planeta), </w:t>
      </w:r>
      <w:r>
        <w:rPr>
          <w:b/>
          <w:bCs/>
          <w:u w:val="single"/>
        </w:rPr>
        <w:t>e recebe (todo) o poder e o trono do dragão (Satanás)</w:t>
      </w:r>
      <w:r>
        <w:t xml:space="preserve"> (v. 2.b)</w:t>
      </w:r>
      <w:r>
        <w:br/>
      </w:r>
      <w:r>
        <w:rPr>
          <w:sz w:val="18"/>
        </w:rPr>
        <w:t xml:space="preserve">    </w:t>
      </w:r>
      <w:r>
        <w:rPr>
          <w:rFonts w:ascii="Kristen ITC" w:hAnsi="Kristen ITC"/>
          <w:color w:val="0000FF"/>
          <w:sz w:val="14"/>
          <w:szCs w:val="16"/>
        </w:rPr>
        <w:t xml:space="preserve">"1 ¶ E eu pus-me sobre a areia do mar, e vi subir </w:t>
      </w:r>
      <w:r>
        <w:rPr>
          <w:rFonts w:ascii="Kristen ITC" w:hAnsi="Kristen ITC"/>
          <w:b/>
          <w:bCs/>
          <w:color w:val="0000FF"/>
          <w:sz w:val="18"/>
        </w:rPr>
        <w:t>do mar {*} uma besta que tinha sete cabeças e dez chifres</w:t>
      </w:r>
      <w:r>
        <w:rPr>
          <w:rFonts w:ascii="Kristen ITC" w:hAnsi="Kristen ITC"/>
          <w:color w:val="0000FF"/>
          <w:sz w:val="14"/>
          <w:szCs w:val="16"/>
        </w:rPr>
        <w:t xml:space="preserve">, e sobre os seus chifres </w:t>
      </w:r>
      <w:r>
        <w:rPr>
          <w:rFonts w:ascii="Kristen ITC" w:hAnsi="Kristen ITC"/>
          <w:b/>
          <w:bCs/>
          <w:color w:val="0000FF"/>
          <w:sz w:val="18"/>
        </w:rPr>
        <w:t>dez diademas</w:t>
      </w:r>
      <w:r>
        <w:rPr>
          <w:rFonts w:ascii="Kristen ITC" w:hAnsi="Kristen ITC"/>
          <w:color w:val="0000FF"/>
          <w:sz w:val="14"/>
          <w:szCs w:val="16"/>
        </w:rPr>
        <w:t xml:space="preserve">, e sobre as suas cabeças </w:t>
      </w:r>
      <w:r>
        <w:rPr>
          <w:rFonts w:ascii="Kristen ITC" w:hAnsi="Kristen ITC"/>
          <w:b/>
          <w:bCs/>
          <w:color w:val="0000FF"/>
          <w:sz w:val="18"/>
        </w:rPr>
        <w:t>um nome de blasfêmia</w:t>
      </w:r>
      <w:r>
        <w:rPr>
          <w:rFonts w:ascii="Kristen ITC" w:hAnsi="Kristen ITC"/>
          <w:color w:val="0000FF"/>
          <w:sz w:val="14"/>
          <w:szCs w:val="16"/>
        </w:rPr>
        <w:t xml:space="preserve">. </w:t>
      </w:r>
      <w:r>
        <w:rPr>
          <w:rFonts w:ascii="Kristen ITC" w:hAnsi="Kristen ITC"/>
          <w:color w:val="0000FF"/>
          <w:sz w:val="14"/>
          <w:szCs w:val="16"/>
        </w:rPr>
        <w:br/>
        <w:t xml:space="preserve">2 E a besta que vi </w:t>
      </w:r>
      <w:r>
        <w:rPr>
          <w:rFonts w:ascii="Kristen ITC" w:hAnsi="Kristen ITC"/>
          <w:b/>
          <w:bCs/>
          <w:color w:val="0000FF"/>
          <w:sz w:val="18"/>
        </w:rPr>
        <w:t>era semelhante ao leopardo</w:t>
      </w:r>
      <w:r>
        <w:rPr>
          <w:rFonts w:ascii="Kristen ITC" w:hAnsi="Kristen ITC"/>
          <w:color w:val="0000FF"/>
          <w:sz w:val="14"/>
          <w:szCs w:val="16"/>
        </w:rPr>
        <w:t xml:space="preserve">, e os </w:t>
      </w:r>
      <w:r>
        <w:rPr>
          <w:rFonts w:ascii="Kristen ITC" w:hAnsi="Kristen ITC"/>
          <w:b/>
          <w:bCs/>
          <w:color w:val="0000FF"/>
          <w:sz w:val="18"/>
        </w:rPr>
        <w:t>seus pés como os de urso</w:t>
      </w:r>
      <w:r>
        <w:rPr>
          <w:rFonts w:ascii="Kristen ITC" w:hAnsi="Kristen ITC"/>
          <w:color w:val="0000FF"/>
          <w:sz w:val="14"/>
          <w:szCs w:val="16"/>
        </w:rPr>
        <w:t xml:space="preserve">, e a </w:t>
      </w:r>
      <w:r>
        <w:rPr>
          <w:rFonts w:ascii="Kristen ITC" w:hAnsi="Kristen ITC"/>
          <w:b/>
          <w:bCs/>
          <w:color w:val="0000FF"/>
          <w:sz w:val="18"/>
        </w:rPr>
        <w:t>sua boca como a de leão</w:t>
      </w:r>
      <w:r>
        <w:rPr>
          <w:rFonts w:ascii="Kristen ITC" w:hAnsi="Kristen ITC"/>
          <w:color w:val="0000FF"/>
          <w:sz w:val="14"/>
          <w:szCs w:val="16"/>
        </w:rPr>
        <w:t xml:space="preserve">; e </w:t>
      </w:r>
      <w:r>
        <w:rPr>
          <w:rFonts w:ascii="Kristen ITC" w:hAnsi="Kristen ITC"/>
          <w:b/>
          <w:bCs/>
          <w:color w:val="0000FF"/>
          <w:sz w:val="18"/>
        </w:rPr>
        <w:t>o dragão deu-lhe o seu poder, e o seu trono, e grande poderio</w:t>
      </w:r>
      <w:r>
        <w:rPr>
          <w:rFonts w:ascii="Kristen ITC" w:hAnsi="Kristen ITC"/>
          <w:color w:val="0000FF"/>
          <w:sz w:val="14"/>
          <w:szCs w:val="16"/>
        </w:rPr>
        <w:t xml:space="preserve">." (Ap 13:1-2 ACF) </w:t>
      </w:r>
      <w:r>
        <w:rPr>
          <w:i/>
          <w:iCs/>
        </w:rPr>
        <w:t>{* "Do mar" certamente indica que O Anticristo, pelo menos sob um ponto de visão, virá de entre os gentios. Plausivelmente, de países descendendo diretamente do Império Romano (Itália, Espanha, Portugal, Inglaterra, etc.), ou descendendo indiretamente (México, Brasil, Estados Unidos, Austrália, etc.) }</w:t>
      </w:r>
      <w:r>
        <w:br/>
      </w:r>
      <w:r>
        <w:br/>
        <w:t xml:space="preserve">Depois, </w:t>
      </w:r>
      <w:r>
        <w:rPr>
          <w:b/>
          <w:bCs/>
          <w:u w:val="single"/>
        </w:rPr>
        <w:t xml:space="preserve">O Anticristo </w:t>
      </w:r>
      <w:r>
        <w:rPr>
          <w:b/>
          <w:bCs/>
          <w:u w:val="single"/>
          <w:vertAlign w:val="superscript"/>
        </w:rPr>
        <w:t>(pelo menos aparentemente)</w:t>
      </w:r>
      <w:r>
        <w:rPr>
          <w:b/>
          <w:bCs/>
          <w:u w:val="single"/>
        </w:rPr>
        <w:t xml:space="preserve"> é assassinado com espada</w:t>
      </w:r>
      <w:r>
        <w:t xml:space="preserve"> Ap 13:3.a; Ap 13:14</w:t>
      </w:r>
      <w:r>
        <w:br/>
      </w:r>
      <w:r>
        <w:rPr>
          <w:rFonts w:ascii="Kristen ITC" w:hAnsi="Kristen ITC"/>
          <w:color w:val="0000FF"/>
          <w:sz w:val="14"/>
          <w:szCs w:val="16"/>
        </w:rPr>
        <w:t xml:space="preserve">3 </w:t>
      </w:r>
      <w:r>
        <w:rPr>
          <w:rFonts w:ascii="Kristen ITC" w:hAnsi="Kristen ITC"/>
          <w:b/>
          <w:bCs/>
          <w:color w:val="0000FF"/>
          <w:sz w:val="18"/>
        </w:rPr>
        <w:t xml:space="preserve">E vi </w:t>
      </w:r>
      <w:r>
        <w:rPr>
          <w:rFonts w:ascii="Kristen ITC" w:hAnsi="Kristen ITC"/>
          <w:b/>
          <w:bCs/>
          <w:i/>
          <w:iCs/>
          <w:color w:val="0000FF"/>
          <w:sz w:val="18"/>
          <w:vertAlign w:val="superscript"/>
        </w:rPr>
        <w:t>exatamente</w:t>
      </w:r>
      <w:r>
        <w:rPr>
          <w:rFonts w:ascii="Kristen ITC" w:hAnsi="Kristen ITC"/>
          <w:b/>
          <w:bCs/>
          <w:color w:val="0000FF"/>
          <w:sz w:val="18"/>
        </w:rPr>
        <w:t xml:space="preserve"> uma</w:t>
      </w:r>
      <w:r>
        <w:rPr>
          <w:rFonts w:ascii="Kristen ITC" w:hAnsi="Kristen ITC"/>
          <w:b/>
          <w:bCs/>
          <w:i/>
          <w:iCs/>
          <w:color w:val="0000FF"/>
          <w:sz w:val="18"/>
          <w:vertAlign w:val="superscript"/>
        </w:rPr>
        <w:t xml:space="preserve"> </w:t>
      </w:r>
      <w:r>
        <w:rPr>
          <w:rFonts w:ascii="Kristen ITC" w:hAnsi="Kristen ITC"/>
          <w:b/>
          <w:bCs/>
          <w:color w:val="0000FF"/>
          <w:sz w:val="18"/>
        </w:rPr>
        <w:t xml:space="preserve">de- entre as suas cabeças como- se </w:t>
      </w:r>
      <w:r>
        <w:rPr>
          <w:rFonts w:ascii="Kristen ITC" w:hAnsi="Kristen ITC"/>
          <w:b/>
          <w:bCs/>
          <w:color w:val="0000FF"/>
          <w:sz w:val="18"/>
          <w:vertAlign w:val="superscript"/>
        </w:rPr>
        <w:t>#</w:t>
      </w:r>
      <w:r>
        <w:rPr>
          <w:rFonts w:ascii="Kristen ITC" w:hAnsi="Kristen ITC"/>
          <w:b/>
          <w:bCs/>
          <w:color w:val="0000FF"/>
          <w:sz w:val="18"/>
        </w:rPr>
        <w:t xml:space="preserve"> tendo sido mortalmente- ferida para dentro d</w:t>
      </w:r>
      <w:r>
        <w:rPr>
          <w:rFonts w:ascii="Kristen ITC" w:hAnsi="Kristen ITC"/>
          <w:b/>
          <w:bCs/>
          <w:i/>
          <w:iCs/>
          <w:color w:val="0000FF"/>
          <w:sz w:val="18"/>
          <w:vertAlign w:val="superscript"/>
        </w:rPr>
        <w:t>a</w:t>
      </w:r>
      <w:r>
        <w:rPr>
          <w:rFonts w:ascii="Kristen ITC" w:hAnsi="Kristen ITC"/>
          <w:b/>
          <w:bCs/>
          <w:color w:val="0000FF"/>
          <w:sz w:val="18"/>
        </w:rPr>
        <w:t xml:space="preserve"> morte, e o ferimento de sua morte foi curado </w:t>
      </w:r>
      <w:r>
        <w:rPr>
          <w:sz w:val="18"/>
          <w:vertAlign w:val="superscript"/>
        </w:rPr>
        <w:t>{* e NOTA}</w:t>
      </w:r>
      <w:r>
        <w:rPr>
          <w:rFonts w:ascii="Kristen ITC" w:hAnsi="Kristen ITC"/>
          <w:color w:val="0000FF"/>
          <w:sz w:val="14"/>
          <w:szCs w:val="16"/>
        </w:rPr>
        <w:t xml:space="preserve">; e </w:t>
      </w:r>
      <w:r>
        <w:rPr>
          <w:rFonts w:ascii="Kristen ITC" w:hAnsi="Kristen ITC"/>
          <w:i/>
          <w:iCs/>
          <w:strike/>
          <w:color w:val="0000FF"/>
          <w:sz w:val="10"/>
          <w:szCs w:val="12"/>
          <w:vertAlign w:val="subscript"/>
        </w:rPr>
        <w:t>(com isto)</w:t>
      </w:r>
      <w:r>
        <w:rPr>
          <w:rFonts w:ascii="Kristen ITC" w:hAnsi="Kristen ITC"/>
          <w:color w:val="0000FF"/>
          <w:sz w:val="14"/>
          <w:szCs w:val="16"/>
        </w:rPr>
        <w:t xml:space="preserve"> maravilhou-se toda a terra </w:t>
      </w:r>
      <w:r>
        <w:rPr>
          <w:rFonts w:ascii="Kristen ITC" w:hAnsi="Kristen ITC"/>
          <w:i/>
          <w:iCs/>
          <w:color w:val="0000FF"/>
          <w:sz w:val="14"/>
          <w:szCs w:val="16"/>
          <w:vertAlign w:val="superscript"/>
        </w:rPr>
        <w:t>##</w:t>
      </w:r>
      <w:r>
        <w:rPr>
          <w:rFonts w:ascii="Kristen ITC" w:hAnsi="Kristen ITC"/>
          <w:color w:val="0000FF"/>
          <w:sz w:val="14"/>
          <w:szCs w:val="16"/>
        </w:rPr>
        <w:t xml:space="preserve">, </w:t>
      </w:r>
      <w:r>
        <w:rPr>
          <w:rFonts w:ascii="Kristen ITC" w:hAnsi="Kristen ITC"/>
          <w:i/>
          <w:iCs/>
          <w:strike/>
          <w:color w:val="0000FF"/>
          <w:sz w:val="10"/>
          <w:szCs w:val="12"/>
          <w:vertAlign w:val="subscript"/>
        </w:rPr>
        <w:t>(dispondo-se)</w:t>
      </w:r>
      <w:r>
        <w:rPr>
          <w:rFonts w:ascii="Kristen ITC" w:hAnsi="Kristen ITC"/>
          <w:color w:val="0000FF"/>
          <w:sz w:val="14"/>
          <w:szCs w:val="16"/>
        </w:rPr>
        <w:t xml:space="preserve"> em- </w:t>
      </w:r>
      <w:r>
        <w:rPr>
          <w:rFonts w:ascii="Kristen ITC" w:hAnsi="Kristen ITC"/>
          <w:i/>
          <w:iCs/>
          <w:color w:val="0000FF"/>
          <w:sz w:val="14"/>
          <w:szCs w:val="16"/>
          <w:vertAlign w:val="superscript"/>
        </w:rPr>
        <w:t>seguimento-</w:t>
      </w:r>
      <w:r>
        <w:rPr>
          <w:rFonts w:ascii="Kristen ITC" w:hAnsi="Kristen ITC"/>
          <w:color w:val="0000FF"/>
          <w:sz w:val="14"/>
          <w:szCs w:val="16"/>
        </w:rPr>
        <w:t xml:space="preserve"> após a </w:t>
      </w:r>
      <w:r>
        <w:rPr>
          <w:rFonts w:ascii="Kristen ITC" w:hAnsi="Kristen ITC"/>
          <w:i/>
          <w:iCs/>
          <w:strike/>
          <w:color w:val="0000FF"/>
          <w:sz w:val="10"/>
          <w:szCs w:val="12"/>
          <w:vertAlign w:val="subscript"/>
        </w:rPr>
        <w:t>(primeira)</w:t>
      </w:r>
      <w:r>
        <w:rPr>
          <w:rFonts w:ascii="Kristen ITC" w:hAnsi="Kristen ITC"/>
          <w:color w:val="0000FF"/>
          <w:sz w:val="14"/>
          <w:szCs w:val="16"/>
        </w:rPr>
        <w:t xml:space="preserve"> Besta- Feroz. </w:t>
      </w:r>
      <w:r>
        <w:rPr>
          <w:rFonts w:ascii="Kristen ITC" w:hAnsi="Kristen ITC"/>
          <w:color w:val="0000FF"/>
          <w:sz w:val="16"/>
          <w:szCs w:val="16"/>
        </w:rPr>
        <w:br/>
      </w:r>
      <w:r>
        <w:rPr>
          <w:i/>
          <w:iCs/>
          <w:vertAlign w:val="superscript"/>
        </w:rPr>
        <w:t xml:space="preserve"># "como- se": KJB. </w:t>
      </w:r>
      <w:r>
        <w:rPr>
          <w:i/>
          <w:iCs/>
          <w:vertAlign w:val="superscript"/>
        </w:rPr>
        <w:br/>
        <w:t>## Beza tem "maravilhou-se toda ...", voz ativa, não tem "foi- causado- maravilhamento em toda ...", voz passiva.</w:t>
      </w:r>
      <w:r>
        <w:rPr>
          <w:i/>
          <w:iCs/>
          <w:vertAlign w:val="superscript"/>
        </w:rPr>
        <w:br/>
      </w:r>
      <w:r>
        <w:rPr>
          <w:i/>
          <w:iCs/>
        </w:rPr>
        <w:t xml:space="preserve">{* O Anticristo será aparente e enganadoramente ressuscitado no dia 1260. Como ele quer imitar o verdadeiro Messias, acreditamos que essa aparente ressurreição será 3 noites e 3 dias depois do seu aparente assassinato e sepultamento no dia 1257} </w:t>
      </w:r>
      <w:r>
        <w:rPr>
          <w:i/>
          <w:iCs/>
        </w:rPr>
        <w:br/>
      </w:r>
      <w:r>
        <w:t>{Nota: Ap 13:3</w:t>
      </w:r>
    </w:p>
    <w:p w14:paraId="5C1BD127" w14:textId="77777777" w:rsidR="00BD48EC" w:rsidRDefault="00BD48EC" w:rsidP="00BD48EC">
      <w:pPr>
        <w:ind w:left="284"/>
      </w:pPr>
      <w:r>
        <w:t>a) "</w:t>
      </w:r>
      <w:r>
        <w:rPr>
          <w:rFonts w:ascii="Kristen ITC" w:hAnsi="Kristen ITC"/>
          <w:color w:val="0000FF"/>
          <w:sz w:val="18"/>
          <w:szCs w:val="16"/>
        </w:rPr>
        <w:t xml:space="preserve">E vi </w:t>
      </w:r>
      <w:r>
        <w:rPr>
          <w:rFonts w:ascii="Kristen ITC" w:hAnsi="Kristen ITC"/>
          <w:i/>
          <w:iCs/>
          <w:color w:val="0000FF"/>
          <w:sz w:val="18"/>
          <w:szCs w:val="16"/>
          <w:vertAlign w:val="superscript"/>
        </w:rPr>
        <w:t>exatamente</w:t>
      </w:r>
      <w:r>
        <w:rPr>
          <w:rFonts w:ascii="Kristen ITC" w:hAnsi="Kristen ITC"/>
          <w:color w:val="0000FF"/>
          <w:sz w:val="18"/>
          <w:szCs w:val="16"/>
        </w:rPr>
        <w:t xml:space="preserve"> </w:t>
      </w:r>
      <w:r>
        <w:rPr>
          <w:rFonts w:ascii="Kristen ITC" w:hAnsi="Kristen ITC"/>
          <w:b/>
          <w:bCs/>
          <w:color w:val="0000FF"/>
          <w:sz w:val="18"/>
          <w:szCs w:val="16"/>
        </w:rPr>
        <w:t>uma</w:t>
      </w:r>
      <w:r>
        <w:rPr>
          <w:rFonts w:ascii="Kristen ITC" w:hAnsi="Kristen ITC"/>
          <w:b/>
          <w:bCs/>
          <w:i/>
          <w:iCs/>
          <w:color w:val="0000FF"/>
          <w:sz w:val="18"/>
          <w:szCs w:val="16"/>
          <w:vertAlign w:val="superscript"/>
        </w:rPr>
        <w:t xml:space="preserve"> </w:t>
      </w:r>
      <w:r>
        <w:rPr>
          <w:rFonts w:ascii="Kristen ITC" w:hAnsi="Kristen ITC"/>
          <w:b/>
          <w:bCs/>
          <w:color w:val="0000FF"/>
          <w:sz w:val="18"/>
          <w:szCs w:val="16"/>
        </w:rPr>
        <w:t>de- entre as suas cabeças</w:t>
      </w:r>
      <w:r>
        <w:rPr>
          <w:rFonts w:ascii="Kristen ITC" w:hAnsi="Kristen ITC"/>
          <w:b/>
          <w:bCs/>
          <w:color w:val="0000FF"/>
        </w:rPr>
        <w:t>:</w:t>
      </w:r>
      <w:r>
        <w:t xml:space="preserve">" Não vejo razão para que eu não entenda que isso se refere primordialmente ao </w:t>
      </w:r>
      <w:r>
        <w:rPr>
          <w:i/>
          <w:iCs/>
          <w:u w:val="single"/>
        </w:rPr>
        <w:t>homem</w:t>
      </w:r>
      <w:r>
        <w:t xml:space="preserve"> chamado de O Anticristo, ao invés de, como outros, eu somente interpretar figurativa/ alegoricamente, i.é somente interpretar que 1 das 10 </w:t>
      </w:r>
      <w:r>
        <w:rPr>
          <w:i/>
          <w:iCs/>
          <w:u w:val="single"/>
        </w:rPr>
        <w:t>nações</w:t>
      </w:r>
      <w:r>
        <w:t xml:space="preserve"> </w:t>
      </w:r>
      <w:r>
        <w:rPr>
          <w:vertAlign w:val="superscript"/>
        </w:rPr>
        <w:t>(aquela que parecia ter sido aniquilada)</w:t>
      </w:r>
      <w:r>
        <w:t xml:space="preserve"> ressurgirá para completamente dominar e governar 10 nações, assim revivendo o antigo Império Romano em todo seu apogeu; Ap 13:12,14 também indicam um varão </w:t>
      </w:r>
      <w:r>
        <w:rPr>
          <w:i/>
          <w:iCs/>
        </w:rPr>
        <w:t>individual</w:t>
      </w:r>
      <w:r>
        <w:t xml:space="preserve"> </w:t>
      </w:r>
      <w:r>
        <w:rPr>
          <w:rFonts w:ascii="Segoe UI" w:hAnsi="Segoe UI" w:cs="Segoe UI"/>
          <w:color w:val="FF0000"/>
          <w:sz w:val="10"/>
          <w:szCs w:val="12"/>
          <w:lang w:val="x-none"/>
        </w:rPr>
        <w:t xml:space="preserve">12) </w:t>
      </w:r>
      <w:r>
        <w:rPr>
          <w:rFonts w:ascii="Kristen ITC" w:hAnsi="Kristen ITC"/>
          <w:color w:val="0000FF"/>
          <w:sz w:val="14"/>
          <w:szCs w:val="16"/>
          <w:lang w:val="x-none"/>
        </w:rPr>
        <w:t xml:space="preserve">E toda a autoridade da primeira Besta- Feroz ela exerce na sua presença, e faz, à terra e aos </w:t>
      </w:r>
      <w:r>
        <w:rPr>
          <w:rFonts w:ascii="Kristen ITC" w:hAnsi="Kristen ITC"/>
          <w:color w:val="808080"/>
          <w:sz w:val="14"/>
          <w:szCs w:val="16"/>
          <w:lang w:val="x-none"/>
        </w:rPr>
        <w:t>[</w:t>
      </w:r>
      <w:r>
        <w:rPr>
          <w:rFonts w:ascii="Kristen ITC" w:hAnsi="Kristen ITC"/>
          <w:i/>
          <w:iCs/>
          <w:color w:val="808080"/>
          <w:sz w:val="14"/>
          <w:szCs w:val="16"/>
          <w:lang w:val="x-none"/>
        </w:rPr>
        <w:t>que</w:t>
      </w:r>
      <w:r>
        <w:rPr>
          <w:rFonts w:ascii="Kristen ITC" w:hAnsi="Kristen ITC"/>
          <w:color w:val="808080"/>
          <w:sz w:val="14"/>
          <w:szCs w:val="16"/>
          <w:lang w:val="x-none"/>
        </w:rPr>
        <w:t>]</w:t>
      </w:r>
      <w:r>
        <w:rPr>
          <w:rFonts w:ascii="Kristen ITC" w:hAnsi="Kristen ITC"/>
          <w:color w:val="0000FF"/>
          <w:sz w:val="14"/>
          <w:szCs w:val="16"/>
          <w:lang w:val="x-none"/>
        </w:rPr>
        <w:t xml:space="preserve"> </w:t>
      </w:r>
      <w:r>
        <w:rPr>
          <w:rFonts w:ascii="Kristen ITC" w:hAnsi="Kristen ITC"/>
          <w:color w:val="808080"/>
          <w:sz w:val="14"/>
          <w:szCs w:val="16"/>
          <w:lang w:val="x-none"/>
        </w:rPr>
        <w:t>[</w:t>
      </w:r>
      <w:r>
        <w:rPr>
          <w:rFonts w:ascii="Kristen ITC" w:hAnsi="Kristen ITC"/>
          <w:i/>
          <w:iCs/>
          <w:color w:val="808080"/>
          <w:sz w:val="14"/>
          <w:szCs w:val="16"/>
          <w:lang w:val="x-none"/>
        </w:rPr>
        <w:t>estão</w:t>
      </w:r>
      <w:r>
        <w:rPr>
          <w:rFonts w:ascii="Kristen ITC" w:hAnsi="Kristen ITC"/>
          <w:color w:val="808080"/>
          <w:sz w:val="14"/>
          <w:szCs w:val="16"/>
          <w:lang w:val="x-none"/>
        </w:rPr>
        <w:t>]</w:t>
      </w:r>
      <w:r>
        <w:rPr>
          <w:rFonts w:ascii="Kristen ITC" w:hAnsi="Kristen ITC"/>
          <w:color w:val="0000FF"/>
          <w:sz w:val="14"/>
          <w:szCs w:val="16"/>
          <w:lang w:val="x-none"/>
        </w:rPr>
        <w:t xml:space="preserve"> habitando nela, que adorem </w:t>
      </w:r>
      <w:r>
        <w:rPr>
          <w:rFonts w:ascii="Kristen ITC" w:hAnsi="Kristen ITC"/>
          <w:b/>
          <w:bCs/>
          <w:color w:val="0000FF"/>
          <w:sz w:val="18"/>
          <w:lang w:val="x-none"/>
        </w:rPr>
        <w:t>a primeira Besta- Feroz , da qual foi curado o ferimento da sua morte</w:t>
      </w:r>
      <w:r>
        <w:rPr>
          <w:rFonts w:ascii="Kristen ITC" w:hAnsi="Kristen ITC"/>
          <w:color w:val="0000FF"/>
          <w:sz w:val="14"/>
          <w:szCs w:val="16"/>
          <w:lang w:val="x-none"/>
        </w:rPr>
        <w:t>.</w:t>
      </w:r>
      <w:r>
        <w:rPr>
          <w:rFonts w:ascii="Segoe UI" w:hAnsi="Segoe UI" w:cs="Segoe UI"/>
          <w:color w:val="FF0000"/>
          <w:sz w:val="10"/>
          <w:szCs w:val="12"/>
          <w:lang w:val="x-none"/>
        </w:rPr>
        <w:t xml:space="preserve"> 14) </w:t>
      </w:r>
      <w:r>
        <w:rPr>
          <w:rFonts w:ascii="Kristen ITC" w:hAnsi="Kristen ITC"/>
          <w:color w:val="0000FF"/>
          <w:sz w:val="14"/>
          <w:szCs w:val="16"/>
          <w:lang w:val="x-none"/>
        </w:rPr>
        <w:t xml:space="preserve">E (em- razão- dos sinais que lhe foi permitido fazer debaixo da vista da Besta- Feroz ) engana- faz- extraviar aqueles </w:t>
      </w:r>
      <w:r>
        <w:rPr>
          <w:rFonts w:ascii="Kristen ITC" w:hAnsi="Kristen ITC"/>
          <w:color w:val="808080"/>
          <w:sz w:val="14"/>
          <w:szCs w:val="16"/>
          <w:lang w:val="x-none"/>
        </w:rPr>
        <w:t>[</w:t>
      </w:r>
      <w:r>
        <w:rPr>
          <w:rFonts w:ascii="Kristen ITC" w:hAnsi="Kristen ITC"/>
          <w:i/>
          <w:iCs/>
          <w:color w:val="808080"/>
          <w:sz w:val="14"/>
          <w:szCs w:val="16"/>
          <w:lang w:val="x-none"/>
        </w:rPr>
        <w:t>que estão</w:t>
      </w:r>
      <w:r>
        <w:rPr>
          <w:rFonts w:ascii="Kristen ITC" w:hAnsi="Kristen ITC"/>
          <w:color w:val="808080"/>
          <w:sz w:val="14"/>
          <w:szCs w:val="16"/>
          <w:lang w:val="x-none"/>
        </w:rPr>
        <w:t>]</w:t>
      </w:r>
      <w:r>
        <w:rPr>
          <w:rFonts w:ascii="Kristen ITC" w:hAnsi="Kristen ITC"/>
          <w:color w:val="0000FF"/>
          <w:sz w:val="14"/>
          <w:szCs w:val="16"/>
          <w:lang w:val="x-none"/>
        </w:rPr>
        <w:t xml:space="preserve"> habitando sobre a terra, dizendo, àqueles </w:t>
      </w:r>
      <w:r>
        <w:rPr>
          <w:rFonts w:ascii="Kristen ITC" w:hAnsi="Kristen ITC"/>
          <w:color w:val="808080"/>
          <w:sz w:val="14"/>
          <w:szCs w:val="16"/>
          <w:lang w:val="x-none"/>
        </w:rPr>
        <w:t>[</w:t>
      </w:r>
      <w:r>
        <w:rPr>
          <w:rFonts w:ascii="Kristen ITC" w:hAnsi="Kristen ITC"/>
          <w:i/>
          <w:iCs/>
          <w:color w:val="808080"/>
          <w:sz w:val="14"/>
          <w:szCs w:val="16"/>
          <w:lang w:val="x-none"/>
        </w:rPr>
        <w:t>que estão</w:t>
      </w:r>
      <w:r>
        <w:rPr>
          <w:rFonts w:ascii="Kristen ITC" w:hAnsi="Kristen ITC"/>
          <w:color w:val="808080"/>
          <w:sz w:val="14"/>
          <w:szCs w:val="16"/>
          <w:lang w:val="x-none"/>
        </w:rPr>
        <w:t>]</w:t>
      </w:r>
      <w:r>
        <w:rPr>
          <w:rFonts w:ascii="Kristen ITC" w:hAnsi="Kristen ITC"/>
          <w:color w:val="0000FF"/>
          <w:sz w:val="14"/>
          <w:szCs w:val="16"/>
          <w:lang w:val="x-none"/>
        </w:rPr>
        <w:t xml:space="preserve"> habitando sobre a terra, para fazer</w:t>
      </w:r>
      <w:r>
        <w:rPr>
          <w:rFonts w:ascii="Kristen ITC" w:hAnsi="Kristen ITC"/>
          <w:color w:val="808080"/>
          <w:sz w:val="14"/>
          <w:szCs w:val="16"/>
          <w:lang w:val="x-none"/>
        </w:rPr>
        <w:t>[</w:t>
      </w:r>
      <w:r>
        <w:rPr>
          <w:rFonts w:ascii="Kristen ITC" w:hAnsi="Kristen ITC"/>
          <w:i/>
          <w:iCs/>
          <w:color w:val="808080"/>
          <w:sz w:val="14"/>
          <w:szCs w:val="16"/>
          <w:lang w:val="x-none"/>
        </w:rPr>
        <w:t>em</w:t>
      </w:r>
      <w:r>
        <w:rPr>
          <w:rFonts w:ascii="Kristen ITC" w:hAnsi="Kristen ITC"/>
          <w:color w:val="808080"/>
          <w:sz w:val="14"/>
          <w:szCs w:val="16"/>
          <w:lang w:val="x-none"/>
        </w:rPr>
        <w:t>]</w:t>
      </w:r>
      <w:r>
        <w:rPr>
          <w:rFonts w:ascii="Kristen ITC" w:hAnsi="Kristen ITC"/>
          <w:color w:val="0000FF"/>
          <w:sz w:val="14"/>
          <w:szCs w:val="16"/>
          <w:lang w:val="x-none"/>
        </w:rPr>
        <w:t xml:space="preserve"> uma imagem </w:t>
      </w:r>
      <w:r>
        <w:rPr>
          <w:rFonts w:ascii="Kristen ITC" w:hAnsi="Kristen ITC"/>
          <w:b/>
          <w:bCs/>
          <w:color w:val="0000FF"/>
          <w:sz w:val="18"/>
          <w:lang w:val="x-none"/>
        </w:rPr>
        <w:t xml:space="preserve">à Besta- Feroz que tinha o ferimento da </w:t>
      </w:r>
      <w:r>
        <w:rPr>
          <w:rFonts w:ascii="Kristen ITC" w:hAnsi="Kristen ITC"/>
          <w:b/>
          <w:bCs/>
          <w:color w:val="0000FF"/>
          <w:sz w:val="18"/>
          <w:u w:val="single"/>
          <w:lang w:val="x-none"/>
        </w:rPr>
        <w:t>espada</w:t>
      </w:r>
      <w:r>
        <w:rPr>
          <w:rFonts w:ascii="Kristen ITC" w:hAnsi="Kristen ITC"/>
          <w:b/>
          <w:bCs/>
          <w:color w:val="0000FF"/>
          <w:sz w:val="18"/>
          <w:lang w:val="x-none"/>
        </w:rPr>
        <w:t xml:space="preserve"> e </w:t>
      </w:r>
      <w:r>
        <w:rPr>
          <w:rFonts w:ascii="Kristen ITC" w:hAnsi="Kristen ITC"/>
          <w:b/>
          <w:bCs/>
          <w:color w:val="808080"/>
          <w:sz w:val="18"/>
          <w:lang w:val="x-none"/>
        </w:rPr>
        <w:t>[</w:t>
      </w:r>
      <w:r>
        <w:rPr>
          <w:rFonts w:ascii="Kristen ITC" w:hAnsi="Kristen ITC"/>
          <w:b/>
          <w:bCs/>
          <w:i/>
          <w:iCs/>
          <w:color w:val="808080"/>
          <w:sz w:val="18"/>
          <w:lang w:val="x-none"/>
        </w:rPr>
        <w:t>que</w:t>
      </w:r>
      <w:r>
        <w:rPr>
          <w:rFonts w:ascii="Kristen ITC" w:hAnsi="Kristen ITC"/>
          <w:b/>
          <w:bCs/>
          <w:color w:val="808080"/>
          <w:sz w:val="18"/>
          <w:lang w:val="x-none"/>
        </w:rPr>
        <w:t>]</w:t>
      </w:r>
      <w:r>
        <w:rPr>
          <w:rFonts w:ascii="Kristen ITC" w:hAnsi="Kristen ITC"/>
          <w:b/>
          <w:bCs/>
          <w:color w:val="0000FF"/>
          <w:sz w:val="18"/>
          <w:lang w:val="x-none"/>
        </w:rPr>
        <w:t xml:space="preserve"> viveu</w:t>
      </w:r>
      <w:r>
        <w:rPr>
          <w:rFonts w:ascii="Kristen ITC" w:hAnsi="Kristen ITC"/>
          <w:color w:val="0000FF"/>
          <w:sz w:val="14"/>
          <w:szCs w:val="16"/>
        </w:rPr>
        <w:t>"</w:t>
      </w:r>
      <w:r>
        <w:rPr>
          <w:rFonts w:ascii="Kristen ITC" w:hAnsi="Kristen ITC"/>
          <w:color w:val="0000FF"/>
          <w:sz w:val="16"/>
          <w:szCs w:val="16"/>
        </w:rPr>
        <w:t xml:space="preserve">; </w:t>
      </w:r>
      <w:r>
        <w:br/>
      </w:r>
      <w:r>
        <w:br/>
        <w:t>b) "</w:t>
      </w:r>
      <w:r>
        <w:rPr>
          <w:rFonts w:ascii="Kristen ITC" w:hAnsi="Kristen ITC"/>
          <w:color w:val="0000FF"/>
          <w:sz w:val="14"/>
          <w:szCs w:val="16"/>
        </w:rPr>
        <w:t xml:space="preserve">e </w:t>
      </w:r>
      <w:r>
        <w:rPr>
          <w:rFonts w:ascii="Kristen ITC" w:hAnsi="Kristen ITC"/>
          <w:b/>
          <w:bCs/>
          <w:color w:val="0000FF"/>
          <w:sz w:val="14"/>
          <w:szCs w:val="16"/>
        </w:rPr>
        <w:t>o ferimento de sua morte foi curado</w:t>
      </w:r>
      <w:r>
        <w:rPr>
          <w:rFonts w:ascii="Kristen ITC" w:hAnsi="Kristen ITC"/>
          <w:color w:val="0000FF"/>
          <w:sz w:val="16"/>
          <w:szCs w:val="16"/>
        </w:rPr>
        <w:t>:</w:t>
      </w:r>
      <w:r>
        <w:t xml:space="preserve">" Uma vez que somente Deus- Pai e Deus- Filho originam vida e ressuscitam mortos (Jo 5:21; 11:25; </w:t>
      </w:r>
      <w:bookmarkStart w:id="24" w:name="_Hlk503510592"/>
      <w:r>
        <w:t>Dt 32:39</w:t>
      </w:r>
      <w:bookmarkEnd w:id="24"/>
      <w:r>
        <w:t>), então Ap 13:3 apenas se refere a uma ressurreição aparente, falsa, enganadora, através de truque diabólico;</w:t>
      </w:r>
      <w:r>
        <w:br/>
      </w:r>
      <w:r>
        <w:br/>
        <w:t>c) "</w:t>
      </w:r>
      <w:r>
        <w:rPr>
          <w:rFonts w:ascii="Kristen ITC" w:hAnsi="Kristen ITC"/>
          <w:color w:val="0000FF"/>
          <w:sz w:val="18"/>
          <w:szCs w:val="16"/>
        </w:rPr>
        <w:t xml:space="preserve">vi </w:t>
      </w:r>
      <w:r>
        <w:rPr>
          <w:rFonts w:ascii="Kristen ITC" w:hAnsi="Kristen ITC"/>
          <w:i/>
          <w:iCs/>
          <w:color w:val="0000FF"/>
          <w:sz w:val="18"/>
          <w:szCs w:val="16"/>
          <w:vertAlign w:val="superscript"/>
        </w:rPr>
        <w:t>exatamente</w:t>
      </w:r>
      <w:r>
        <w:rPr>
          <w:rFonts w:ascii="Kristen ITC" w:hAnsi="Kristen ITC"/>
          <w:color w:val="0000FF"/>
          <w:sz w:val="18"/>
          <w:szCs w:val="16"/>
        </w:rPr>
        <w:t xml:space="preserve"> uma</w:t>
      </w:r>
      <w:r>
        <w:rPr>
          <w:rFonts w:ascii="Kristen ITC" w:hAnsi="Kristen ITC"/>
          <w:i/>
          <w:iCs/>
          <w:color w:val="0000FF"/>
          <w:sz w:val="18"/>
          <w:szCs w:val="16"/>
          <w:vertAlign w:val="superscript"/>
        </w:rPr>
        <w:t xml:space="preserve"> </w:t>
      </w:r>
      <w:r>
        <w:rPr>
          <w:rFonts w:ascii="Kristen ITC" w:hAnsi="Kristen ITC"/>
          <w:color w:val="0000FF"/>
          <w:sz w:val="18"/>
          <w:szCs w:val="16"/>
        </w:rPr>
        <w:t xml:space="preserve">de- entre as suas cabeças </w:t>
      </w:r>
      <w:r>
        <w:rPr>
          <w:rFonts w:ascii="Kristen ITC" w:hAnsi="Kristen ITC"/>
          <w:b/>
          <w:bCs/>
          <w:color w:val="0000FF"/>
          <w:sz w:val="18"/>
          <w:szCs w:val="16"/>
        </w:rPr>
        <w:t>como- se tendo sido mortalmente- ferida para dentro d</w:t>
      </w:r>
      <w:r>
        <w:rPr>
          <w:rFonts w:ascii="Kristen ITC" w:hAnsi="Kristen ITC"/>
          <w:b/>
          <w:bCs/>
          <w:i/>
          <w:iCs/>
          <w:color w:val="0000FF"/>
          <w:sz w:val="18"/>
          <w:szCs w:val="16"/>
          <w:vertAlign w:val="superscript"/>
        </w:rPr>
        <w:t>a</w:t>
      </w:r>
      <w:r>
        <w:rPr>
          <w:rFonts w:ascii="Kristen ITC" w:hAnsi="Kristen ITC"/>
          <w:b/>
          <w:bCs/>
          <w:color w:val="0000FF"/>
          <w:sz w:val="18"/>
          <w:szCs w:val="16"/>
        </w:rPr>
        <w:t xml:space="preserve"> morte</w:t>
      </w:r>
      <w:r>
        <w:t xml:space="preserve">" não tem que significar "uma de entre as suas cabeças foi ferida tão gravemente que </w:t>
      </w:r>
      <w:r>
        <w:rPr>
          <w:i/>
          <w:iCs/>
          <w:u w:val="single"/>
        </w:rPr>
        <w:t>realmente</w:t>
      </w:r>
      <w:r>
        <w:t xml:space="preserve"> morreu", pode muito bem significar, como acredito, que o ferimento </w:t>
      </w:r>
      <w:r>
        <w:rPr>
          <w:i/>
          <w:iCs/>
        </w:rPr>
        <w:t>pareceu</w:t>
      </w:r>
      <w:r>
        <w:t xml:space="preserve"> ter sido de uma gravidade tal que todos esperariam que, normalmente, levaria à morte;</w:t>
      </w:r>
      <w:r>
        <w:br/>
      </w:r>
      <w:r>
        <w:br/>
        <w:t>d) Em resumo, acredito que todos os homens da terra: 1) verão (ou serão engados por truque e pensarão ver) O Anticristo ser ferido por espada de uma forma que parecerá que, normalmente, o levaria à morte; 2) na realidade, ou ele não terá sido realmente ferido, ou seu ferimento somente parecerá ser inevitavelmente mortal, e ele será curado por uma nova e ainda não divulgada medicina; 3) seja como for, quando O Anticristo aparecer depois, todos erroneamente pensarão que realmente morreu e realmente ressuscitou, por um "milagre" do Diabo.</w:t>
      </w:r>
      <w:r>
        <w:br/>
        <w:t>}</w:t>
      </w:r>
    </w:p>
    <w:p w14:paraId="3233AFF2" w14:textId="77777777" w:rsidR="00BD48EC" w:rsidRDefault="00BD48EC" w:rsidP="00BD48EC">
      <w:r>
        <w:rPr>
          <w:i/>
          <w:iCs/>
        </w:rPr>
        <w:br/>
      </w:r>
      <w:r>
        <w:t xml:space="preserve">"Ap 13:14 E (em- razão- dos sinais que lhe foi permitido fazer debaixo da vista da Besta- Feroz ) engana- faz- extraviar aqueles </w:t>
      </w:r>
      <w:r>
        <w:rPr>
          <w:color w:val="808080"/>
        </w:rPr>
        <w:t>[</w:t>
      </w:r>
      <w:r>
        <w:rPr>
          <w:i/>
          <w:iCs/>
          <w:color w:val="808080"/>
        </w:rPr>
        <w:t>que estão</w:t>
      </w:r>
      <w:r>
        <w:rPr>
          <w:color w:val="808080"/>
        </w:rPr>
        <w:t>]</w:t>
      </w:r>
      <w:r>
        <w:t xml:space="preserve"> habitando sobre a terra, dizendo, àqueles </w:t>
      </w:r>
      <w:r>
        <w:rPr>
          <w:color w:val="808080"/>
        </w:rPr>
        <w:t>[</w:t>
      </w:r>
      <w:r>
        <w:rPr>
          <w:i/>
          <w:iCs/>
          <w:color w:val="808080"/>
        </w:rPr>
        <w:t>que estão</w:t>
      </w:r>
      <w:r>
        <w:rPr>
          <w:color w:val="808080"/>
        </w:rPr>
        <w:t>]</w:t>
      </w:r>
      <w:r>
        <w:t xml:space="preserve"> habitando sobre a terra, para fazer</w:t>
      </w:r>
      <w:r>
        <w:rPr>
          <w:color w:val="808080"/>
        </w:rPr>
        <w:t>[</w:t>
      </w:r>
      <w:r>
        <w:rPr>
          <w:i/>
          <w:iCs/>
          <w:color w:val="808080"/>
        </w:rPr>
        <w:t>em</w:t>
      </w:r>
      <w:r>
        <w:rPr>
          <w:color w:val="808080"/>
        </w:rPr>
        <w:t>]</w:t>
      </w:r>
      <w:r>
        <w:t xml:space="preserve"> uma imagem à </w:t>
      </w:r>
      <w:r>
        <w:rPr>
          <w:b/>
          <w:bCs/>
        </w:rPr>
        <w:t xml:space="preserve">Besta- Feroz que tinha o ferimento da </w:t>
      </w:r>
      <w:r>
        <w:rPr>
          <w:b/>
          <w:bCs/>
          <w:u w:val="single"/>
        </w:rPr>
        <w:t>espada</w:t>
      </w:r>
      <w:r>
        <w:t xml:space="preserve"> e </w:t>
      </w:r>
      <w:r>
        <w:rPr>
          <w:color w:val="808080"/>
        </w:rPr>
        <w:t>[</w:t>
      </w:r>
      <w:r>
        <w:rPr>
          <w:i/>
          <w:iCs/>
          <w:color w:val="808080"/>
        </w:rPr>
        <w:t>que</w:t>
      </w:r>
      <w:r>
        <w:rPr>
          <w:color w:val="808080"/>
        </w:rPr>
        <w:t>]</w:t>
      </w:r>
      <w:r>
        <w:t xml:space="preserve"> viveu."</w:t>
      </w:r>
    </w:p>
    <w:p w14:paraId="29F4F689"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9F"/>
    <w:rsid w:val="00161222"/>
    <w:rsid w:val="001E6373"/>
    <w:rsid w:val="003D616F"/>
    <w:rsid w:val="004A2942"/>
    <w:rsid w:val="00525CAE"/>
    <w:rsid w:val="006B0FBE"/>
    <w:rsid w:val="007B1D2C"/>
    <w:rsid w:val="008D5F11"/>
    <w:rsid w:val="009921F6"/>
    <w:rsid w:val="009C19DE"/>
    <w:rsid w:val="00A23F9F"/>
    <w:rsid w:val="00A5371E"/>
    <w:rsid w:val="00AB3B06"/>
    <w:rsid w:val="00BD48EC"/>
    <w:rsid w:val="00C37051"/>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2FC6"/>
  <w15:chartTrackingRefBased/>
  <w15:docId w15:val="{B2A30835-E75A-4B1B-AFEC-16F17E26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BD48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4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lascriptura-tt.org/EscatologiaEDispensacoes/Apoc11TestemMoisesElias-Ruckma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scriptura-tt.org/Seitas/JoaoBatistaNaoEraElias-HFontes.htm" TargetMode="External"/><Relationship Id="rId5" Type="http://schemas.openxmlformats.org/officeDocument/2006/relationships/hyperlink" Target="http://solascriptura-tt.org/Seitas/EspiritismoEReencarnacaoElias-AECosta.htm" TargetMode="External"/><Relationship Id="rId4" Type="http://schemas.openxmlformats.org/officeDocument/2006/relationships/hyperlink" Target="http://solascriptura-tt.org/Seitas/Espiritismo-FoiJBatistaReencarnacaoElias-AirtonECosta.htm"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2116</Words>
  <Characters>11432</Characters>
  <Application>Microsoft Office Word</Application>
  <DocSecurity>0</DocSecurity>
  <Lines>95</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2018-04-05T22:11:00Z</dcterms:created>
  <dcterms:modified xsi:type="dcterms:W3CDTF">2018-04-05T22:51:00Z</dcterms:modified>
</cp:coreProperties>
</file>