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48EA" w14:textId="77777777" w:rsidR="0029620B" w:rsidRPr="00F21C93" w:rsidRDefault="0029620B" w:rsidP="0029620B">
      <w:pPr>
        <w:pStyle w:val="Ttulo1"/>
        <w:rPr>
          <w:w w:val="100"/>
          <w:sz w:val="28"/>
          <w:szCs w:val="28"/>
          <w:lang w:eastAsia="pt-BR"/>
        </w:rPr>
      </w:pPr>
      <w:r w:rsidRPr="00F21C93">
        <w:rPr>
          <w:w w:val="100"/>
          <w:sz w:val="28"/>
          <w:szCs w:val="28"/>
          <w:lang w:eastAsia="pt-BR"/>
        </w:rPr>
        <w:t>Foi O Batismo Infantil Praticado Pela Igreja Primitiva?</w:t>
      </w:r>
      <w:r w:rsidRPr="00F21C93">
        <w:rPr>
          <w:w w:val="100"/>
          <w:sz w:val="28"/>
          <w:szCs w:val="28"/>
          <w:lang w:eastAsia="pt-BR"/>
        </w:rPr>
        <w:br/>
      </w:r>
    </w:p>
    <w:p w14:paraId="7704DFBE" w14:textId="77777777" w:rsidR="0029620B" w:rsidRPr="00F21C93" w:rsidRDefault="0029620B" w:rsidP="00B5319E">
      <w:pPr>
        <w:rPr>
          <w:rFonts w:ascii="inherit" w:eastAsia="Times New Roman" w:hAnsi="inherit" w:cs="Arial"/>
          <w:b/>
          <w:bCs/>
          <w:i/>
          <w:iCs/>
          <w:color w:val="333333"/>
          <w:spacing w:val="0"/>
          <w:w w:val="100"/>
          <w:bdr w:val="none" w:sz="0" w:space="0" w:color="auto" w:frame="1"/>
          <w:shd w:val="clear" w:color="auto" w:fill="FFFF00"/>
          <w:lang w:eastAsia="pt-BR"/>
        </w:rPr>
      </w:pPr>
      <w:r w:rsidRPr="00F21C93">
        <w:rPr>
          <w:rFonts w:ascii="inherit" w:eastAsia="Times New Roman" w:hAnsi="inherit" w:cs="Arial"/>
          <w:b/>
          <w:bCs/>
          <w:i/>
          <w:iCs/>
          <w:color w:val="333333"/>
          <w:spacing w:val="0"/>
          <w:w w:val="100"/>
          <w:bdr w:val="none" w:sz="0" w:space="0" w:color="auto" w:frame="1"/>
          <w:shd w:val="clear" w:color="auto" w:fill="FFFF00"/>
          <w:lang w:eastAsia="pt-BR"/>
        </w:rPr>
        <w:br/>
      </w:r>
    </w:p>
    <w:p w14:paraId="110878B5" w14:textId="77777777" w:rsidR="0029620B" w:rsidRPr="00F21C93" w:rsidRDefault="0029620B" w:rsidP="0029620B">
      <w:pPr>
        <w:shd w:val="clear" w:color="auto" w:fill="FFFFFF"/>
        <w:spacing w:line="240" w:lineRule="auto"/>
        <w:jc w:val="center"/>
        <w:textAlignment w:val="baseline"/>
        <w:rPr>
          <w:rFonts w:ascii="Arial" w:eastAsia="Times New Roman" w:hAnsi="Arial" w:cs="Arial"/>
          <w:color w:val="333333"/>
          <w:spacing w:val="0"/>
          <w:w w:val="100"/>
          <w:lang w:eastAsia="pt-BR"/>
        </w:rPr>
      </w:pPr>
      <w:r w:rsidRPr="00F21C93">
        <w:rPr>
          <w:rFonts w:ascii="inherit" w:eastAsia="Times New Roman" w:hAnsi="inherit" w:cs="Arial"/>
          <w:b/>
          <w:bCs/>
          <w:i/>
          <w:iCs/>
          <w:color w:val="333333"/>
          <w:spacing w:val="0"/>
          <w:w w:val="100"/>
          <w:bdr w:val="none" w:sz="0" w:space="0" w:color="auto" w:frame="1"/>
          <w:shd w:val="clear" w:color="auto" w:fill="FFFF00"/>
          <w:lang w:eastAsia="pt-BR"/>
        </w:rPr>
        <w:t>Matthew Pinson</w:t>
      </w:r>
      <w:r w:rsidRPr="00F21C93">
        <w:rPr>
          <w:rFonts w:ascii="Arial" w:eastAsia="Times New Roman" w:hAnsi="Arial" w:cs="Arial"/>
          <w:color w:val="333333"/>
          <w:spacing w:val="0"/>
          <w:w w:val="100"/>
          <w:lang w:eastAsia="pt-BR"/>
        </w:rPr>
        <w:br/>
      </w:r>
    </w:p>
    <w:p w14:paraId="0D0B74D3" w14:textId="77777777" w:rsidR="0029620B" w:rsidRPr="00F21C93" w:rsidRDefault="0029620B" w:rsidP="0029620B">
      <w:pPr>
        <w:shd w:val="clear" w:color="auto" w:fill="FFFFFF"/>
        <w:spacing w:line="240" w:lineRule="auto"/>
        <w:rPr>
          <w:rFonts w:ascii="Arial" w:eastAsia="Times New Roman" w:hAnsi="Arial" w:cs="Arial"/>
          <w:color w:val="222222"/>
          <w:spacing w:val="0"/>
          <w:w w:val="100"/>
          <w:lang w:eastAsia="pt-BR"/>
        </w:rPr>
      </w:pPr>
      <w:r w:rsidRPr="00F21C93">
        <w:rPr>
          <w:rFonts w:ascii="Arial" w:eastAsia="Times New Roman" w:hAnsi="Arial" w:cs="Arial"/>
          <w:color w:val="222222"/>
          <w:spacing w:val="0"/>
          <w:w w:val="100"/>
          <w:lang w:eastAsia="pt-BR"/>
        </w:rPr>
        <w:br/>
      </w:r>
    </w:p>
    <w:p w14:paraId="0B8D778E" w14:textId="2BC79056"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Tradicionalmente, os defensores do batismo infantil (ou pedobatismo) alegam que sua prática remonta aos apóstolos. Entretanto, não há provas para essa afirmação. Não existe nenhuma evidência clara para o batismo infantil anterior ao terceiro século</w:t>
      </w:r>
      <w:r w:rsidR="00B5319E">
        <w:rPr>
          <w:rFonts w:ascii="Arial" w:eastAsia="Times New Roman" w:hAnsi="Arial" w:cs="Arial"/>
          <w:color w:val="333333"/>
          <w:spacing w:val="0"/>
          <w:w w:val="100"/>
          <w:lang w:eastAsia="pt-BR"/>
        </w:rPr>
        <w:t xml:space="preserve"> [anterior ao ano 201]</w:t>
      </w:r>
      <w:r w:rsidRPr="00F21C93">
        <w:rPr>
          <w:rFonts w:ascii="Arial" w:eastAsia="Times New Roman" w:hAnsi="Arial" w:cs="Arial"/>
          <w:color w:val="333333"/>
          <w:spacing w:val="0"/>
          <w:w w:val="100"/>
          <w:lang w:eastAsia="pt-BR"/>
        </w:rPr>
        <w:t>. Até mesmo a declaração de Agostinho de que o batismo infantil era um “costume firmemente estabelecido” na igreja está imprecisa. Tão tardios quanto os escritos de Agostinho (final do quarto e início do quinto século</w:t>
      </w:r>
      <w:r w:rsidR="00B5319E">
        <w:rPr>
          <w:rFonts w:ascii="Arial" w:eastAsia="Times New Roman" w:hAnsi="Arial" w:cs="Arial"/>
          <w:color w:val="333333"/>
          <w:spacing w:val="0"/>
          <w:w w:val="100"/>
          <w:lang w:eastAsia="pt-BR"/>
        </w:rPr>
        <w:t xml:space="preserve"> [entre os anos 39</w:t>
      </w:r>
      <w:r w:rsidR="00B84710">
        <w:rPr>
          <w:rFonts w:ascii="Arial" w:eastAsia="Times New Roman" w:hAnsi="Arial" w:cs="Arial"/>
          <w:color w:val="333333"/>
          <w:spacing w:val="0"/>
          <w:w w:val="100"/>
          <w:lang w:eastAsia="pt-BR"/>
        </w:rPr>
        <w:t>6</w:t>
      </w:r>
      <w:r w:rsidR="00B5319E">
        <w:rPr>
          <w:rFonts w:ascii="Arial" w:eastAsia="Times New Roman" w:hAnsi="Arial" w:cs="Arial"/>
          <w:color w:val="333333"/>
          <w:spacing w:val="0"/>
          <w:w w:val="100"/>
          <w:lang w:eastAsia="pt-BR"/>
        </w:rPr>
        <w:t xml:space="preserve"> e 4</w:t>
      </w:r>
      <w:r w:rsidR="00B84710">
        <w:rPr>
          <w:rFonts w:ascii="Arial" w:eastAsia="Times New Roman" w:hAnsi="Arial" w:cs="Arial"/>
          <w:color w:val="333333"/>
          <w:spacing w:val="0"/>
          <w:w w:val="100"/>
          <w:lang w:eastAsia="pt-BR"/>
        </w:rPr>
        <w:t>3</w:t>
      </w:r>
      <w:r w:rsidR="00B5319E">
        <w:rPr>
          <w:rFonts w:ascii="Arial" w:eastAsia="Times New Roman" w:hAnsi="Arial" w:cs="Arial"/>
          <w:color w:val="333333"/>
          <w:spacing w:val="0"/>
          <w:w w:val="100"/>
          <w:lang w:eastAsia="pt-BR"/>
        </w:rPr>
        <w:t>0]</w:t>
      </w:r>
      <w:r w:rsidRPr="00F21C93">
        <w:rPr>
          <w:rFonts w:ascii="Arial" w:eastAsia="Times New Roman" w:hAnsi="Arial" w:cs="Arial"/>
          <w:color w:val="333333"/>
          <w:spacing w:val="0"/>
          <w:w w:val="100"/>
          <w:lang w:eastAsia="pt-BR"/>
        </w:rPr>
        <w:t>), muitos pais da igreja também não praticaram o batismo infantil ou nem mesmo eles próprios receberam o batismo até se tornarem adultos. Somente após a morte de Agostinho, no século V</w:t>
      </w:r>
      <w:r w:rsidR="00B84710">
        <w:rPr>
          <w:rFonts w:ascii="Arial" w:eastAsia="Times New Roman" w:hAnsi="Arial" w:cs="Arial"/>
          <w:color w:val="333333"/>
          <w:spacing w:val="0"/>
          <w:w w:val="100"/>
          <w:lang w:eastAsia="pt-BR"/>
        </w:rPr>
        <w:t xml:space="preserve"> [ano 430]</w:t>
      </w:r>
      <w:r w:rsidRPr="00F21C93">
        <w:rPr>
          <w:rFonts w:ascii="Arial" w:eastAsia="Times New Roman" w:hAnsi="Arial" w:cs="Arial"/>
          <w:color w:val="333333"/>
          <w:spacing w:val="0"/>
          <w:w w:val="100"/>
          <w:lang w:eastAsia="pt-BR"/>
        </w:rPr>
        <w:t>, poderíamos nos referir ao batismo infantil como um costume firmemente estabelecido.</w:t>
      </w:r>
      <w:r w:rsidRPr="00F21C93">
        <w:rPr>
          <w:rFonts w:ascii="Arial" w:eastAsia="Times New Roman" w:hAnsi="Arial" w:cs="Arial"/>
          <w:color w:val="333333"/>
          <w:spacing w:val="0"/>
          <w:w w:val="100"/>
          <w:lang w:eastAsia="pt-BR"/>
        </w:rPr>
        <w:br/>
      </w:r>
    </w:p>
    <w:p w14:paraId="4D303F34"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Para entendermos essa questão precisaremos abordar dois aspectos:</w:t>
      </w:r>
      <w:r w:rsidRPr="00F21C93">
        <w:rPr>
          <w:rFonts w:ascii="Arial" w:eastAsia="Times New Roman" w:hAnsi="Arial" w:cs="Arial"/>
          <w:color w:val="333333"/>
          <w:spacing w:val="0"/>
          <w:w w:val="100"/>
          <w:lang w:eastAsia="pt-BR"/>
        </w:rPr>
        <w:br/>
      </w:r>
    </w:p>
    <w:p w14:paraId="4EF585B5" w14:textId="2B94A1A3"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(1) Nós devemos discutir qual foi o motivo para o batismo infantil criar raízes no terceiro século </w:t>
      </w:r>
      <w:r w:rsidR="00B84710">
        <w:rPr>
          <w:rFonts w:ascii="Arial" w:eastAsia="Times New Roman" w:hAnsi="Arial" w:cs="Arial"/>
          <w:color w:val="333333"/>
          <w:spacing w:val="0"/>
          <w:w w:val="100"/>
          <w:lang w:eastAsia="pt-BR"/>
        </w:rPr>
        <w:t xml:space="preserve">[401 a 500] </w:t>
      </w:r>
      <w:r w:rsidRPr="00F21C93">
        <w:rPr>
          <w:rFonts w:ascii="Arial" w:eastAsia="Times New Roman" w:hAnsi="Arial" w:cs="Arial"/>
          <w:color w:val="333333"/>
          <w:spacing w:val="0"/>
          <w:w w:val="100"/>
          <w:lang w:eastAsia="pt-BR"/>
        </w:rPr>
        <w:t>e tornar-se uma prática generalizada por volta do quinto século</w:t>
      </w:r>
      <w:r w:rsidR="00B84710">
        <w:rPr>
          <w:rFonts w:ascii="Arial" w:eastAsia="Times New Roman" w:hAnsi="Arial" w:cs="Arial"/>
          <w:color w:val="333333"/>
          <w:spacing w:val="0"/>
          <w:w w:val="100"/>
          <w:lang w:eastAsia="pt-BR"/>
        </w:rPr>
        <w:t xml:space="preserve"> [501 a 600]</w:t>
      </w:r>
      <w:r w:rsidRPr="00F21C93">
        <w:rPr>
          <w:rFonts w:ascii="Arial" w:eastAsia="Times New Roman" w:hAnsi="Arial" w:cs="Arial"/>
          <w:color w:val="333333"/>
          <w:spacing w:val="0"/>
          <w:w w:val="100"/>
          <w:lang w:eastAsia="pt-BR"/>
        </w:rPr>
        <w:t>.</w:t>
      </w:r>
      <w:r w:rsidRPr="00F21C93">
        <w:rPr>
          <w:rFonts w:ascii="Arial" w:eastAsia="Times New Roman" w:hAnsi="Arial" w:cs="Arial"/>
          <w:color w:val="333333"/>
          <w:spacing w:val="0"/>
          <w:w w:val="100"/>
          <w:lang w:eastAsia="pt-BR"/>
        </w:rPr>
        <w:br/>
      </w:r>
    </w:p>
    <w:p w14:paraId="3C174619" w14:textId="205737EA"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(2) Nós devemos mostrar que o batismo infantil não era a prática dos cristãos primitivos no período entre a época dos apóstolos e o século III</w:t>
      </w:r>
      <w:r w:rsidR="00B84710">
        <w:rPr>
          <w:rFonts w:ascii="Arial" w:eastAsia="Times New Roman" w:hAnsi="Arial" w:cs="Arial"/>
          <w:color w:val="333333"/>
          <w:spacing w:val="0"/>
          <w:w w:val="100"/>
          <w:lang w:eastAsia="pt-BR"/>
        </w:rPr>
        <w:t xml:space="preserve"> [anos 30 a 201]</w:t>
      </w:r>
      <w:r w:rsidRPr="00F21C93">
        <w:rPr>
          <w:rFonts w:ascii="Arial" w:eastAsia="Times New Roman" w:hAnsi="Arial" w:cs="Arial"/>
          <w:color w:val="333333"/>
          <w:spacing w:val="0"/>
          <w:w w:val="100"/>
          <w:lang w:eastAsia="pt-BR"/>
        </w:rPr>
        <w:t>.</w:t>
      </w:r>
      <w:r w:rsidRPr="00F21C93">
        <w:rPr>
          <w:rFonts w:ascii="Arial" w:eastAsia="Times New Roman" w:hAnsi="Arial" w:cs="Arial"/>
          <w:color w:val="333333"/>
          <w:spacing w:val="0"/>
          <w:w w:val="100"/>
          <w:lang w:eastAsia="pt-BR"/>
        </w:rPr>
        <w:br/>
      </w:r>
    </w:p>
    <w:p w14:paraId="63E902A6" w14:textId="0EC0EF28"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Entretanto, antes de fazermos essas duas coisas, devemos ter em mente a ideia principal que parece dirigir o argumento pedobatista ao longo da história: Se o batismo infantil foi uma adição tardia, então por que não houve controvérsia sobre sua introdução dentro das igrejas? A resposta a essa questão é dupla: em primeiro lugar, não há evidência clara do batismo infantil anterior ao terceiro século</w:t>
      </w:r>
      <w:r w:rsidR="00B84710">
        <w:rPr>
          <w:rFonts w:ascii="Arial" w:eastAsia="Times New Roman" w:hAnsi="Arial" w:cs="Arial"/>
          <w:color w:val="333333"/>
          <w:spacing w:val="0"/>
          <w:w w:val="100"/>
          <w:lang w:eastAsia="pt-BR"/>
        </w:rPr>
        <w:t xml:space="preserve"> [ano 201]</w:t>
      </w:r>
      <w:r w:rsidRPr="00F21C93">
        <w:rPr>
          <w:rFonts w:ascii="Arial" w:eastAsia="Times New Roman" w:hAnsi="Arial" w:cs="Arial"/>
          <w:color w:val="333333"/>
          <w:spacing w:val="0"/>
          <w:w w:val="100"/>
          <w:lang w:eastAsia="pt-BR"/>
        </w:rPr>
        <w:t xml:space="preserve">, e o pedobatista deve lidar com isso. Quaisquer discussões sobre a razão pela qual o batismo infantil veio à cena com pouca oposição registrada, não obscurece o fato de que o batismo de crentes é a prática evidente antes do século III </w:t>
      </w:r>
      <w:r w:rsidR="00B84710">
        <w:rPr>
          <w:rFonts w:ascii="Arial" w:eastAsia="Times New Roman" w:hAnsi="Arial" w:cs="Arial"/>
          <w:color w:val="333333"/>
          <w:spacing w:val="0"/>
          <w:w w:val="100"/>
          <w:lang w:eastAsia="pt-BR"/>
        </w:rPr>
        <w:t xml:space="preserve">[antes do ano 201] </w:t>
      </w:r>
      <w:r w:rsidRPr="00F21C93">
        <w:rPr>
          <w:rFonts w:ascii="Arial" w:eastAsia="Times New Roman" w:hAnsi="Arial" w:cs="Arial"/>
          <w:color w:val="333333"/>
          <w:spacing w:val="0"/>
          <w:w w:val="100"/>
          <w:lang w:eastAsia="pt-BR"/>
        </w:rPr>
        <w:t>e o batismo infantil não é. Em segundo lugar, Tertuliano argumentou contra a introdução do batismo infantil, o que nós discutiremos em breve.</w:t>
      </w:r>
      <w:r w:rsidRPr="00F21C93">
        <w:rPr>
          <w:rFonts w:ascii="Arial" w:eastAsia="Times New Roman" w:hAnsi="Arial" w:cs="Arial"/>
          <w:color w:val="333333"/>
          <w:spacing w:val="0"/>
          <w:w w:val="100"/>
          <w:lang w:eastAsia="pt-BR"/>
        </w:rPr>
        <w:br/>
      </w:r>
    </w:p>
    <w:p w14:paraId="7D1784C6" w14:textId="465D2E3D"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Agora, voltando ao aspecto (1), por que o batismo infantil foi introduzido no terceiro século</w:t>
      </w:r>
      <w:r w:rsidR="00B84710">
        <w:rPr>
          <w:rFonts w:ascii="Arial" w:eastAsia="Times New Roman" w:hAnsi="Arial" w:cs="Arial"/>
          <w:color w:val="333333"/>
          <w:spacing w:val="0"/>
          <w:w w:val="100"/>
          <w:lang w:eastAsia="pt-BR"/>
        </w:rPr>
        <w:t xml:space="preserve"> [depois do ano 201]</w:t>
      </w:r>
      <w:r w:rsidRPr="00F21C93">
        <w:rPr>
          <w:rFonts w:ascii="Arial" w:eastAsia="Times New Roman" w:hAnsi="Arial" w:cs="Arial"/>
          <w:color w:val="333333"/>
          <w:spacing w:val="0"/>
          <w:w w:val="100"/>
          <w:lang w:eastAsia="pt-BR"/>
        </w:rPr>
        <w:t>? Sobre isso, há duas coisas que temos de discutir: primeiro, o sistema catecúmeno, e segundo, a questão da condenação infantil e a regeneração batismal. O sistema catecúmeno já estava estabelecido no início do século II</w:t>
      </w:r>
      <w:r w:rsidR="00B84710">
        <w:rPr>
          <w:rFonts w:ascii="Arial" w:eastAsia="Times New Roman" w:hAnsi="Arial" w:cs="Arial"/>
          <w:color w:val="333333"/>
          <w:spacing w:val="0"/>
          <w:w w:val="100"/>
          <w:lang w:eastAsia="pt-BR"/>
        </w:rPr>
        <w:t xml:space="preserve"> [ano 101]</w:t>
      </w:r>
      <w:r w:rsidRPr="00F21C93">
        <w:rPr>
          <w:rFonts w:ascii="Arial" w:eastAsia="Times New Roman" w:hAnsi="Arial" w:cs="Arial"/>
          <w:color w:val="333333"/>
          <w:spacing w:val="0"/>
          <w:w w:val="100"/>
          <w:lang w:eastAsia="pt-BR"/>
        </w:rPr>
        <w:t>. Nesse sistema, as pessoas se submetiam a um período de instrução depois da conversão e antes do batismo. Os primeiros pais da igreja colocaram tanta ênfase na instrução na fé como algo precedente ao batismo, que a maioria dos convertidos se submeteu a meses ou anos de instrução catequética antes de se batizar.</w:t>
      </w:r>
      <w:r w:rsidRPr="00F21C93">
        <w:rPr>
          <w:rFonts w:ascii="Arial" w:eastAsia="Times New Roman" w:hAnsi="Arial" w:cs="Arial"/>
          <w:color w:val="333333"/>
          <w:spacing w:val="0"/>
          <w:w w:val="100"/>
          <w:lang w:eastAsia="pt-BR"/>
        </w:rPr>
        <w:br/>
      </w:r>
    </w:p>
    <w:p w14:paraId="0A4DA468"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Muitos dos mais conhecidos pais da igreja submeteram-se a tais catequeses e não receberam o batismo até a maioridade, </w:t>
      </w:r>
      <w:r w:rsidRPr="00F21C93">
        <w:rPr>
          <w:rFonts w:ascii="inherit" w:eastAsia="Times New Roman" w:hAnsi="inherit" w:cs="Arial"/>
          <w:i/>
          <w:iCs/>
          <w:color w:val="333333"/>
          <w:spacing w:val="0"/>
          <w:w w:val="100"/>
          <w:bdr w:val="none" w:sz="0" w:space="0" w:color="auto" w:frame="1"/>
          <w:lang w:eastAsia="pt-BR"/>
        </w:rPr>
        <w:t>mesmo sendo filhos de pais cristãos.</w:t>
      </w:r>
      <w:r w:rsidRPr="00F21C93">
        <w:rPr>
          <w:rFonts w:ascii="Arial" w:eastAsia="Times New Roman" w:hAnsi="Arial" w:cs="Arial"/>
          <w:color w:val="333333"/>
          <w:spacing w:val="0"/>
          <w:w w:val="100"/>
          <w:lang w:eastAsia="pt-BR"/>
        </w:rPr>
        <w:t xml:space="preserve"> Isso inclui, entre outros, homens como Atanásio, Basílio, Clemente de Alexandria, Hipólito, Gregório de Nissa, Crisóstomo, Jerônimo e o próprio Agostinho. [1] </w:t>
      </w:r>
      <w:r w:rsidRPr="00F21C93">
        <w:rPr>
          <w:rFonts w:ascii="inherit" w:eastAsia="Times New Roman" w:hAnsi="inherit" w:cs="Arial"/>
          <w:i/>
          <w:iCs/>
          <w:color w:val="333333"/>
          <w:spacing w:val="0"/>
          <w:w w:val="100"/>
          <w:bdr w:val="none" w:sz="0" w:space="0" w:color="auto" w:frame="1"/>
          <w:lang w:eastAsia="pt-BR"/>
        </w:rPr>
        <w:t>Se o batismo de crianças era um costume desde o tempo dos apóstolos, certamente esses homens teriam sido batizados antes da idade adulta</w:t>
      </w:r>
      <w:r w:rsidRPr="00F21C93">
        <w:rPr>
          <w:rFonts w:ascii="Arial" w:eastAsia="Times New Roman" w:hAnsi="Arial" w:cs="Arial"/>
          <w:color w:val="333333"/>
          <w:spacing w:val="0"/>
          <w:w w:val="100"/>
          <w:lang w:eastAsia="pt-BR"/>
        </w:rPr>
        <w:t>. No entanto, esses homens foram resultados do sistema catecúmeno. Eles foram catecúmenos que se submeteram a instrução na fé por muitos anos antes de serem admitidos no batismo.</w:t>
      </w:r>
      <w:r w:rsidRPr="00F21C93">
        <w:rPr>
          <w:rFonts w:ascii="Arial" w:eastAsia="Times New Roman" w:hAnsi="Arial" w:cs="Arial"/>
          <w:color w:val="333333"/>
          <w:spacing w:val="0"/>
          <w:w w:val="100"/>
          <w:lang w:eastAsia="pt-BR"/>
        </w:rPr>
        <w:br/>
      </w:r>
    </w:p>
    <w:p w14:paraId="5FA8E2A6"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Assim, dado esse contexto, como o batismo infantil veio a substituir o sistema catecúmeno? Foi simplesmente assim: As pessoas começaram a crer na errônea doutrina da condenação dos infantes e na regeneração batismal, o que logo se tornou comum nas igrejas.</w:t>
      </w:r>
      <w:r w:rsidRPr="00F21C93">
        <w:rPr>
          <w:rFonts w:ascii="Arial" w:eastAsia="Times New Roman" w:hAnsi="Arial" w:cs="Arial"/>
          <w:color w:val="333333"/>
          <w:spacing w:val="0"/>
          <w:w w:val="100"/>
          <w:lang w:eastAsia="pt-BR"/>
        </w:rPr>
        <w:br/>
      </w:r>
    </w:p>
    <w:p w14:paraId="6D0BF556" w14:textId="742002F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Agora, analisando o aspecto (2), nós devemos lidar com as provas existentes, anteriores ao terceiro século</w:t>
      </w:r>
      <w:r w:rsidR="00B84710">
        <w:rPr>
          <w:rFonts w:ascii="Arial" w:eastAsia="Times New Roman" w:hAnsi="Arial" w:cs="Arial"/>
          <w:color w:val="333333"/>
          <w:spacing w:val="0"/>
          <w:w w:val="100"/>
          <w:lang w:eastAsia="pt-BR"/>
        </w:rPr>
        <w:t xml:space="preserve"> [ano 201]</w:t>
      </w:r>
      <w:r w:rsidRPr="00F21C93">
        <w:rPr>
          <w:rFonts w:ascii="Arial" w:eastAsia="Times New Roman" w:hAnsi="Arial" w:cs="Arial"/>
          <w:color w:val="333333"/>
          <w:spacing w:val="0"/>
          <w:w w:val="100"/>
          <w:lang w:eastAsia="pt-BR"/>
        </w:rPr>
        <w:t>, de que o batismo era administrado somente aos crentes e não aos infantes. [2] O melhor lugar para começar é na igreja primitiva do século II</w:t>
      </w:r>
      <w:r w:rsidR="00B84710">
        <w:rPr>
          <w:rFonts w:ascii="Arial" w:eastAsia="Times New Roman" w:hAnsi="Arial" w:cs="Arial"/>
          <w:color w:val="333333"/>
          <w:spacing w:val="0"/>
          <w:w w:val="100"/>
          <w:lang w:eastAsia="pt-BR"/>
        </w:rPr>
        <w:t xml:space="preserve"> [101 a 200]</w:t>
      </w:r>
      <w:r w:rsidRPr="00F21C93">
        <w:rPr>
          <w:rFonts w:ascii="Arial" w:eastAsia="Times New Roman" w:hAnsi="Arial" w:cs="Arial"/>
          <w:color w:val="333333"/>
          <w:spacing w:val="0"/>
          <w:w w:val="100"/>
          <w:lang w:eastAsia="pt-BR"/>
        </w:rPr>
        <w:t xml:space="preserve">. Toda referência que nós encontramos na igreja do segundo século </w:t>
      </w:r>
      <w:r w:rsidR="00B84710">
        <w:rPr>
          <w:rFonts w:ascii="Arial" w:eastAsia="Times New Roman" w:hAnsi="Arial" w:cs="Arial"/>
          <w:color w:val="333333"/>
          <w:spacing w:val="0"/>
          <w:w w:val="100"/>
          <w:lang w:eastAsia="pt-BR"/>
        </w:rPr>
        <w:t>[101 a 200]</w:t>
      </w:r>
      <w:r w:rsidR="00B84710">
        <w:rPr>
          <w:rFonts w:ascii="Arial" w:eastAsia="Times New Roman" w:hAnsi="Arial" w:cs="Arial"/>
          <w:color w:val="333333"/>
          <w:spacing w:val="0"/>
          <w:w w:val="100"/>
          <w:lang w:eastAsia="pt-BR"/>
        </w:rPr>
        <w:t xml:space="preserve"> </w:t>
      </w:r>
      <w:r w:rsidRPr="00F21C93">
        <w:rPr>
          <w:rFonts w:ascii="Arial" w:eastAsia="Times New Roman" w:hAnsi="Arial" w:cs="Arial"/>
          <w:color w:val="333333"/>
          <w:spacing w:val="0"/>
          <w:w w:val="100"/>
          <w:lang w:eastAsia="pt-BR"/>
        </w:rPr>
        <w:t>apresenta a confissão de fé como uma qualificação essencial para o batismo. [3]</w:t>
      </w:r>
      <w:r w:rsidRPr="00F21C93">
        <w:rPr>
          <w:rFonts w:ascii="Arial" w:eastAsia="Times New Roman" w:hAnsi="Arial" w:cs="Arial"/>
          <w:color w:val="333333"/>
          <w:spacing w:val="0"/>
          <w:w w:val="100"/>
          <w:lang w:eastAsia="pt-BR"/>
        </w:rPr>
        <w:br/>
      </w:r>
    </w:p>
    <w:p w14:paraId="7ECFC7D2" w14:textId="363562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A melhor e mais antiga fonte sobre o batismo de crentes é o </w:t>
      </w:r>
      <w:r w:rsidRPr="00F21C93">
        <w:rPr>
          <w:rFonts w:ascii="inherit" w:eastAsia="Times New Roman" w:hAnsi="inherit" w:cs="Arial"/>
          <w:i/>
          <w:iCs/>
          <w:color w:val="333333"/>
          <w:spacing w:val="0"/>
          <w:w w:val="100"/>
          <w:bdr w:val="none" w:sz="0" w:space="0" w:color="auto" w:frame="1"/>
          <w:lang w:eastAsia="pt-BR"/>
        </w:rPr>
        <w:t>Didaquê</w:t>
      </w:r>
      <w:r w:rsidRPr="00F21C93">
        <w:rPr>
          <w:rFonts w:ascii="Arial" w:eastAsia="Times New Roman" w:hAnsi="Arial" w:cs="Arial"/>
          <w:color w:val="333333"/>
          <w:spacing w:val="0"/>
          <w:w w:val="100"/>
          <w:lang w:eastAsia="pt-BR"/>
        </w:rPr>
        <w:t xml:space="preserve"> (ou “O Ensino dos Doze Apóstolos” A.D. 100-110). Este documento entra em mais detalhes sobre o batismo do que qualquer outro tratamento do século II</w:t>
      </w:r>
      <w:r w:rsidR="00B84710">
        <w:rPr>
          <w:rFonts w:ascii="Arial" w:eastAsia="Times New Roman" w:hAnsi="Arial" w:cs="Arial"/>
          <w:color w:val="333333"/>
          <w:spacing w:val="0"/>
          <w:w w:val="100"/>
          <w:lang w:eastAsia="pt-BR"/>
        </w:rPr>
        <w:t xml:space="preserve"> </w:t>
      </w:r>
      <w:r w:rsidR="00B84710">
        <w:rPr>
          <w:rFonts w:ascii="Arial" w:eastAsia="Times New Roman" w:hAnsi="Arial" w:cs="Arial"/>
          <w:color w:val="333333"/>
          <w:spacing w:val="0"/>
          <w:w w:val="100"/>
          <w:lang w:eastAsia="pt-BR"/>
        </w:rPr>
        <w:t>[101 a 200]</w:t>
      </w:r>
      <w:r w:rsidRPr="00F21C93">
        <w:rPr>
          <w:rFonts w:ascii="Arial" w:eastAsia="Times New Roman" w:hAnsi="Arial" w:cs="Arial"/>
          <w:color w:val="333333"/>
          <w:spacing w:val="0"/>
          <w:w w:val="100"/>
          <w:lang w:eastAsia="pt-BR"/>
        </w:rPr>
        <w:t xml:space="preserve">. O </w:t>
      </w:r>
      <w:r w:rsidRPr="00F21C93">
        <w:rPr>
          <w:rFonts w:ascii="inherit" w:eastAsia="Times New Roman" w:hAnsi="inherit" w:cs="Arial"/>
          <w:i/>
          <w:iCs/>
          <w:color w:val="333333"/>
          <w:spacing w:val="0"/>
          <w:w w:val="100"/>
          <w:bdr w:val="none" w:sz="0" w:space="0" w:color="auto" w:frame="1"/>
          <w:lang w:eastAsia="pt-BR"/>
        </w:rPr>
        <w:t xml:space="preserve">Didaquê </w:t>
      </w:r>
      <w:r w:rsidRPr="00F21C93">
        <w:rPr>
          <w:rFonts w:ascii="Arial" w:eastAsia="Times New Roman" w:hAnsi="Arial" w:cs="Arial"/>
          <w:color w:val="333333"/>
          <w:spacing w:val="0"/>
          <w:w w:val="100"/>
          <w:lang w:eastAsia="pt-BR"/>
        </w:rPr>
        <w:t>não estabelece apenas as qualificações morais para quem está prestes a se submeter ao batismo, mas também exige que o candidato ao batismo jejue por um ou dois dias. [4]</w:t>
      </w:r>
      <w:r w:rsidRPr="00F21C93">
        <w:rPr>
          <w:rFonts w:ascii="Arial" w:eastAsia="Times New Roman" w:hAnsi="Arial" w:cs="Arial"/>
          <w:color w:val="333333"/>
          <w:spacing w:val="0"/>
          <w:w w:val="100"/>
          <w:lang w:eastAsia="pt-BR"/>
        </w:rPr>
        <w:br/>
      </w:r>
    </w:p>
    <w:p w14:paraId="0431AC91"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Paul K. Jewett pergunta, “como é que vamos explicar a omissão de qualquer referência ao pedobatismo neste manual primitivo sobre o uso adequado do batismo? É difícil imaginar tal omissão ocorrendo sobre a tutela de Católicos Romanos, Anglicanos, Luteranos, ou mesmo Presbiterianos, Metodistas ou congregacionais…. Não é, portanto, altamente implausível que o </w:t>
      </w:r>
      <w:r w:rsidRPr="00F21C93">
        <w:rPr>
          <w:rFonts w:ascii="inherit" w:eastAsia="Times New Roman" w:hAnsi="inherit" w:cs="Arial"/>
          <w:i/>
          <w:iCs/>
          <w:color w:val="333333"/>
          <w:spacing w:val="0"/>
          <w:w w:val="100"/>
          <w:bdr w:val="none" w:sz="0" w:space="0" w:color="auto" w:frame="1"/>
          <w:lang w:eastAsia="pt-BR"/>
        </w:rPr>
        <w:t>Didaquê</w:t>
      </w:r>
      <w:r w:rsidRPr="00F21C93">
        <w:rPr>
          <w:rFonts w:ascii="Arial" w:eastAsia="Times New Roman" w:hAnsi="Arial" w:cs="Arial"/>
          <w:color w:val="333333"/>
          <w:spacing w:val="0"/>
          <w:w w:val="100"/>
          <w:lang w:eastAsia="pt-BR"/>
        </w:rPr>
        <w:t xml:space="preserve"> tenha sido produzido por uma comunidade de Pedobatistas primitivos que apenas nada disseram sobre o batismo infantil?” [5]</w:t>
      </w:r>
      <w:r w:rsidRPr="00F21C93">
        <w:rPr>
          <w:rFonts w:ascii="Arial" w:eastAsia="Times New Roman" w:hAnsi="Arial" w:cs="Arial"/>
          <w:color w:val="333333"/>
          <w:spacing w:val="0"/>
          <w:w w:val="100"/>
          <w:lang w:eastAsia="pt-BR"/>
        </w:rPr>
        <w:br/>
      </w:r>
    </w:p>
    <w:p w14:paraId="00B5F219" w14:textId="18DDBB73"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Todas as outras referências ao batismo no século II</w:t>
      </w:r>
      <w:r w:rsidR="00B84710">
        <w:rPr>
          <w:rFonts w:ascii="Arial" w:eastAsia="Times New Roman" w:hAnsi="Arial" w:cs="Arial"/>
          <w:color w:val="333333"/>
          <w:spacing w:val="0"/>
          <w:w w:val="100"/>
          <w:lang w:eastAsia="pt-BR"/>
        </w:rPr>
        <w:t xml:space="preserve"> </w:t>
      </w:r>
      <w:r w:rsidR="00B84710">
        <w:rPr>
          <w:rFonts w:ascii="Arial" w:eastAsia="Times New Roman" w:hAnsi="Arial" w:cs="Arial"/>
          <w:color w:val="333333"/>
          <w:spacing w:val="0"/>
          <w:w w:val="100"/>
          <w:lang w:eastAsia="pt-BR"/>
        </w:rPr>
        <w:t>[101 a 200]</w:t>
      </w:r>
      <w:r w:rsidRPr="00F21C93">
        <w:rPr>
          <w:rFonts w:ascii="Arial" w:eastAsia="Times New Roman" w:hAnsi="Arial" w:cs="Arial"/>
          <w:color w:val="333333"/>
          <w:spacing w:val="0"/>
          <w:w w:val="100"/>
          <w:lang w:eastAsia="pt-BR"/>
        </w:rPr>
        <w:t xml:space="preserve"> rendem os mesmos resultados. Pedobatistas têm há muito tentado atribuir um sentido incorreto a Justino Mártir como se ele ensinasse o batismo infantil quando ele fala de “muitos homens e mulheres que, tornando-se discípulos de Cristo desde criança, permanecem incorruptos até os sessenta e setenta anos”. [6] No entanto, nenhum Batista negaria que se uma criança é madura o suficiente para ser um “discípulo de Cristo”, e é um, então ela pode ser admitida para o batismo. Longe de suportar o batismo infantil, o comentário de Justino Mártir suporta o batismo de discípulos.</w:t>
      </w:r>
      <w:r w:rsidRPr="00F21C93">
        <w:rPr>
          <w:rFonts w:ascii="Arial" w:eastAsia="Times New Roman" w:hAnsi="Arial" w:cs="Arial"/>
          <w:color w:val="333333"/>
          <w:spacing w:val="0"/>
          <w:w w:val="100"/>
          <w:lang w:eastAsia="pt-BR"/>
        </w:rPr>
        <w:br/>
      </w:r>
    </w:p>
    <w:p w14:paraId="5F155E21"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Muitos autores pedobatistas, tais como Joachim Jeremias, têm dito que Irineu cria no batismo infantil, por causa de sua declaração (c. A.D. 180) de que, através de Cristo, pessoas de todas as idades são renascidas, incluindo infantes. [7] Entretanto, como argumenta Everett Ferguson, “Antes de nos precipitarmos em aceitar uma referência ao batismo infantil aqui, devemos ser cautelosos”. Ferguson argumenta que Irineu usa o termo “renascer” (</w:t>
      </w:r>
      <w:r w:rsidRPr="00F21C93">
        <w:rPr>
          <w:rFonts w:ascii="Arial" w:eastAsia="Times New Roman" w:hAnsi="Arial" w:cs="Arial"/>
          <w:i/>
          <w:iCs/>
          <w:color w:val="333333"/>
          <w:spacing w:val="0"/>
          <w:w w:val="100"/>
          <w:bdr w:val="none" w:sz="0" w:space="0" w:color="auto" w:frame="1"/>
          <w:lang w:eastAsia="pt-BR"/>
        </w:rPr>
        <w:t>renascor</w:t>
      </w:r>
      <w:r w:rsidRPr="00F21C93">
        <w:rPr>
          <w:rFonts w:ascii="Arial" w:eastAsia="Times New Roman" w:hAnsi="Arial" w:cs="Arial"/>
          <w:color w:val="333333"/>
          <w:spacing w:val="0"/>
          <w:w w:val="100"/>
          <w:lang w:eastAsia="pt-BR"/>
        </w:rPr>
        <w:t xml:space="preserve">) para a “a obra de Jesus de renovação e rejuvenescimento concretizada pelo seu nascimento e ressurreição, sem qualquer referência ao batismo. . . . A vinda de Jesus trouxe um recomeço a toda a raça humana. Ele santificou todas as idades da vida. Aceitar sua renovação ao ser batizado é outra questão e cai fora do âmbito desta passagem”. [8] Essa é a interpretação padrão batista articulada por autores tais como Hezekiah Harvey and Paul King Jewett. No entanto, essa visão sobre Irineu é também compartilhada por pedobatistas como Kurt Aland. [9] </w:t>
      </w:r>
      <w:r w:rsidRPr="00F21C93">
        <w:rPr>
          <w:rFonts w:ascii="Arial" w:eastAsia="Times New Roman" w:hAnsi="Arial" w:cs="Arial"/>
          <w:color w:val="333333"/>
          <w:spacing w:val="0"/>
          <w:w w:val="100"/>
          <w:lang w:eastAsia="pt-BR"/>
        </w:rPr>
        <w:br/>
      </w:r>
    </w:p>
    <w:p w14:paraId="51C908E8" w14:textId="69F8BE92"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 A medida que avançamos para o início do terceiro século</w:t>
      </w:r>
      <w:r w:rsidR="00B5319E">
        <w:rPr>
          <w:rFonts w:ascii="Arial" w:eastAsia="Times New Roman" w:hAnsi="Arial" w:cs="Arial"/>
          <w:color w:val="333333"/>
          <w:spacing w:val="0"/>
          <w:w w:val="100"/>
          <w:lang w:eastAsia="pt-BR"/>
        </w:rPr>
        <w:t xml:space="preserve"> [no ano 201]</w:t>
      </w:r>
      <w:r w:rsidRPr="00F21C93">
        <w:rPr>
          <w:rFonts w:ascii="Arial" w:eastAsia="Times New Roman" w:hAnsi="Arial" w:cs="Arial"/>
          <w:color w:val="333333"/>
          <w:spacing w:val="0"/>
          <w:w w:val="100"/>
          <w:lang w:eastAsia="pt-BR"/>
        </w:rPr>
        <w:t xml:space="preserve">, nós encontramos Tertuliano, que escreveu o primeiro tratado completo sobre batismo, </w:t>
      </w:r>
      <w:r w:rsidRPr="00F21C93">
        <w:rPr>
          <w:rFonts w:ascii="Arial" w:eastAsia="Times New Roman" w:hAnsi="Arial" w:cs="Arial"/>
          <w:i/>
          <w:iCs/>
          <w:color w:val="333333"/>
          <w:spacing w:val="0"/>
          <w:w w:val="100"/>
          <w:bdr w:val="none" w:sz="0" w:space="0" w:color="auto" w:frame="1"/>
          <w:lang w:eastAsia="pt-BR"/>
        </w:rPr>
        <w:t>De baptismo</w:t>
      </w:r>
      <w:r w:rsidRPr="00F21C93">
        <w:rPr>
          <w:rFonts w:ascii="Arial" w:eastAsia="Times New Roman" w:hAnsi="Arial" w:cs="Arial"/>
          <w:color w:val="333333"/>
          <w:spacing w:val="0"/>
          <w:w w:val="100"/>
          <w:lang w:eastAsia="pt-BR"/>
        </w:rPr>
        <w:t xml:space="preserve">. Favorecendo fortemente o sistema catecúmeno, ele acreditava que as pessoas deveriam adiar o batismo até que elas fossem instruídas na fé por um longo tempo: “Por conseguinte, tendo em conta as circunstâncias e a vontade, até mesmo a idade de cada pessoa, o adiamento do Batismo é mais vantajoso , em particular, no entanto, no caso de crianças. . . . O Senhor, na verdade diz: ‘Não as impeçais de vir a mim’ (Mt 19). Que venham, então, enquanto elas estão crescendo; venham enquanto estão aprendendo, enquanto elas estão sendo ensinadas para onde devem vir; deixai-as tornarem-se cristãs, quando elas foram capazes de conhecer a Cristo. Por que se apressa a idade da inocência para a remissão dos pecados?” [10] Esta passagem mostra que Tertuliano é </w:t>
      </w:r>
      <w:r w:rsidRPr="00F21C93">
        <w:rPr>
          <w:rFonts w:ascii="Arial" w:eastAsia="Times New Roman" w:hAnsi="Arial" w:cs="Arial"/>
          <w:i/>
          <w:iCs/>
          <w:color w:val="333333"/>
          <w:spacing w:val="0"/>
          <w:w w:val="100"/>
          <w:bdr w:val="none" w:sz="0" w:space="0" w:color="auto" w:frame="1"/>
          <w:lang w:eastAsia="pt-BR"/>
        </w:rPr>
        <w:t>contrário</w:t>
      </w:r>
      <w:r w:rsidRPr="00F21C93">
        <w:rPr>
          <w:rFonts w:ascii="Arial" w:eastAsia="Times New Roman" w:hAnsi="Arial" w:cs="Arial"/>
          <w:color w:val="333333"/>
          <w:spacing w:val="0"/>
          <w:w w:val="100"/>
          <w:lang w:eastAsia="pt-BR"/>
        </w:rPr>
        <w:t xml:space="preserve"> ao batismo infantil, precisamente porque ele é </w:t>
      </w:r>
      <w:r w:rsidRPr="00F21C93">
        <w:rPr>
          <w:rFonts w:ascii="Arial" w:eastAsia="Times New Roman" w:hAnsi="Arial" w:cs="Arial"/>
          <w:i/>
          <w:iCs/>
          <w:color w:val="333333"/>
          <w:spacing w:val="0"/>
          <w:w w:val="100"/>
          <w:bdr w:val="none" w:sz="0" w:space="0" w:color="auto" w:frame="1"/>
          <w:lang w:eastAsia="pt-BR"/>
        </w:rPr>
        <w:t>a favor</w:t>
      </w:r>
      <w:r w:rsidRPr="00F21C93">
        <w:rPr>
          <w:rFonts w:ascii="Arial" w:eastAsia="Times New Roman" w:hAnsi="Arial" w:cs="Arial"/>
          <w:color w:val="333333"/>
          <w:spacing w:val="0"/>
          <w:w w:val="100"/>
          <w:lang w:eastAsia="pt-BR"/>
        </w:rPr>
        <w:t xml:space="preserve"> do batismo de crentes.</w:t>
      </w:r>
      <w:r w:rsidRPr="00F21C93">
        <w:rPr>
          <w:rFonts w:ascii="Arial" w:eastAsia="Times New Roman" w:hAnsi="Arial" w:cs="Arial"/>
          <w:color w:val="222222"/>
          <w:spacing w:val="0"/>
          <w:w w:val="100"/>
          <w:lang w:eastAsia="pt-BR"/>
        </w:rPr>
        <w:t xml:space="preserve"> </w:t>
      </w:r>
      <w:r w:rsidRPr="00F21C93">
        <w:rPr>
          <w:rFonts w:ascii="Arial" w:eastAsia="Times New Roman" w:hAnsi="Arial" w:cs="Arial"/>
          <w:color w:val="333333"/>
          <w:spacing w:val="0"/>
          <w:w w:val="100"/>
          <w:lang w:eastAsia="pt-BR"/>
        </w:rPr>
        <w:br/>
      </w:r>
    </w:p>
    <w:p w14:paraId="28678752" w14:textId="531B7BB9"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Batistas, é claro, concordam que o batismo infantil criou raízes no terceiro século</w:t>
      </w:r>
      <w:r w:rsidR="00B84710">
        <w:rPr>
          <w:rFonts w:ascii="Arial" w:eastAsia="Times New Roman" w:hAnsi="Arial" w:cs="Arial"/>
          <w:color w:val="333333"/>
          <w:spacing w:val="0"/>
          <w:w w:val="100"/>
          <w:lang w:eastAsia="pt-BR"/>
        </w:rPr>
        <w:t xml:space="preserve"> </w:t>
      </w:r>
      <w:r w:rsidR="00B84710">
        <w:rPr>
          <w:rFonts w:ascii="Arial" w:eastAsia="Times New Roman" w:hAnsi="Arial" w:cs="Arial"/>
          <w:color w:val="333333"/>
          <w:spacing w:val="0"/>
          <w:w w:val="100"/>
          <w:lang w:eastAsia="pt-BR"/>
        </w:rPr>
        <w:t>[</w:t>
      </w:r>
      <w:r w:rsidR="00B84710">
        <w:rPr>
          <w:rFonts w:ascii="Arial" w:eastAsia="Times New Roman" w:hAnsi="Arial" w:cs="Arial"/>
          <w:color w:val="333333"/>
          <w:spacing w:val="0"/>
          <w:w w:val="100"/>
          <w:lang w:eastAsia="pt-BR"/>
        </w:rPr>
        <w:t>2</w:t>
      </w:r>
      <w:r w:rsidR="00B84710">
        <w:rPr>
          <w:rFonts w:ascii="Arial" w:eastAsia="Times New Roman" w:hAnsi="Arial" w:cs="Arial"/>
          <w:color w:val="333333"/>
          <w:spacing w:val="0"/>
          <w:w w:val="100"/>
          <w:lang w:eastAsia="pt-BR"/>
        </w:rPr>
        <w:t xml:space="preserve">01 a </w:t>
      </w:r>
      <w:r w:rsidR="00B84710">
        <w:rPr>
          <w:rFonts w:ascii="Arial" w:eastAsia="Times New Roman" w:hAnsi="Arial" w:cs="Arial"/>
          <w:color w:val="333333"/>
          <w:spacing w:val="0"/>
          <w:w w:val="100"/>
          <w:lang w:eastAsia="pt-BR"/>
        </w:rPr>
        <w:t>3</w:t>
      </w:r>
      <w:r w:rsidR="00B84710">
        <w:rPr>
          <w:rFonts w:ascii="Arial" w:eastAsia="Times New Roman" w:hAnsi="Arial" w:cs="Arial"/>
          <w:color w:val="333333"/>
          <w:spacing w:val="0"/>
          <w:w w:val="100"/>
          <w:lang w:eastAsia="pt-BR"/>
        </w:rPr>
        <w:t>00]</w:t>
      </w:r>
      <w:r w:rsidRPr="00F21C93">
        <w:rPr>
          <w:rFonts w:ascii="Arial" w:eastAsia="Times New Roman" w:hAnsi="Arial" w:cs="Arial"/>
          <w:color w:val="333333"/>
          <w:spacing w:val="0"/>
          <w:w w:val="100"/>
          <w:lang w:eastAsia="pt-BR"/>
        </w:rPr>
        <w:t>. Pais da igreja como Cipriano, Orígenes e Agostinho o aprovaram. No entanto, Orígenes foi defensivo sobre o assunto, dizendo que o batismo de infantes “é uma coisa que causa frequentes questionamentos entre os irmãos”. [11] Essa declaração trabalha contra o argumento pedobatista de que ninguém protestou contra a introdução gradativa do batismo infantil.</w:t>
      </w:r>
      <w:r w:rsidRPr="00F21C93">
        <w:rPr>
          <w:rFonts w:ascii="Arial" w:eastAsia="Times New Roman" w:hAnsi="Arial" w:cs="Arial"/>
          <w:color w:val="333333"/>
          <w:spacing w:val="0"/>
          <w:w w:val="100"/>
          <w:lang w:eastAsia="pt-BR"/>
        </w:rPr>
        <w:br/>
      </w:r>
    </w:p>
    <w:p w14:paraId="26BF22DE" w14:textId="3D16DCE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Não há nenhuma evidência direta para a afirmação de que o batismo infantil era praticado nos primeiros dois séculos </w:t>
      </w:r>
      <w:r w:rsidR="00B84710">
        <w:rPr>
          <w:rFonts w:ascii="Arial" w:eastAsia="Times New Roman" w:hAnsi="Arial" w:cs="Arial"/>
          <w:color w:val="333333"/>
          <w:spacing w:val="0"/>
          <w:w w:val="100"/>
          <w:lang w:eastAsia="pt-BR"/>
        </w:rPr>
        <w:t xml:space="preserve">[30 a 200] </w:t>
      </w:r>
      <w:r w:rsidRPr="00F21C93">
        <w:rPr>
          <w:rFonts w:ascii="Arial" w:eastAsia="Times New Roman" w:hAnsi="Arial" w:cs="Arial"/>
          <w:color w:val="333333"/>
          <w:spacing w:val="0"/>
          <w:w w:val="100"/>
          <w:lang w:eastAsia="pt-BR"/>
        </w:rPr>
        <w:t>da igreja cristã. Pelo contrário, toda a evidência estabelece crentes como os únicos sujeitos aptos para o batismo antes do século III</w:t>
      </w:r>
      <w:r w:rsidR="00B84710">
        <w:rPr>
          <w:rFonts w:ascii="Arial" w:eastAsia="Times New Roman" w:hAnsi="Arial" w:cs="Arial"/>
          <w:color w:val="333333"/>
          <w:spacing w:val="0"/>
          <w:w w:val="100"/>
          <w:lang w:eastAsia="pt-BR"/>
        </w:rPr>
        <w:t xml:space="preserve"> [ano 201]</w:t>
      </w:r>
      <w:r w:rsidRPr="00F21C93">
        <w:rPr>
          <w:rFonts w:ascii="Arial" w:eastAsia="Times New Roman" w:hAnsi="Arial" w:cs="Arial"/>
          <w:color w:val="333333"/>
          <w:spacing w:val="0"/>
          <w:w w:val="100"/>
          <w:lang w:eastAsia="pt-BR"/>
        </w:rPr>
        <w:t>. Quando colocado ao lado dos dados do Novo Testamento sobre o batismo, isso demonstra que o batismo apostólico era para crentes somente.</w:t>
      </w:r>
      <w:r w:rsidRPr="00F21C93">
        <w:rPr>
          <w:rFonts w:ascii="Arial" w:eastAsia="Times New Roman" w:hAnsi="Arial" w:cs="Arial"/>
          <w:color w:val="333333"/>
          <w:spacing w:val="0"/>
          <w:w w:val="100"/>
          <w:lang w:eastAsia="pt-BR"/>
        </w:rPr>
        <w:br/>
      </w:r>
    </w:p>
    <w:p w14:paraId="0DA95C78"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 xml:space="preserve">Fonte: </w:t>
      </w:r>
      <w:hyperlink r:id="rId6" w:tgtFrame="_blank" w:history="1">
        <w:r w:rsidRPr="00F21C93">
          <w:rPr>
            <w:rFonts w:ascii="Arial" w:eastAsia="Times New Roman" w:hAnsi="Arial" w:cs="Arial"/>
            <w:color w:val="1155CC"/>
            <w:spacing w:val="0"/>
            <w:w w:val="100"/>
            <w:u w:val="single"/>
            <w:lang w:eastAsia="pt-BR"/>
          </w:rPr>
          <w:t>http://www.fwbtheology.com/was-infant-baptism-practiced-in-early-christianity/</w:t>
        </w:r>
      </w:hyperlink>
      <w:r w:rsidRPr="00F21C93">
        <w:rPr>
          <w:rFonts w:ascii="Arial" w:eastAsia="Times New Roman" w:hAnsi="Arial" w:cs="Arial"/>
          <w:color w:val="333333"/>
          <w:spacing w:val="0"/>
          <w:w w:val="100"/>
          <w:lang w:eastAsia="pt-BR"/>
        </w:rPr>
        <w:br/>
        <w:t>Tradução/adaptação: Samuel Coutinho</w:t>
      </w:r>
      <w:r w:rsidRPr="00F21C93">
        <w:rPr>
          <w:rFonts w:ascii="Arial" w:eastAsia="Times New Roman" w:hAnsi="Arial" w:cs="Arial"/>
          <w:color w:val="333333"/>
          <w:spacing w:val="0"/>
          <w:w w:val="100"/>
          <w:lang w:eastAsia="pt-BR"/>
        </w:rPr>
        <w:br/>
      </w:r>
    </w:p>
    <w:p w14:paraId="354D1573"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val="en-CA" w:eastAsia="pt-BR"/>
        </w:rPr>
      </w:pPr>
      <w:r w:rsidRPr="00F21C93">
        <w:rPr>
          <w:rFonts w:ascii="Arial" w:eastAsia="Times New Roman" w:hAnsi="Arial" w:cs="Arial"/>
          <w:color w:val="333333"/>
          <w:spacing w:val="0"/>
          <w:w w:val="100"/>
          <w:lang w:val="en-CA" w:eastAsia="pt-BR"/>
        </w:rPr>
        <w:t>________________________</w:t>
      </w:r>
      <w:r w:rsidRPr="00F21C93">
        <w:rPr>
          <w:rFonts w:ascii="Arial" w:eastAsia="Times New Roman" w:hAnsi="Arial" w:cs="Arial"/>
          <w:color w:val="333333"/>
          <w:spacing w:val="0"/>
          <w:w w:val="100"/>
          <w:lang w:val="en-CA" w:eastAsia="pt-BR"/>
        </w:rPr>
        <w:br/>
      </w:r>
    </w:p>
    <w:p w14:paraId="693CBCE8"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val="en-CA" w:eastAsia="pt-BR"/>
        </w:rPr>
        <w:t xml:space="preserve">[1] HARVEY, Hezekiah. </w:t>
      </w:r>
      <w:r w:rsidRPr="00F21C93">
        <w:rPr>
          <w:rFonts w:ascii="inherit" w:eastAsia="Times New Roman" w:hAnsi="inherit" w:cs="Arial"/>
          <w:i/>
          <w:iCs/>
          <w:color w:val="333333"/>
          <w:spacing w:val="0"/>
          <w:w w:val="100"/>
          <w:bdr w:val="none" w:sz="0" w:space="0" w:color="auto" w:frame="1"/>
          <w:lang w:val="en-CA" w:eastAsia="pt-BR"/>
        </w:rPr>
        <w:t xml:space="preserve">The Church: Its Polity and Ordinances </w:t>
      </w:r>
      <w:r w:rsidRPr="00F21C93">
        <w:rPr>
          <w:rFonts w:ascii="Arial" w:eastAsia="Times New Roman" w:hAnsi="Arial" w:cs="Arial"/>
          <w:color w:val="333333"/>
          <w:spacing w:val="0"/>
          <w:w w:val="100"/>
          <w:lang w:val="en-CA" w:eastAsia="pt-BR"/>
        </w:rPr>
        <w:t>(Philadelphia: American Baptist Publication Society, 1879; repr. Rochester, NY: Backus, 1982), 211; ARGYLE, A. W. “Baptism in the Early Christian Centuries,” in</w:t>
      </w:r>
      <w:r w:rsidRPr="00F21C93">
        <w:rPr>
          <w:rFonts w:ascii="inherit" w:eastAsia="Times New Roman" w:hAnsi="inherit" w:cs="Arial"/>
          <w:i/>
          <w:iCs/>
          <w:color w:val="333333"/>
          <w:spacing w:val="0"/>
          <w:w w:val="100"/>
          <w:bdr w:val="none" w:sz="0" w:space="0" w:color="auto" w:frame="1"/>
          <w:lang w:val="en-CA" w:eastAsia="pt-BR"/>
        </w:rPr>
        <w:t xml:space="preserve">Christian Baptism, </w:t>
      </w:r>
      <w:r w:rsidRPr="00F21C93">
        <w:rPr>
          <w:rFonts w:ascii="Arial" w:eastAsia="Times New Roman" w:hAnsi="Arial" w:cs="Arial"/>
          <w:color w:val="333333"/>
          <w:spacing w:val="0"/>
          <w:w w:val="100"/>
          <w:lang w:val="en-CA" w:eastAsia="pt-BR"/>
        </w:rPr>
        <w:t xml:space="preserve">ed . </w:t>
      </w:r>
      <w:r w:rsidRPr="00F21C93">
        <w:rPr>
          <w:rFonts w:ascii="Arial" w:eastAsia="Times New Roman" w:hAnsi="Arial" w:cs="Arial"/>
          <w:color w:val="333333"/>
          <w:spacing w:val="0"/>
          <w:w w:val="100"/>
          <w:lang w:eastAsia="pt-BR"/>
        </w:rPr>
        <w:t>A. Gilmore (Chicago: Judson, 1959), 187, 202-03, 208.</w:t>
      </w:r>
      <w:r w:rsidRPr="00F21C93">
        <w:rPr>
          <w:rFonts w:ascii="Arial" w:eastAsia="Times New Roman" w:hAnsi="Arial" w:cs="Arial"/>
          <w:color w:val="333333"/>
          <w:spacing w:val="0"/>
          <w:w w:val="100"/>
          <w:lang w:eastAsia="pt-BR"/>
        </w:rPr>
        <w:br/>
      </w:r>
    </w:p>
    <w:p w14:paraId="5A281235"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val="en-CA" w:eastAsia="pt-BR"/>
        </w:rPr>
      </w:pPr>
      <w:r w:rsidRPr="00F21C93">
        <w:rPr>
          <w:rFonts w:ascii="Arial" w:eastAsia="Times New Roman" w:hAnsi="Arial" w:cs="Arial"/>
          <w:color w:val="333333"/>
          <w:spacing w:val="0"/>
          <w:w w:val="100"/>
          <w:lang w:eastAsia="pt-BR"/>
        </w:rPr>
        <w:t xml:space="preserve">[2] Para um dos melhores e mais sucintos tratamentos da visão dos cristãos primitivos sobre o batismo, ver Paul King Jewett, </w:t>
      </w:r>
      <w:r w:rsidRPr="00F21C93">
        <w:rPr>
          <w:rFonts w:ascii="inherit" w:eastAsia="Times New Roman" w:hAnsi="inherit" w:cs="Arial"/>
          <w:i/>
          <w:iCs/>
          <w:color w:val="333333"/>
          <w:spacing w:val="0"/>
          <w:w w:val="100"/>
          <w:bdr w:val="none" w:sz="0" w:space="0" w:color="auto" w:frame="1"/>
          <w:lang w:eastAsia="pt-BR"/>
        </w:rPr>
        <w:t>Infant Baptism and the Covenant of Grace</w:t>
      </w:r>
      <w:r w:rsidRPr="00F21C93">
        <w:rPr>
          <w:rFonts w:ascii="Arial" w:eastAsia="Times New Roman" w:hAnsi="Arial" w:cs="Arial"/>
          <w:color w:val="333333"/>
          <w:spacing w:val="0"/>
          <w:w w:val="100"/>
          <w:lang w:eastAsia="pt-BR"/>
        </w:rPr>
        <w:t xml:space="preserve">(Grand Rapids: Eerdmans, 1978). </w:t>
      </w:r>
      <w:r w:rsidRPr="00F21C93">
        <w:rPr>
          <w:rFonts w:ascii="Arial" w:eastAsia="Times New Roman" w:hAnsi="Arial" w:cs="Arial"/>
          <w:color w:val="333333"/>
          <w:spacing w:val="0"/>
          <w:w w:val="100"/>
          <w:lang w:val="en-CA" w:eastAsia="pt-BR"/>
        </w:rPr>
        <w:t xml:space="preserve">13-43. Ver também Steven McKinion, “Baptism in the Patristic Writings,” em Thomas R. Schreiner e Shawn D. Wright, eds., </w:t>
      </w:r>
      <w:r w:rsidRPr="00F21C93">
        <w:rPr>
          <w:rFonts w:ascii="inherit" w:eastAsia="Times New Roman" w:hAnsi="inherit" w:cs="Arial"/>
          <w:i/>
          <w:iCs/>
          <w:color w:val="333333"/>
          <w:spacing w:val="0"/>
          <w:w w:val="100"/>
          <w:bdr w:val="none" w:sz="0" w:space="0" w:color="auto" w:frame="1"/>
          <w:lang w:val="en-CA" w:eastAsia="pt-BR"/>
        </w:rPr>
        <w:t>Believer’s Baptism: Sign of the New Covenant in Christ</w:t>
      </w:r>
      <w:r w:rsidRPr="00F21C93">
        <w:rPr>
          <w:rFonts w:ascii="Arial" w:eastAsia="Times New Roman" w:hAnsi="Arial" w:cs="Arial"/>
          <w:color w:val="333333"/>
          <w:spacing w:val="0"/>
          <w:w w:val="100"/>
          <w:lang w:val="en-CA" w:eastAsia="pt-BR"/>
        </w:rPr>
        <w:t>(Nashville: B&amp;H Academic, 1006), 163-88.</w:t>
      </w:r>
      <w:r w:rsidRPr="00F21C93">
        <w:rPr>
          <w:rFonts w:ascii="Arial" w:eastAsia="Times New Roman" w:hAnsi="Arial" w:cs="Arial"/>
          <w:color w:val="333333"/>
          <w:spacing w:val="0"/>
          <w:w w:val="100"/>
          <w:lang w:val="en-CA" w:eastAsia="pt-BR"/>
        </w:rPr>
        <w:br/>
      </w:r>
    </w:p>
    <w:p w14:paraId="4E4F53BE" w14:textId="417A8FB0"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[3] Ver, p. ex., A Epístola de Barnabé (c. A.D. 120-130), o qual advoga o batismo de crentes somente: “Nós descemos para a água cheios de pecados e impurezas, e retornamos dando frutos em nossos corações, temor e esperança em Jesus no Espírito” (</w:t>
      </w:r>
      <w:r w:rsidRPr="00F21C93">
        <w:rPr>
          <w:rFonts w:ascii="inherit" w:eastAsia="Times New Roman" w:hAnsi="inherit" w:cs="Arial"/>
          <w:i/>
          <w:iCs/>
          <w:color w:val="333333"/>
          <w:spacing w:val="0"/>
          <w:w w:val="100"/>
          <w:bdr w:val="none" w:sz="0" w:space="0" w:color="auto" w:frame="1"/>
          <w:lang w:eastAsia="pt-BR"/>
        </w:rPr>
        <w:t xml:space="preserve">Ante-Nicene Christian Library, Apostolic Fathers, </w:t>
      </w:r>
      <w:r w:rsidRPr="00F21C93">
        <w:rPr>
          <w:rFonts w:ascii="Arial" w:eastAsia="Times New Roman" w:hAnsi="Arial" w:cs="Arial"/>
          <w:color w:val="333333"/>
          <w:spacing w:val="0"/>
          <w:w w:val="100"/>
          <w:lang w:eastAsia="pt-BR"/>
        </w:rPr>
        <w:t xml:space="preserve">I, 121). Obviamente, infantes são incapazes de exibir este tipo de comportamento. Outro exemplo é encontrado no </w:t>
      </w:r>
      <w:r w:rsidRPr="00F21C93">
        <w:rPr>
          <w:rFonts w:ascii="inherit" w:eastAsia="Times New Roman" w:hAnsi="inherit" w:cs="Arial"/>
          <w:i/>
          <w:iCs/>
          <w:color w:val="333333"/>
          <w:spacing w:val="0"/>
          <w:w w:val="100"/>
          <w:bdr w:val="none" w:sz="0" w:space="0" w:color="auto" w:frame="1"/>
          <w:lang w:eastAsia="pt-BR"/>
        </w:rPr>
        <w:t>Shepherd</w:t>
      </w:r>
      <w:r w:rsidRPr="00F21C93">
        <w:rPr>
          <w:rFonts w:ascii="Arial" w:eastAsia="Times New Roman" w:hAnsi="Arial" w:cs="Arial"/>
          <w:color w:val="333333"/>
          <w:spacing w:val="0"/>
          <w:w w:val="100"/>
          <w:lang w:eastAsia="pt-BR"/>
        </w:rPr>
        <w:t xml:space="preserve"> de Hermas, escrito na metade do Segundo século</w:t>
      </w:r>
      <w:r w:rsidR="00B84710">
        <w:rPr>
          <w:rFonts w:ascii="Arial" w:eastAsia="Times New Roman" w:hAnsi="Arial" w:cs="Arial"/>
          <w:color w:val="333333"/>
          <w:spacing w:val="0"/>
          <w:w w:val="100"/>
          <w:lang w:eastAsia="pt-BR"/>
        </w:rPr>
        <w:t xml:space="preserve"> [cerca do ano 150]</w:t>
      </w:r>
      <w:r w:rsidRPr="00F21C93">
        <w:rPr>
          <w:rFonts w:ascii="Arial" w:eastAsia="Times New Roman" w:hAnsi="Arial" w:cs="Arial"/>
          <w:color w:val="333333"/>
          <w:spacing w:val="0"/>
          <w:w w:val="100"/>
          <w:lang w:eastAsia="pt-BR"/>
        </w:rPr>
        <w:t>. Hermas coloca o arrependimento como condição para o batismo (Jewett, 40).</w:t>
      </w:r>
      <w:r w:rsidRPr="00F21C93">
        <w:rPr>
          <w:rFonts w:ascii="Arial" w:eastAsia="Times New Roman" w:hAnsi="Arial" w:cs="Arial"/>
          <w:color w:val="333333"/>
          <w:spacing w:val="0"/>
          <w:w w:val="100"/>
          <w:lang w:eastAsia="pt-BR"/>
        </w:rPr>
        <w:br/>
      </w:r>
    </w:p>
    <w:p w14:paraId="544C8DB8"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[4] “Antes de batizar, tanto aquele que batiza como o batizando, bem como aqueles que puderem, devem observar o jejum. Você deve ordenar ao batizando um jejum de um ou dois dias” (Didache, 7.4</w:t>
      </w:r>
      <w:r w:rsidRPr="00F21C93">
        <w:rPr>
          <w:rFonts w:ascii="inherit" w:eastAsia="Times New Roman" w:hAnsi="inherit" w:cs="Arial"/>
          <w:i/>
          <w:iCs/>
          <w:color w:val="333333"/>
          <w:spacing w:val="0"/>
          <w:w w:val="100"/>
          <w:bdr w:val="none" w:sz="0" w:space="0" w:color="auto" w:frame="1"/>
          <w:lang w:eastAsia="pt-BR"/>
        </w:rPr>
        <w:t>).</w:t>
      </w:r>
      <w:r w:rsidRPr="00F21C93">
        <w:rPr>
          <w:rFonts w:ascii="Arial" w:eastAsia="Times New Roman" w:hAnsi="Arial" w:cs="Arial"/>
          <w:color w:val="333333"/>
          <w:spacing w:val="0"/>
          <w:w w:val="100"/>
          <w:lang w:eastAsia="pt-BR"/>
        </w:rPr>
        <w:br/>
      </w:r>
    </w:p>
    <w:p w14:paraId="17E5A2B0"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[5] Jewett, 40-41.</w:t>
      </w:r>
      <w:r w:rsidRPr="00F21C93">
        <w:rPr>
          <w:rFonts w:ascii="Arial" w:eastAsia="Times New Roman" w:hAnsi="Arial" w:cs="Arial"/>
          <w:color w:val="333333"/>
          <w:spacing w:val="0"/>
          <w:w w:val="100"/>
          <w:lang w:eastAsia="pt-BR"/>
        </w:rPr>
        <w:br/>
      </w:r>
    </w:p>
    <w:p w14:paraId="5F9F016B"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[6] Citado em Harvey, 202.</w:t>
      </w:r>
      <w:r w:rsidRPr="00F21C93">
        <w:rPr>
          <w:rFonts w:ascii="Arial" w:eastAsia="Times New Roman" w:hAnsi="Arial" w:cs="Arial"/>
          <w:color w:val="333333"/>
          <w:spacing w:val="0"/>
          <w:w w:val="100"/>
          <w:lang w:eastAsia="pt-BR"/>
        </w:rPr>
        <w:br/>
      </w:r>
    </w:p>
    <w:p w14:paraId="72064AA6"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val="en-CA" w:eastAsia="pt-BR"/>
        </w:rPr>
      </w:pPr>
      <w:r w:rsidRPr="00F21C93">
        <w:rPr>
          <w:rFonts w:ascii="Arial" w:eastAsia="Times New Roman" w:hAnsi="Arial" w:cs="Arial"/>
          <w:color w:val="333333"/>
          <w:spacing w:val="0"/>
          <w:w w:val="100"/>
          <w:lang w:eastAsia="pt-BR"/>
        </w:rPr>
        <w:t xml:space="preserve">[7] JEREMIAS, Joachim. </w:t>
      </w:r>
      <w:r w:rsidRPr="00F21C93">
        <w:rPr>
          <w:rFonts w:ascii="inherit" w:eastAsia="Times New Roman" w:hAnsi="inherit" w:cs="Arial"/>
          <w:i/>
          <w:iCs/>
          <w:color w:val="333333"/>
          <w:spacing w:val="0"/>
          <w:w w:val="100"/>
          <w:bdr w:val="none" w:sz="0" w:space="0" w:color="auto" w:frame="1"/>
          <w:lang w:val="en-CA" w:eastAsia="pt-BR"/>
        </w:rPr>
        <w:t>Infant Baptism in the First Four Centuries</w:t>
      </w:r>
      <w:r w:rsidRPr="00F21C93">
        <w:rPr>
          <w:rFonts w:ascii="Arial" w:eastAsia="Times New Roman" w:hAnsi="Arial" w:cs="Arial"/>
          <w:color w:val="333333"/>
          <w:spacing w:val="0"/>
          <w:w w:val="100"/>
          <w:lang w:val="en-CA" w:eastAsia="pt-BR"/>
        </w:rPr>
        <w:t>. Tradução: David Cairns (Philadelphia: Westminster, 1962), 73.</w:t>
      </w:r>
      <w:r w:rsidRPr="00F21C93">
        <w:rPr>
          <w:rFonts w:ascii="Arial" w:eastAsia="Times New Roman" w:hAnsi="Arial" w:cs="Arial"/>
          <w:color w:val="333333"/>
          <w:spacing w:val="0"/>
          <w:w w:val="100"/>
          <w:lang w:val="en-CA" w:eastAsia="pt-BR"/>
        </w:rPr>
        <w:br/>
      </w:r>
    </w:p>
    <w:p w14:paraId="766AA7E8"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val="en-CA" w:eastAsia="pt-BR"/>
        </w:rPr>
      </w:pPr>
      <w:r w:rsidRPr="00F21C93">
        <w:rPr>
          <w:rFonts w:ascii="Arial" w:eastAsia="Times New Roman" w:hAnsi="Arial" w:cs="Arial"/>
          <w:color w:val="333333"/>
          <w:spacing w:val="0"/>
          <w:w w:val="100"/>
          <w:lang w:val="en-CA" w:eastAsia="pt-BR"/>
        </w:rPr>
        <w:t xml:space="preserve">[8] FERGUSON, Everett. </w:t>
      </w:r>
      <w:r w:rsidRPr="00F21C93">
        <w:rPr>
          <w:rFonts w:ascii="inherit" w:eastAsia="Times New Roman" w:hAnsi="inherit" w:cs="Arial"/>
          <w:i/>
          <w:iCs/>
          <w:color w:val="333333"/>
          <w:spacing w:val="0"/>
          <w:w w:val="100"/>
          <w:bdr w:val="none" w:sz="0" w:space="0" w:color="auto" w:frame="1"/>
          <w:lang w:val="en-CA" w:eastAsia="pt-BR"/>
        </w:rPr>
        <w:t>Baptism in the Early Church: History, Theology, and Liturgy in the First Five Centuries</w:t>
      </w:r>
      <w:r w:rsidRPr="00F21C93">
        <w:rPr>
          <w:rFonts w:ascii="Arial" w:eastAsia="Times New Roman" w:hAnsi="Arial" w:cs="Arial"/>
          <w:color w:val="333333"/>
          <w:spacing w:val="0"/>
          <w:w w:val="100"/>
          <w:lang w:val="en-CA" w:eastAsia="pt-BR"/>
        </w:rPr>
        <w:t xml:space="preserve"> (Grand Rapids: Eerdmans, 2009), 308.</w:t>
      </w:r>
      <w:r w:rsidRPr="00F21C93">
        <w:rPr>
          <w:rFonts w:ascii="Arial" w:eastAsia="Times New Roman" w:hAnsi="Arial" w:cs="Arial"/>
          <w:color w:val="333333"/>
          <w:spacing w:val="0"/>
          <w:w w:val="100"/>
          <w:lang w:val="en-CA" w:eastAsia="pt-BR"/>
        </w:rPr>
        <w:br/>
      </w:r>
    </w:p>
    <w:p w14:paraId="74B854CE" w14:textId="6F860FD6"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val="en-CA" w:eastAsia="pt-BR"/>
        </w:rPr>
      </w:pPr>
      <w:r w:rsidRPr="00F21C93">
        <w:rPr>
          <w:rFonts w:ascii="Arial" w:eastAsia="Times New Roman" w:hAnsi="Arial" w:cs="Arial"/>
          <w:color w:val="333333"/>
          <w:spacing w:val="0"/>
          <w:w w:val="100"/>
          <w:lang w:val="en-CA" w:eastAsia="pt-BR"/>
        </w:rPr>
        <w:t xml:space="preserve">[9] Harvey, 203-04; Jewett, 25-27; Kurt Aland, </w:t>
      </w:r>
      <w:r w:rsidRPr="00F21C93">
        <w:rPr>
          <w:rFonts w:ascii="inherit" w:eastAsia="Times New Roman" w:hAnsi="inherit" w:cs="Arial"/>
          <w:i/>
          <w:iCs/>
          <w:color w:val="333333"/>
          <w:spacing w:val="0"/>
          <w:w w:val="100"/>
          <w:bdr w:val="none" w:sz="0" w:space="0" w:color="auto" w:frame="1"/>
          <w:lang w:val="en-CA" w:eastAsia="pt-BR"/>
        </w:rPr>
        <w:t>Did the Early Church Baptize Infants?</w:t>
      </w:r>
      <w:r w:rsidRPr="00F21C93">
        <w:rPr>
          <w:rFonts w:ascii="Arial" w:eastAsia="Times New Roman" w:hAnsi="Arial" w:cs="Arial"/>
          <w:color w:val="333333"/>
          <w:spacing w:val="0"/>
          <w:w w:val="100"/>
          <w:lang w:val="en-CA" w:eastAsia="pt-BR"/>
        </w:rPr>
        <w:t xml:space="preserve"> Traduzido por G. R. Beasley-Murray (Philadelphia: Westminster, 1963), 58-59. Para um tratamento batista primitivo de Irineu similar a este, ver John Gill, </w:t>
      </w:r>
      <w:r w:rsidRPr="00F21C93">
        <w:rPr>
          <w:rFonts w:ascii="inherit" w:eastAsia="Times New Roman" w:hAnsi="inherit" w:cs="Arial"/>
          <w:i/>
          <w:iCs/>
          <w:color w:val="333333"/>
          <w:spacing w:val="0"/>
          <w:w w:val="100"/>
          <w:bdr w:val="none" w:sz="0" w:space="0" w:color="auto" w:frame="1"/>
          <w:lang w:val="en-CA" w:eastAsia="pt-BR"/>
        </w:rPr>
        <w:t>Infant Baptism a Part and Pillar of Popery</w:t>
      </w:r>
      <w:r w:rsidRPr="00F21C93">
        <w:rPr>
          <w:rFonts w:ascii="Arial" w:eastAsia="Times New Roman" w:hAnsi="Arial" w:cs="Arial"/>
          <w:color w:val="333333"/>
          <w:spacing w:val="0"/>
          <w:w w:val="100"/>
          <w:lang w:val="en-CA" w:eastAsia="pt-BR"/>
        </w:rPr>
        <w:t xml:space="preserve"> (Philadelphia: American Baptist Publication Society, 1851), 22-23. </w:t>
      </w:r>
      <w:r w:rsidRPr="00F21C93">
        <w:rPr>
          <w:rFonts w:ascii="Arial" w:eastAsia="Times New Roman" w:hAnsi="Arial" w:cs="Arial"/>
          <w:color w:val="333333"/>
          <w:spacing w:val="0"/>
          <w:w w:val="100"/>
          <w:lang w:eastAsia="pt-BR"/>
        </w:rPr>
        <w:t>Ver também “The Baptismal Question in the Light of Scripture and Church History,”</w:t>
      </w:r>
      <w:r w:rsidRPr="00F21C93">
        <w:rPr>
          <w:rFonts w:ascii="inherit" w:eastAsia="Times New Roman" w:hAnsi="inherit" w:cs="Arial"/>
          <w:i/>
          <w:iCs/>
          <w:color w:val="333333"/>
          <w:spacing w:val="0"/>
          <w:w w:val="100"/>
          <w:bdr w:val="none" w:sz="0" w:space="0" w:color="auto" w:frame="1"/>
          <w:lang w:eastAsia="pt-BR"/>
        </w:rPr>
        <w:t>Freewill Baptist Quarterly</w:t>
      </w:r>
      <w:r w:rsidRPr="00F21C93">
        <w:rPr>
          <w:rFonts w:ascii="Arial" w:eastAsia="Times New Roman" w:hAnsi="Arial" w:cs="Arial"/>
          <w:color w:val="333333"/>
          <w:spacing w:val="0"/>
          <w:w w:val="100"/>
          <w:lang w:eastAsia="pt-BR"/>
        </w:rPr>
        <w:t xml:space="preserve"> 26 (1859), o qual questiona, “Se o batismo infantil era praticado por Cristo e seus apóstolos  e no primeiro e segundo séculos</w:t>
      </w:r>
      <w:r w:rsidR="00B84710">
        <w:rPr>
          <w:rFonts w:ascii="Arial" w:eastAsia="Times New Roman" w:hAnsi="Arial" w:cs="Arial"/>
          <w:color w:val="333333"/>
          <w:spacing w:val="0"/>
          <w:w w:val="100"/>
          <w:lang w:eastAsia="pt-BR"/>
        </w:rPr>
        <w:t xml:space="preserve"> [anos 30 a 200]</w:t>
      </w:r>
      <w:r w:rsidRPr="00F21C93">
        <w:rPr>
          <w:rFonts w:ascii="Arial" w:eastAsia="Times New Roman" w:hAnsi="Arial" w:cs="Arial"/>
          <w:color w:val="333333"/>
          <w:spacing w:val="0"/>
          <w:w w:val="100"/>
          <w:lang w:eastAsia="pt-BR"/>
        </w:rPr>
        <w:t xml:space="preserve">, não é extremamente estranho que nossos amigos pedobatistas não possam encontrar nenhuma prova disso, mas só essa passagem de Irineu, que, afinal, não diz nada sobre o batismo?” </w:t>
      </w:r>
      <w:r w:rsidRPr="00F21C93">
        <w:rPr>
          <w:rFonts w:ascii="Arial" w:eastAsia="Times New Roman" w:hAnsi="Arial" w:cs="Arial"/>
          <w:color w:val="333333"/>
          <w:spacing w:val="0"/>
          <w:w w:val="100"/>
          <w:lang w:val="en-CA" w:eastAsia="pt-BR"/>
        </w:rPr>
        <w:t>(128).</w:t>
      </w:r>
      <w:r w:rsidRPr="00F21C93">
        <w:rPr>
          <w:rFonts w:ascii="Arial" w:eastAsia="Times New Roman" w:hAnsi="Arial" w:cs="Arial"/>
          <w:color w:val="333333"/>
          <w:spacing w:val="0"/>
          <w:w w:val="100"/>
          <w:lang w:val="en-CA" w:eastAsia="pt-BR"/>
        </w:rPr>
        <w:br/>
      </w:r>
    </w:p>
    <w:p w14:paraId="5E9A67D5"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val="en-CA" w:eastAsia="pt-BR"/>
        </w:rPr>
      </w:pPr>
      <w:r w:rsidRPr="00F21C93">
        <w:rPr>
          <w:rFonts w:ascii="Arial" w:eastAsia="Times New Roman" w:hAnsi="Arial" w:cs="Arial"/>
          <w:color w:val="333333"/>
          <w:spacing w:val="0"/>
          <w:w w:val="100"/>
          <w:lang w:val="en-CA" w:eastAsia="pt-BR"/>
        </w:rPr>
        <w:t xml:space="preserve">[10] TERTULIANO. </w:t>
      </w:r>
      <w:r w:rsidRPr="00F21C93">
        <w:rPr>
          <w:rFonts w:ascii="inherit" w:eastAsia="Times New Roman" w:hAnsi="inherit" w:cs="Arial"/>
          <w:i/>
          <w:iCs/>
          <w:color w:val="333333"/>
          <w:spacing w:val="0"/>
          <w:w w:val="100"/>
          <w:bdr w:val="none" w:sz="0" w:space="0" w:color="auto" w:frame="1"/>
          <w:lang w:val="en-CA" w:eastAsia="pt-BR"/>
        </w:rPr>
        <w:t>Tertullian’s Treatises: Concerning Prayer, Concerning Baptism</w:t>
      </w:r>
      <w:r w:rsidRPr="00F21C93">
        <w:rPr>
          <w:rFonts w:ascii="Arial" w:eastAsia="Times New Roman" w:hAnsi="Arial" w:cs="Arial"/>
          <w:color w:val="333333"/>
          <w:spacing w:val="0"/>
          <w:w w:val="100"/>
          <w:lang w:val="en-CA" w:eastAsia="pt-BR"/>
        </w:rPr>
        <w:t>. Tradução: Alexander Souter (New York: Macmillan, 1919), 69.</w:t>
      </w:r>
      <w:r w:rsidRPr="00F21C93">
        <w:rPr>
          <w:rFonts w:ascii="Arial" w:eastAsia="Times New Roman" w:hAnsi="Arial" w:cs="Arial"/>
          <w:color w:val="333333"/>
          <w:spacing w:val="0"/>
          <w:w w:val="100"/>
          <w:lang w:val="en-CA" w:eastAsia="pt-BR"/>
        </w:rPr>
        <w:br/>
      </w:r>
    </w:p>
    <w:p w14:paraId="648E401A" w14:textId="77777777" w:rsidR="0029620B" w:rsidRPr="00F21C93" w:rsidRDefault="0029620B" w:rsidP="0029620B">
      <w:pPr>
        <w:shd w:val="clear" w:color="auto" w:fill="FFFFFF"/>
        <w:spacing w:line="240" w:lineRule="auto"/>
        <w:textAlignment w:val="baseline"/>
        <w:rPr>
          <w:rFonts w:ascii="Arial" w:eastAsia="Times New Roman" w:hAnsi="Arial" w:cs="Arial"/>
          <w:color w:val="333333"/>
          <w:spacing w:val="0"/>
          <w:w w:val="100"/>
          <w:lang w:eastAsia="pt-BR"/>
        </w:rPr>
      </w:pPr>
      <w:r w:rsidRPr="00F21C93">
        <w:rPr>
          <w:rFonts w:ascii="Arial" w:eastAsia="Times New Roman" w:hAnsi="Arial" w:cs="Arial"/>
          <w:color w:val="333333"/>
          <w:spacing w:val="0"/>
          <w:w w:val="100"/>
          <w:lang w:eastAsia="pt-BR"/>
        </w:rPr>
        <w:t>[11] Citado em Jewett, 30.</w:t>
      </w:r>
      <w:r w:rsidRPr="00F21C93">
        <w:rPr>
          <w:rFonts w:ascii="Arial" w:eastAsia="Times New Roman" w:hAnsi="Arial" w:cs="Arial"/>
          <w:color w:val="333333"/>
          <w:spacing w:val="0"/>
          <w:w w:val="100"/>
          <w:lang w:eastAsia="pt-BR"/>
        </w:rPr>
        <w:br/>
      </w:r>
    </w:p>
    <w:p w14:paraId="403E0A99" w14:textId="06DA1644" w:rsidR="0029620B" w:rsidRPr="00F21C93" w:rsidRDefault="0029620B" w:rsidP="0029620B">
      <w:r w:rsidRPr="00F21C93">
        <w:br/>
      </w:r>
      <w:r w:rsidR="0016321A" w:rsidRPr="00F21C93">
        <w:t>*********************************************************************</w:t>
      </w:r>
      <w:r w:rsidRPr="00F21C93">
        <w:br/>
      </w:r>
      <w:r w:rsidR="0053697A" w:rsidRPr="00F21C93">
        <w:t>22.dez.2019</w:t>
      </w:r>
    </w:p>
    <w:p w14:paraId="374CAE35" w14:textId="4A68B3E4" w:rsidR="0053697A" w:rsidRPr="0053697A" w:rsidRDefault="0053697A" w:rsidP="0053697A">
      <w:pPr>
        <w:spacing w:line="240" w:lineRule="auto"/>
        <w:rPr>
          <w:rFonts w:ascii="Times New Roman" w:eastAsia="Times New Roman" w:hAnsi="Times New Roman"/>
          <w:spacing w:val="0"/>
          <w:w w:val="100"/>
          <w:lang w:eastAsia="pt-BR"/>
        </w:rPr>
      </w:pPr>
      <w:r w:rsidRPr="0053697A">
        <w:rPr>
          <w:rFonts w:ascii="Helvetica" w:eastAsia="Times New Roman" w:hAnsi="Helvetica"/>
          <w:color w:val="1D2228"/>
          <w:spacing w:val="0"/>
          <w:w w:val="100"/>
          <w:shd w:val="clear" w:color="auto" w:fill="FFFFFF"/>
          <w:lang w:eastAsia="pt-BR"/>
        </w:rPr>
        <w:t>Oi meu irmão</w:t>
      </w:r>
      <w:r w:rsidRPr="00F21C93">
        <w:rPr>
          <w:rFonts w:ascii="Helvetica" w:eastAsia="Times New Roman" w:hAnsi="Helvetica"/>
          <w:color w:val="1D2228"/>
          <w:spacing w:val="0"/>
          <w:w w:val="100"/>
          <w:shd w:val="clear" w:color="auto" w:fill="FFFFFF"/>
          <w:lang w:eastAsia="pt-BR"/>
        </w:rPr>
        <w:t xml:space="preserve"> Hélio</w:t>
      </w:r>
    </w:p>
    <w:p w14:paraId="13C400CC"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p>
    <w:p w14:paraId="615F47E8" w14:textId="46F418F5" w:rsidR="0053697A" w:rsidRPr="0053697A" w:rsidRDefault="0053697A" w:rsidP="0053697A">
      <w:pPr>
        <w:shd w:val="clear" w:color="auto" w:fill="FFFFFF"/>
        <w:spacing w:line="240" w:lineRule="auto"/>
        <w:rPr>
          <w:rFonts w:ascii="Helvetica" w:eastAsia="Times New Roman" w:hAnsi="Helvetica"/>
          <w:color w:val="1D2228"/>
          <w:spacing w:val="0"/>
          <w:w w:val="100"/>
          <w:lang w:val="en-CA" w:eastAsia="pt-BR"/>
        </w:rPr>
      </w:pPr>
      <w:r w:rsidRPr="0053697A">
        <w:rPr>
          <w:rFonts w:ascii="Helvetica" w:eastAsia="Times New Roman" w:hAnsi="Helvetica"/>
          <w:color w:val="1D2228"/>
          <w:spacing w:val="0"/>
          <w:w w:val="100"/>
          <w:lang w:eastAsia="pt-BR"/>
        </w:rPr>
        <w:t>Eu também não creio em batismo infantil mas esta afirmação de que: “</w:t>
      </w:r>
      <w:r w:rsidRPr="0053697A">
        <w:rPr>
          <w:rFonts w:ascii="Verdana" w:eastAsia="Times New Roman" w:hAnsi="Verdana"/>
          <w:color w:val="757575"/>
          <w:spacing w:val="0"/>
          <w:w w:val="100"/>
          <w:lang w:eastAsia="pt-BR"/>
        </w:rPr>
        <w:t> Não existe nenhuma evidência clara para o batismo infantil anterior ao terceiro século</w:t>
      </w:r>
      <w:r w:rsidR="00B84710">
        <w:rPr>
          <w:rFonts w:ascii="Verdana" w:eastAsia="Times New Roman" w:hAnsi="Verdana"/>
          <w:color w:val="757575"/>
          <w:spacing w:val="0"/>
          <w:w w:val="100"/>
          <w:lang w:eastAsia="pt-BR"/>
        </w:rPr>
        <w:t xml:space="preserve"> </w:t>
      </w:r>
      <w:r w:rsidR="00B84710" w:rsidRPr="00B84710">
        <w:rPr>
          <w:rFonts w:ascii="Verdana" w:eastAsia="Times New Roman" w:hAnsi="Verdana"/>
          <w:color w:val="757575"/>
          <w:spacing w:val="0"/>
          <w:w w:val="100"/>
          <w:vertAlign w:val="superscript"/>
          <w:lang w:eastAsia="pt-BR"/>
        </w:rPr>
        <w:t>[ano 201]</w:t>
      </w:r>
      <w:r w:rsidRPr="0053697A">
        <w:rPr>
          <w:rFonts w:ascii="Verdana" w:eastAsia="Times New Roman" w:hAnsi="Verdana"/>
          <w:color w:val="757575"/>
          <w:spacing w:val="0"/>
          <w:w w:val="100"/>
          <w:lang w:eastAsia="pt-BR"/>
        </w:rPr>
        <w:t>”, </w:t>
      </w:r>
      <w:r w:rsidRPr="0053697A">
        <w:rPr>
          <w:rFonts w:ascii="Helvetica" w:eastAsia="Times New Roman" w:hAnsi="Helvetica"/>
          <w:color w:val="1D2228"/>
          <w:spacing w:val="0"/>
          <w:w w:val="100"/>
          <w:lang w:eastAsia="pt-BR"/>
        </w:rPr>
        <w:t xml:space="preserve">não está correta. O mesmo Tertuliano faz uma declaração inequívoca em relação ao batismo infantil no seu tratado sobre a alma. </w:t>
      </w:r>
      <w:r w:rsidRPr="0053697A">
        <w:rPr>
          <w:rFonts w:ascii="Helvetica" w:eastAsia="Times New Roman" w:hAnsi="Helvetica"/>
          <w:color w:val="1D2228"/>
          <w:spacing w:val="0"/>
          <w:w w:val="100"/>
          <w:lang w:val="en-CA" w:eastAsia="pt-BR"/>
        </w:rPr>
        <w:t>Veja abaixo:</w:t>
      </w:r>
    </w:p>
    <w:p w14:paraId="1F567928"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val="en-CA" w:eastAsia="pt-BR"/>
        </w:rPr>
      </w:pPr>
    </w:p>
    <w:p w14:paraId="5372C042"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val="en-CA" w:eastAsia="pt-BR"/>
        </w:rPr>
      </w:pPr>
      <w:r w:rsidRPr="0053697A">
        <w:rPr>
          <w:rFonts w:ascii="Helvetica" w:eastAsia="Times New Roman" w:hAnsi="Helvetica"/>
          <w:color w:val="1D2228"/>
          <w:spacing w:val="0"/>
          <w:w w:val="100"/>
          <w:lang w:val="en-CA" w:eastAsia="pt-BR"/>
        </w:rPr>
        <w:t>It was from this circumstance that the apostle said, that when either of the parents was sanctified, the children were holy; (</w:t>
      </w:r>
      <w:r w:rsidRPr="0053697A">
        <w:rPr>
          <w:rFonts w:ascii="Helvetica" w:eastAsia="Times New Roman" w:hAnsi="Helvetica"/>
          <w:color w:val="238554"/>
          <w:spacing w:val="0"/>
          <w:w w:val="100"/>
          <w:lang w:val="en-CA" w:eastAsia="pt-BR"/>
        </w:rPr>
        <w:t>1Co 7:14</w:t>
      </w:r>
      <w:r w:rsidRPr="0053697A">
        <w:rPr>
          <w:rFonts w:ascii="Helvetica" w:eastAsia="Times New Roman" w:hAnsi="Helvetica"/>
          <w:color w:val="1D2228"/>
          <w:spacing w:val="0"/>
          <w:w w:val="100"/>
          <w:lang w:val="en-CA" w:eastAsia="pt-BR"/>
        </w:rPr>
        <w:t>) and this as much by the prerogative of the (Christian) seed as by the discipline of the institution (by baptism, and Christian education). “Else,” says he, “were the children unclean” by birth: (</w:t>
      </w:r>
      <w:r w:rsidRPr="0053697A">
        <w:rPr>
          <w:rFonts w:ascii="Helvetica" w:eastAsia="Times New Roman" w:hAnsi="Helvetica"/>
          <w:color w:val="238554"/>
          <w:spacing w:val="0"/>
          <w:w w:val="100"/>
          <w:lang w:val="en-CA" w:eastAsia="pt-BR"/>
        </w:rPr>
        <w:t>1Co 7:14</w:t>
      </w:r>
      <w:r w:rsidRPr="0053697A">
        <w:rPr>
          <w:rFonts w:ascii="Helvetica" w:eastAsia="Times New Roman" w:hAnsi="Helvetica"/>
          <w:color w:val="1D2228"/>
          <w:spacing w:val="0"/>
          <w:w w:val="100"/>
          <w:lang w:val="en-CA" w:eastAsia="pt-BR"/>
        </w:rPr>
        <w:t>) as if he meant us to understand that the children of believers were designed for holiness, and thereby for salvation; in order that he might by the pledge of such a hope give his support to matrimony, which he had determined to maintain in its integrity. Besides, he had certainly not forgotten what the Lord had so definitively stated: “Except a man be born of water and of the Spirit, he cannot enter into the kingdom of God;” (</w:t>
      </w:r>
      <w:r w:rsidRPr="0053697A">
        <w:rPr>
          <w:rFonts w:ascii="Helvetica" w:eastAsia="Times New Roman" w:hAnsi="Helvetica"/>
          <w:color w:val="238554"/>
          <w:spacing w:val="0"/>
          <w:w w:val="100"/>
          <w:lang w:val="en-CA" w:eastAsia="pt-BR"/>
        </w:rPr>
        <w:t>Joh 3:5</w:t>
      </w:r>
      <w:r w:rsidRPr="0053697A">
        <w:rPr>
          <w:rFonts w:ascii="Helvetica" w:eastAsia="Times New Roman" w:hAnsi="Helvetica"/>
          <w:color w:val="1D2228"/>
          <w:spacing w:val="0"/>
          <w:w w:val="100"/>
          <w:lang w:val="en-CA" w:eastAsia="pt-BR"/>
        </w:rPr>
        <w:t>) in other words, he cannot be holy. </w:t>
      </w:r>
    </w:p>
    <w:p w14:paraId="7BF8E48E" w14:textId="16652023" w:rsidR="0053697A" w:rsidRPr="00F21C93" w:rsidRDefault="0053697A" w:rsidP="0053697A">
      <w:pPr>
        <w:shd w:val="clear" w:color="auto" w:fill="FFFFFF"/>
        <w:spacing w:line="240" w:lineRule="auto"/>
        <w:rPr>
          <w:rFonts w:ascii="Helvetica" w:eastAsia="Times New Roman" w:hAnsi="Helvetica"/>
          <w:color w:val="1D2228"/>
          <w:spacing w:val="0"/>
          <w:w w:val="100"/>
          <w:lang w:val="en-CA" w:eastAsia="pt-BR"/>
        </w:rPr>
      </w:pPr>
    </w:p>
    <w:p w14:paraId="408E9EA1" w14:textId="4A3EBA1F" w:rsidR="0053697A" w:rsidRPr="00F21C93" w:rsidRDefault="0053697A" w:rsidP="00F21C93">
      <w:pPr>
        <w:autoSpaceDE w:val="0"/>
        <w:autoSpaceDN w:val="0"/>
        <w:adjustRightInd w:val="0"/>
        <w:spacing w:before="30" w:line="240" w:lineRule="auto"/>
        <w:ind w:right="45"/>
        <w:rPr>
          <w:rFonts w:ascii="Helvetica" w:eastAsia="Times New Roman" w:hAnsi="Helvetica"/>
          <w:color w:val="1D2228"/>
          <w:spacing w:val="0"/>
          <w:w w:val="100"/>
          <w:lang w:eastAsia="pt-BR"/>
        </w:rPr>
      </w:pPr>
      <w:r w:rsidRPr="00F21C93">
        <w:rPr>
          <w:rFonts w:ascii="Helvetica" w:eastAsia="Times New Roman" w:hAnsi="Helvetica"/>
          <w:color w:val="1D2228"/>
          <w:spacing w:val="0"/>
          <w:w w:val="100"/>
          <w:lang w:eastAsia="pt-BR"/>
        </w:rPr>
        <w:t xml:space="preserve">[Tradução de Hélio: </w:t>
      </w:r>
      <w:r w:rsidR="00F21C93">
        <w:rPr>
          <w:rFonts w:ascii="Helvetica" w:eastAsia="Times New Roman" w:hAnsi="Helvetica"/>
          <w:color w:val="1D2228"/>
          <w:spacing w:val="0"/>
          <w:w w:val="100"/>
          <w:lang w:eastAsia="pt-BR"/>
        </w:rPr>
        <w:t xml:space="preserve">&lt;&lt; </w:t>
      </w:r>
      <w:r w:rsidRPr="00F21C93">
        <w:rPr>
          <w:rFonts w:ascii="Helvetica" w:eastAsia="Times New Roman" w:hAnsi="Helvetica"/>
          <w:color w:val="1D2228"/>
          <w:spacing w:val="0"/>
          <w:w w:val="100"/>
          <w:lang w:eastAsia="pt-BR"/>
        </w:rPr>
        <w:t>Foi a partir dessa circunstância que o apóstolo disse que, quando um dos pais era santificado, os filhos eram santos; (1Co 7:14) e isso tanto pela prerrogativa da semente (cristã) quanto pela disciplina da instituição (pelo batismo e pela educação cristã). “De outro modo”, diz ele, “</w:t>
      </w:r>
      <w:r w:rsidR="00F21C93" w:rsidRPr="00F21C93">
        <w:rPr>
          <w:rFonts w:ascii="Tahoma" w:eastAsia="Times New Roman" w:hAnsi="Tahoma" w:cs="Tahoma"/>
          <w:color w:val="0000FF"/>
          <w:spacing w:val="0"/>
          <w:w w:val="100"/>
          <w:lang w:eastAsia="pt-BR"/>
        </w:rPr>
        <w:t xml:space="preserve">os vossos filhos imundos </w:t>
      </w:r>
      <w:r w:rsidR="00F21C93">
        <w:rPr>
          <w:rFonts w:ascii="Tahoma" w:eastAsia="Times New Roman" w:hAnsi="Tahoma" w:cs="Tahoma"/>
          <w:color w:val="0000FF"/>
          <w:spacing w:val="0"/>
          <w:w w:val="100"/>
          <w:lang w:eastAsia="pt-BR"/>
        </w:rPr>
        <w:t>seriam</w:t>
      </w:r>
      <w:r w:rsidRPr="00F21C93">
        <w:rPr>
          <w:rFonts w:ascii="Helvetica" w:eastAsia="Times New Roman" w:hAnsi="Helvetica"/>
          <w:color w:val="1D2228"/>
          <w:spacing w:val="0"/>
          <w:w w:val="100"/>
          <w:lang w:eastAsia="pt-BR"/>
        </w:rPr>
        <w:t xml:space="preserve">” de nascimento: (1Co 7:14) </w:t>
      </w:r>
      <w:r w:rsidR="00F21C93" w:rsidRPr="00F21C93">
        <w:rPr>
          <w:rFonts w:ascii="Helvetica" w:eastAsia="Times New Roman" w:hAnsi="Helvetica"/>
          <w:color w:val="1D2228"/>
          <w:spacing w:val="0"/>
          <w:w w:val="100"/>
          <w:lang w:eastAsia="pt-BR"/>
        </w:rPr>
        <w:t>[</w:t>
      </w:r>
      <w:r w:rsidR="00F21C93" w:rsidRPr="00F21C93">
        <w:rPr>
          <w:rFonts w:ascii="Tahoma" w:eastAsia="Times New Roman" w:hAnsi="Tahoma" w:cs="Tahoma"/>
          <w:color w:val="0000FF"/>
          <w:spacing w:val="0"/>
          <w:w w:val="100"/>
          <w:lang w:eastAsia="pt-BR"/>
        </w:rPr>
        <w:t>14) Porque tem sido santificado o marido descrente na esposa (crente), e tem sido santificada a esposa descrente no marido (crente); pois, de outra forma, os vossos filhos imundos são; agora, porém, santos são.</w:t>
      </w:r>
      <w:r w:rsidR="00F21C93" w:rsidRPr="00F21C93">
        <w:rPr>
          <w:rFonts w:ascii="Helvetica" w:eastAsia="Times New Roman" w:hAnsi="Helvetica"/>
          <w:color w:val="1D2228"/>
          <w:spacing w:val="0"/>
          <w:w w:val="100"/>
          <w:lang w:eastAsia="pt-BR"/>
        </w:rPr>
        <w:t xml:space="preserve">] </w:t>
      </w:r>
      <w:r w:rsidRPr="00F21C93">
        <w:rPr>
          <w:rFonts w:ascii="Helvetica" w:eastAsia="Times New Roman" w:hAnsi="Helvetica"/>
          <w:color w:val="1D2228"/>
          <w:spacing w:val="0"/>
          <w:w w:val="100"/>
          <w:lang w:eastAsia="pt-BR"/>
        </w:rPr>
        <w:t xml:space="preserve">como se ele quisesse que entendêssemos que os filhos dos crentes foram </w:t>
      </w:r>
      <w:r w:rsidR="00F21C93">
        <w:rPr>
          <w:rFonts w:ascii="Helvetica" w:eastAsia="Times New Roman" w:hAnsi="Helvetica"/>
          <w:color w:val="1D2228"/>
          <w:spacing w:val="0"/>
          <w:w w:val="100"/>
          <w:lang w:eastAsia="pt-BR"/>
        </w:rPr>
        <w:t>planej</w:t>
      </w:r>
      <w:r w:rsidRPr="00F21C93">
        <w:rPr>
          <w:rFonts w:ascii="Helvetica" w:eastAsia="Times New Roman" w:hAnsi="Helvetica"/>
          <w:color w:val="1D2228"/>
          <w:spacing w:val="0"/>
          <w:w w:val="100"/>
          <w:lang w:eastAsia="pt-BR"/>
        </w:rPr>
        <w:t>ados para a santidade e, portanto, para a salvação; a fim de que, com a promessa de tal esperança, ele [Paulo] apoiasse o matrimônio, que ele havia determinado que devia ser mantido em sua integridade. Além disso, ele certamente não havia esquecido o que o Senhor havia declarado tão definitivamente: “</w:t>
      </w:r>
      <w:r w:rsidRPr="00F21C93">
        <w:rPr>
          <w:rFonts w:ascii="Helvetica" w:eastAsia="Times New Roman" w:hAnsi="Helvetica"/>
          <w:color w:val="0000FF"/>
          <w:spacing w:val="0"/>
          <w:w w:val="100"/>
          <w:lang w:eastAsia="pt-BR"/>
        </w:rPr>
        <w:t>se algum homem não for nascido proveniente- de- dentro- da água e, ademais, proveniente- de- dentro- de o Espírito, não pode entrar para o reinar de Deus</w:t>
      </w:r>
      <w:r w:rsidRPr="00F21C93">
        <w:rPr>
          <w:rFonts w:ascii="Helvetica" w:eastAsia="Times New Roman" w:hAnsi="Helvetica"/>
          <w:color w:val="1D2228"/>
          <w:spacing w:val="0"/>
          <w:w w:val="100"/>
          <w:lang w:eastAsia="pt-BR"/>
        </w:rPr>
        <w:t>;” (Jo 3:5), em outras palavras, ele não pode ser santo.</w:t>
      </w:r>
      <w:r w:rsidR="00F21C93">
        <w:rPr>
          <w:rFonts w:ascii="Helvetica" w:eastAsia="Times New Roman" w:hAnsi="Helvetica"/>
          <w:color w:val="1D2228"/>
          <w:spacing w:val="0"/>
          <w:w w:val="100"/>
          <w:lang w:eastAsia="pt-BR"/>
        </w:rPr>
        <w:t xml:space="preserve"> &gt;&gt;</w:t>
      </w:r>
      <w:r w:rsidRPr="00F21C93">
        <w:rPr>
          <w:rFonts w:ascii="Helvetica" w:eastAsia="Times New Roman" w:hAnsi="Helvetica"/>
          <w:color w:val="1D2228"/>
          <w:spacing w:val="0"/>
          <w:w w:val="100"/>
          <w:lang w:eastAsia="pt-BR"/>
        </w:rPr>
        <w:t>]</w:t>
      </w:r>
    </w:p>
    <w:p w14:paraId="104DD667"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p>
    <w:p w14:paraId="1FFFA320"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p>
    <w:p w14:paraId="2D21B86D"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r w:rsidRPr="0053697A">
        <w:rPr>
          <w:rFonts w:ascii="Helvetica" w:eastAsia="Times New Roman" w:hAnsi="Helvetica"/>
          <w:color w:val="1D2228"/>
          <w:spacing w:val="0"/>
          <w:w w:val="100"/>
          <w:lang w:eastAsia="pt-BR"/>
        </w:rPr>
        <w:t>Obrigado pelo seu trabalho de amor. Mesmo quando discordo de você, eu gosto de ler o que você escreve/encaminha.</w:t>
      </w:r>
    </w:p>
    <w:p w14:paraId="01ACF11D"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p>
    <w:p w14:paraId="62AA8BE6"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r w:rsidRPr="0053697A">
        <w:rPr>
          <w:rFonts w:ascii="Helvetica" w:eastAsia="Times New Roman" w:hAnsi="Helvetica"/>
          <w:color w:val="1D2228"/>
          <w:spacing w:val="0"/>
          <w:w w:val="100"/>
          <w:lang w:eastAsia="pt-BR"/>
        </w:rPr>
        <w:t>Deus abençoe e um abraço!</w:t>
      </w:r>
    </w:p>
    <w:p w14:paraId="43C5D065" w14:textId="77777777" w:rsidR="0053697A" w:rsidRPr="0053697A" w:rsidRDefault="0053697A" w:rsidP="0053697A">
      <w:pPr>
        <w:shd w:val="clear" w:color="auto" w:fill="FFFFFF"/>
        <w:spacing w:line="240" w:lineRule="auto"/>
        <w:rPr>
          <w:rFonts w:ascii="Helvetica" w:eastAsia="Times New Roman" w:hAnsi="Helvetica"/>
          <w:color w:val="1D2228"/>
          <w:spacing w:val="0"/>
          <w:w w:val="100"/>
          <w:lang w:eastAsia="pt-BR"/>
        </w:rPr>
      </w:pPr>
      <w:r w:rsidRPr="0053697A">
        <w:rPr>
          <w:rFonts w:ascii="Helvetica" w:eastAsia="Times New Roman" w:hAnsi="Helvetica"/>
          <w:color w:val="1D2228"/>
          <w:spacing w:val="0"/>
          <w:w w:val="100"/>
          <w:lang w:eastAsia="pt-BR"/>
        </w:rPr>
        <w:t>Demian</w:t>
      </w:r>
    </w:p>
    <w:p w14:paraId="272971AA" w14:textId="63770722" w:rsidR="00DA575C" w:rsidRDefault="00DA575C" w:rsidP="0029620B"/>
    <w:p w14:paraId="68599551" w14:textId="4FC228D4" w:rsidR="00F21C93" w:rsidRDefault="00F21C93" w:rsidP="0029620B">
      <w:pPr>
        <w:pBdr>
          <w:bottom w:val="dotted" w:sz="24" w:space="1" w:color="auto"/>
        </w:pBdr>
      </w:pPr>
    </w:p>
    <w:p w14:paraId="0381F3EB" w14:textId="2B774149" w:rsidR="00F21C93" w:rsidRDefault="00F21C93" w:rsidP="0029620B"/>
    <w:p w14:paraId="191048DE" w14:textId="5484832D" w:rsidR="00F21C93" w:rsidRPr="001F6D60" w:rsidRDefault="00F21C93" w:rsidP="0029620B">
      <w:pPr>
        <w:rPr>
          <w:rFonts w:ascii="Verdana" w:eastAsia="Times New Roman" w:hAnsi="Verdana"/>
          <w:color w:val="1D2228"/>
          <w:spacing w:val="0"/>
          <w:w w:val="100"/>
          <w:sz w:val="24"/>
          <w:szCs w:val="24"/>
          <w:lang w:eastAsia="pt-BR"/>
        </w:rPr>
      </w:pPr>
      <w:r w:rsidRPr="001F6D60">
        <w:rPr>
          <w:rFonts w:ascii="Verdana" w:eastAsia="Times New Roman" w:hAnsi="Verdana"/>
          <w:color w:val="1D2228"/>
          <w:spacing w:val="0"/>
          <w:w w:val="100"/>
          <w:sz w:val="24"/>
          <w:szCs w:val="24"/>
          <w:lang w:eastAsia="pt-BR"/>
        </w:rPr>
        <w:t>23.dez.2019</w:t>
      </w:r>
    </w:p>
    <w:p w14:paraId="64A034DF" w14:textId="711932F7" w:rsidR="00F21C93" w:rsidRDefault="00F21C93" w:rsidP="0029620B"/>
    <w:p w14:paraId="66E69F52" w14:textId="1CC15E05" w:rsidR="00F21C93" w:rsidRPr="00F21C93" w:rsidRDefault="00F21C93" w:rsidP="00F21C93">
      <w:pPr>
        <w:spacing w:line="240" w:lineRule="auto"/>
        <w:rPr>
          <w:rFonts w:ascii="Times New Roman" w:eastAsia="Times New Roman" w:hAnsi="Times New Roman"/>
          <w:spacing w:val="0"/>
          <w:w w:val="100"/>
          <w:sz w:val="24"/>
          <w:szCs w:val="24"/>
          <w:lang w:eastAsia="pt-BR"/>
        </w:rPr>
      </w:pPr>
      <w:r w:rsidRPr="00F21C93">
        <w:rPr>
          <w:rFonts w:ascii="Verdana" w:eastAsia="Times New Roman" w:hAnsi="Verdana"/>
          <w:color w:val="1D2228"/>
          <w:spacing w:val="0"/>
          <w:w w:val="100"/>
          <w:sz w:val="24"/>
          <w:szCs w:val="24"/>
          <w:lang w:eastAsia="pt-BR"/>
        </w:rPr>
        <w:t xml:space="preserve">Meu estimado irmão </w:t>
      </w:r>
      <w:r>
        <w:rPr>
          <w:rFonts w:ascii="Verdana" w:eastAsia="Times New Roman" w:hAnsi="Verdana"/>
          <w:color w:val="1D2228"/>
          <w:spacing w:val="0"/>
          <w:w w:val="100"/>
          <w:sz w:val="24"/>
          <w:szCs w:val="24"/>
          <w:lang w:eastAsia="pt-BR"/>
        </w:rPr>
        <w:t xml:space="preserve">em Cristo, </w:t>
      </w:r>
      <w:r w:rsidRPr="00F21C93">
        <w:rPr>
          <w:rFonts w:ascii="Verdana" w:eastAsia="Times New Roman" w:hAnsi="Verdana"/>
          <w:color w:val="1D2228"/>
          <w:spacing w:val="0"/>
          <w:w w:val="100"/>
          <w:sz w:val="24"/>
          <w:szCs w:val="24"/>
          <w:lang w:eastAsia="pt-BR"/>
        </w:rPr>
        <w:t>Demian,</w:t>
      </w:r>
      <w:r w:rsidRPr="00F21C93">
        <w:rPr>
          <w:rFonts w:ascii="New" w:eastAsia="Times New Roman" w:hAnsi="New"/>
          <w:color w:val="1D2228"/>
          <w:spacing w:val="0"/>
          <w:w w:val="100"/>
          <w:sz w:val="24"/>
          <w:szCs w:val="24"/>
          <w:shd w:val="clear" w:color="auto" w:fill="FFFFFF"/>
          <w:lang w:eastAsia="pt-BR"/>
        </w:rPr>
        <w:br/>
      </w:r>
    </w:p>
    <w:p w14:paraId="387AEEB9" w14:textId="664A23AC"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 xml:space="preserve">0) As partes entre parênteses </w:t>
      </w:r>
      <w:r w:rsidR="001F6D60">
        <w:rPr>
          <w:rFonts w:ascii="Verdana" w:eastAsia="Times New Roman" w:hAnsi="Verdana"/>
          <w:color w:val="1D2228"/>
          <w:spacing w:val="0"/>
          <w:w w:val="100"/>
          <w:sz w:val="24"/>
          <w:szCs w:val="24"/>
          <w:lang w:eastAsia="pt-BR"/>
        </w:rPr>
        <w:t xml:space="preserve">na tradução de Tertuliano para inglês que você me enviou </w:t>
      </w:r>
      <w:r w:rsidRPr="00F21C93">
        <w:rPr>
          <w:rFonts w:ascii="Verdana" w:eastAsia="Times New Roman" w:hAnsi="Verdana"/>
          <w:color w:val="1D2228"/>
          <w:spacing w:val="0"/>
          <w:w w:val="100"/>
          <w:sz w:val="24"/>
          <w:szCs w:val="24"/>
          <w:lang w:eastAsia="pt-BR"/>
        </w:rPr>
        <w:t xml:space="preserve">me parecem tão parecidas com as inserções acrescentadas por Roma na Bíblia católica eu lia quando menino... </w:t>
      </w:r>
      <w:r w:rsidR="001F6D60">
        <w:rPr>
          <w:rFonts w:ascii="Verdana" w:eastAsia="Times New Roman" w:hAnsi="Verdana"/>
          <w:color w:val="1D2228"/>
          <w:spacing w:val="0"/>
          <w:w w:val="100"/>
          <w:sz w:val="24"/>
          <w:szCs w:val="24"/>
          <w:lang w:eastAsia="pt-BR"/>
        </w:rPr>
        <w:t>Você t</w:t>
      </w:r>
      <w:r w:rsidRPr="00F21C93">
        <w:rPr>
          <w:rFonts w:ascii="Verdana" w:eastAsia="Times New Roman" w:hAnsi="Verdana"/>
          <w:color w:val="1D2228"/>
          <w:spacing w:val="0"/>
          <w:w w:val="100"/>
          <w:sz w:val="24"/>
          <w:szCs w:val="24"/>
          <w:lang w:eastAsia="pt-BR"/>
        </w:rPr>
        <w:t>em certeza de que são mesmo de Tertuliano, na sua obra original em latim? A tradução para inglês não foi feita por um católico ou reformado, pedobatista? É confiável?</w:t>
      </w:r>
    </w:p>
    <w:p w14:paraId="5F24F231"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276C2A7A" w14:textId="52AA97ED"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 xml:space="preserve">1) Seja como for, o texto não é muito claro, não diz </w:t>
      </w:r>
      <w:r w:rsidR="001F6D60">
        <w:rPr>
          <w:rFonts w:ascii="Verdana" w:eastAsia="Times New Roman" w:hAnsi="Verdana"/>
          <w:color w:val="1D2228"/>
          <w:spacing w:val="0"/>
          <w:w w:val="100"/>
          <w:sz w:val="24"/>
          <w:szCs w:val="24"/>
          <w:lang w:eastAsia="pt-BR"/>
        </w:rPr>
        <w:t xml:space="preserve">direta ou </w:t>
      </w:r>
      <w:r w:rsidRPr="00F21C93">
        <w:rPr>
          <w:rFonts w:ascii="Verdana" w:eastAsia="Times New Roman" w:hAnsi="Verdana"/>
          <w:color w:val="1D2228"/>
          <w:spacing w:val="0"/>
          <w:w w:val="100"/>
          <w:sz w:val="24"/>
          <w:szCs w:val="24"/>
          <w:lang w:eastAsia="pt-BR"/>
        </w:rPr>
        <w:t xml:space="preserve">claramente que </w:t>
      </w:r>
      <w:r w:rsidR="001F6D60">
        <w:rPr>
          <w:rFonts w:ascii="Verdana" w:eastAsia="Times New Roman" w:hAnsi="Verdana"/>
          <w:color w:val="1D2228"/>
          <w:spacing w:val="0"/>
          <w:w w:val="100"/>
          <w:sz w:val="24"/>
          <w:szCs w:val="24"/>
          <w:lang w:eastAsia="pt-BR"/>
        </w:rPr>
        <w:t>todas, ou a maioria, ou um muito grande número d</w:t>
      </w:r>
      <w:r w:rsidRPr="00F21C93">
        <w:rPr>
          <w:rFonts w:ascii="Verdana" w:eastAsia="Times New Roman" w:hAnsi="Verdana"/>
          <w:color w:val="1D2228"/>
          <w:spacing w:val="0"/>
          <w:w w:val="100"/>
          <w:sz w:val="24"/>
          <w:szCs w:val="24"/>
          <w:lang w:eastAsia="pt-BR"/>
        </w:rPr>
        <w:t>as igrejas batizavam criancinhas.</w:t>
      </w:r>
    </w:p>
    <w:p w14:paraId="7BA65AA4"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37F03AFE"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2) E, em "On Baptism", 19, FR V, 80, Tertuliano é mais claro e recomenda que eles esperem para ser batizados até que sejam suficientemente crescidos para "conhecer ao Cristo"</w:t>
      </w:r>
    </w:p>
    <w:p w14:paraId="1613EE07"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159F4E86" w14:textId="4566725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 xml:space="preserve">Veja o capítulo 18 em </w:t>
      </w:r>
      <w:hyperlink r:id="rId7" w:history="1">
        <w:r w:rsidR="001F6D60" w:rsidRPr="00F21C93">
          <w:rPr>
            <w:rStyle w:val="Hyperlink"/>
            <w:rFonts w:ascii="Verdana" w:eastAsia="Times New Roman" w:hAnsi="Verdana"/>
            <w:spacing w:val="0"/>
            <w:w w:val="100"/>
            <w:sz w:val="24"/>
            <w:szCs w:val="24"/>
            <w:lang w:eastAsia="pt-BR"/>
          </w:rPr>
          <w:t>http://www.newadvent.org/fathers/0321.htm</w:t>
        </w:r>
      </w:hyperlink>
      <w:r w:rsidR="001F6D60">
        <w:rPr>
          <w:rFonts w:ascii="Verdana" w:eastAsia="Times New Roman" w:hAnsi="Verdana"/>
          <w:color w:val="1D2228"/>
          <w:spacing w:val="0"/>
          <w:w w:val="100"/>
          <w:sz w:val="24"/>
          <w:szCs w:val="24"/>
          <w:lang w:eastAsia="pt-BR"/>
        </w:rPr>
        <w:t xml:space="preserve"> </w:t>
      </w:r>
    </w:p>
    <w:p w14:paraId="1B942534"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val="en-CA" w:eastAsia="pt-BR"/>
        </w:rPr>
      </w:pPr>
      <w:r w:rsidRPr="00F21C93">
        <w:rPr>
          <w:rFonts w:ascii="Verdana" w:eastAsia="Times New Roman" w:hAnsi="Verdana"/>
          <w:color w:val="1D2228"/>
          <w:spacing w:val="0"/>
          <w:w w:val="100"/>
          <w:sz w:val="24"/>
          <w:szCs w:val="24"/>
          <w:lang w:val="en-CA" w:eastAsia="pt-BR"/>
        </w:rPr>
        <w:t>&lt;&lt;</w:t>
      </w:r>
    </w:p>
    <w:p w14:paraId="1D63EA0D"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val="en-CA" w:eastAsia="pt-BR"/>
        </w:rPr>
      </w:pPr>
      <w:r w:rsidRPr="00F21C93">
        <w:rPr>
          <w:rFonts w:ascii="Verdana" w:eastAsia="Times New Roman" w:hAnsi="Verdana"/>
          <w:color w:val="1D2228"/>
          <w:spacing w:val="0"/>
          <w:w w:val="100"/>
          <w:sz w:val="24"/>
          <w:szCs w:val="24"/>
          <w:lang w:val="en-CA" w:eastAsia="pt-BR"/>
        </w:rPr>
        <w:t>God's approbation sends sure premonitory tokens before it; every petition may both deceive and be deceived. And so, according to the circumstances and disposition, and even age, of each individual, the delay of baptism is preferable; principally, however, in the case of little children. For why is it necessary — if (baptism itself) is not so necessary — that the sponsors likewise should be thrust into danger? Who both themselves, by reason of mortality, may fail to fulfil their promises, and may be disappointed by the development of an evil disposition, in those for whom they stood? The Lord does indeed say, Forbid them not to come unto me. Let them come, then, while they are growing up; let them come while they are learning, while they are learning whither to come; let them become Christians when they have become able to know Christ. Why does the innocent period of life hasten to the remission of sins? More caution will be exercised in worldly matters: so that one who is not trusted with earthly substance is trusted with divine! Let them know how to ask for salvation, that you may seem (at least) to have given to him that asks. For no less cause must the unwedded also be deferred — in whom the ground of temptation is prepared, alike in such as never were wedded by means of their maturity, and in the widowed by means of their freedom — until they either marry, or else be more fully strengthened for continence. If any understand the weighty import of baptism, they will fear its reception more than its delay: sound faith is secure of salvation.</w:t>
      </w:r>
    </w:p>
    <w:p w14:paraId="1D16A401" w14:textId="7EB64201"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&gt;&gt;</w:t>
      </w:r>
      <w:r w:rsidRPr="00F21C93">
        <w:rPr>
          <w:rFonts w:ascii="Verdana" w:eastAsia="Times New Roman" w:hAnsi="Verdana"/>
          <w:color w:val="1D2228"/>
          <w:spacing w:val="0"/>
          <w:w w:val="100"/>
          <w:sz w:val="24"/>
          <w:szCs w:val="24"/>
          <w:lang w:eastAsia="pt-BR"/>
        </w:rPr>
        <w:br/>
      </w:r>
      <w:r w:rsidRPr="00F21C93">
        <w:rPr>
          <w:rFonts w:ascii="Verdana" w:eastAsia="Times New Roman" w:hAnsi="Verdana"/>
          <w:color w:val="1D2228"/>
          <w:spacing w:val="0"/>
          <w:w w:val="100"/>
          <w:sz w:val="24"/>
          <w:szCs w:val="24"/>
          <w:lang w:eastAsia="pt-BR"/>
        </w:rPr>
        <w:br/>
        <w:t>Tradução:</w:t>
      </w:r>
      <w:r w:rsidRPr="00F21C93">
        <w:rPr>
          <w:rFonts w:ascii="Verdana" w:eastAsia="Times New Roman" w:hAnsi="Verdana"/>
          <w:color w:val="1D2228"/>
          <w:spacing w:val="0"/>
          <w:w w:val="100"/>
          <w:sz w:val="24"/>
          <w:szCs w:val="24"/>
          <w:lang w:eastAsia="pt-BR"/>
        </w:rPr>
        <w:br/>
        <w:t xml:space="preserve">&lt;&lt;A aprovação de Deus envia certos sinais premonitórios antes </w:t>
      </w:r>
      <w:r w:rsidR="001F6D60">
        <w:rPr>
          <w:rFonts w:ascii="Verdana" w:eastAsia="Times New Roman" w:hAnsi="Verdana"/>
          <w:color w:val="1D2228"/>
          <w:spacing w:val="0"/>
          <w:w w:val="100"/>
          <w:sz w:val="24"/>
          <w:szCs w:val="24"/>
          <w:lang w:eastAsia="pt-BR"/>
        </w:rPr>
        <w:t xml:space="preserve">disso </w:t>
      </w:r>
      <w:r w:rsidR="001F6D60" w:rsidRPr="00681116">
        <w:rPr>
          <w:rFonts w:ascii="Verdana" w:eastAsia="Times New Roman" w:hAnsi="Verdana"/>
          <w:color w:val="1D2228"/>
          <w:spacing w:val="0"/>
          <w:w w:val="100"/>
          <w:sz w:val="24"/>
          <w:szCs w:val="24"/>
          <w:vertAlign w:val="superscript"/>
          <w:lang w:eastAsia="pt-BR"/>
        </w:rPr>
        <w:t xml:space="preserve">[explicação de Hélio: </w:t>
      </w:r>
      <w:r w:rsidR="002B412B" w:rsidRPr="00681116">
        <w:rPr>
          <w:rFonts w:ascii="Verdana" w:eastAsia="Times New Roman" w:hAnsi="Verdana"/>
          <w:color w:val="1D2228"/>
          <w:spacing w:val="0"/>
          <w:w w:val="100"/>
          <w:sz w:val="24"/>
          <w:szCs w:val="24"/>
          <w:vertAlign w:val="superscript"/>
          <w:lang w:eastAsia="pt-BR"/>
        </w:rPr>
        <w:t>antes d</w:t>
      </w:r>
      <w:r w:rsidR="001F6D60" w:rsidRPr="00681116">
        <w:rPr>
          <w:rFonts w:ascii="Verdana" w:eastAsia="Times New Roman" w:hAnsi="Verdana"/>
          <w:color w:val="1D2228"/>
          <w:spacing w:val="0"/>
          <w:w w:val="100"/>
          <w:sz w:val="24"/>
          <w:szCs w:val="24"/>
          <w:vertAlign w:val="superscript"/>
          <w:lang w:eastAsia="pt-BR"/>
        </w:rPr>
        <w:t>o batismo]</w:t>
      </w:r>
      <w:r w:rsidRPr="00F21C93">
        <w:rPr>
          <w:rFonts w:ascii="Verdana" w:eastAsia="Times New Roman" w:hAnsi="Verdana"/>
          <w:color w:val="1D2228"/>
          <w:spacing w:val="0"/>
          <w:w w:val="100"/>
          <w:sz w:val="24"/>
          <w:szCs w:val="24"/>
          <w:lang w:eastAsia="pt-BR"/>
        </w:rPr>
        <w:t xml:space="preserve">; toda petição pode enganar e ser enganada. E assim, de acordo com as circunstâncias, </w:t>
      </w:r>
      <w:r w:rsidR="001F6D60">
        <w:rPr>
          <w:rFonts w:ascii="Verdana" w:eastAsia="Times New Roman" w:hAnsi="Verdana"/>
          <w:color w:val="1D2228"/>
          <w:spacing w:val="0"/>
          <w:w w:val="100"/>
          <w:sz w:val="24"/>
          <w:szCs w:val="24"/>
          <w:lang w:eastAsia="pt-BR"/>
        </w:rPr>
        <w:t xml:space="preserve">com </w:t>
      </w:r>
      <w:r w:rsidRPr="00F21C93">
        <w:rPr>
          <w:rFonts w:ascii="Verdana" w:eastAsia="Times New Roman" w:hAnsi="Verdana"/>
          <w:color w:val="1D2228"/>
          <w:spacing w:val="0"/>
          <w:w w:val="100"/>
          <w:sz w:val="24"/>
          <w:szCs w:val="24"/>
          <w:lang w:eastAsia="pt-BR"/>
        </w:rPr>
        <w:t xml:space="preserve">a disposição e até a idade de cada indivíduo, </w:t>
      </w:r>
      <w:r w:rsidRPr="00F21C93">
        <w:rPr>
          <w:rFonts w:ascii="Verdana" w:eastAsia="Times New Roman" w:hAnsi="Verdana"/>
          <w:b/>
          <w:bCs/>
          <w:color w:val="1D2228"/>
          <w:spacing w:val="0"/>
          <w:w w:val="100"/>
          <w:sz w:val="24"/>
          <w:szCs w:val="24"/>
          <w:lang w:eastAsia="pt-BR"/>
        </w:rPr>
        <w:t xml:space="preserve">é preferível </w:t>
      </w:r>
      <w:r w:rsidR="001F6D60">
        <w:rPr>
          <w:rFonts w:ascii="Verdana" w:eastAsia="Times New Roman" w:hAnsi="Verdana"/>
          <w:b/>
          <w:bCs/>
          <w:color w:val="1D2228"/>
          <w:spacing w:val="0"/>
          <w:w w:val="100"/>
          <w:sz w:val="24"/>
          <w:szCs w:val="24"/>
          <w:lang w:eastAsia="pt-BR"/>
        </w:rPr>
        <w:t>o adiamento</w:t>
      </w:r>
      <w:r w:rsidRPr="00F21C93">
        <w:rPr>
          <w:rFonts w:ascii="Verdana" w:eastAsia="Times New Roman" w:hAnsi="Verdana"/>
          <w:b/>
          <w:bCs/>
          <w:color w:val="1D2228"/>
          <w:spacing w:val="0"/>
          <w:w w:val="100"/>
          <w:sz w:val="24"/>
          <w:szCs w:val="24"/>
          <w:lang w:eastAsia="pt-BR"/>
        </w:rPr>
        <w:t xml:space="preserve"> do batismo; principalmente, no entanto, no caso de crianças pequenas</w:t>
      </w:r>
      <w:r w:rsidRPr="00F21C93">
        <w:rPr>
          <w:rFonts w:ascii="Verdana" w:eastAsia="Times New Roman" w:hAnsi="Verdana"/>
          <w:color w:val="1D2228"/>
          <w:spacing w:val="0"/>
          <w:w w:val="100"/>
          <w:sz w:val="24"/>
          <w:szCs w:val="24"/>
          <w:lang w:eastAsia="pt-BR"/>
        </w:rPr>
        <w:t xml:space="preserve">. Pois por que é necessário - se (o próprio batismo) não é tão necessário - que os </w:t>
      </w:r>
      <w:r w:rsidR="001F6D60">
        <w:rPr>
          <w:rFonts w:ascii="Verdana" w:eastAsia="Times New Roman" w:hAnsi="Verdana"/>
          <w:color w:val="1D2228"/>
          <w:spacing w:val="0"/>
          <w:w w:val="100"/>
          <w:sz w:val="24"/>
          <w:szCs w:val="24"/>
          <w:lang w:eastAsia="pt-BR"/>
        </w:rPr>
        <w:t>apoiadores- promotores</w:t>
      </w:r>
      <w:r w:rsidR="002B412B">
        <w:rPr>
          <w:rFonts w:ascii="Verdana" w:eastAsia="Times New Roman" w:hAnsi="Verdana"/>
          <w:color w:val="1D2228"/>
          <w:spacing w:val="0"/>
          <w:w w:val="100"/>
          <w:sz w:val="24"/>
          <w:szCs w:val="24"/>
          <w:lang w:eastAsia="pt-BR"/>
        </w:rPr>
        <w:t xml:space="preserve"> </w:t>
      </w:r>
      <w:r w:rsidR="002B412B" w:rsidRPr="00681116">
        <w:rPr>
          <w:rFonts w:ascii="Verdana" w:eastAsia="Times New Roman" w:hAnsi="Verdana"/>
          <w:color w:val="1D2228"/>
          <w:spacing w:val="0"/>
          <w:w w:val="100"/>
          <w:sz w:val="24"/>
          <w:szCs w:val="24"/>
          <w:vertAlign w:val="superscript"/>
          <w:lang w:eastAsia="pt-BR"/>
        </w:rPr>
        <w:t>[expl</w:t>
      </w:r>
      <w:r w:rsidR="002B412B" w:rsidRPr="00681116">
        <w:rPr>
          <w:rFonts w:ascii="Verdana" w:eastAsia="Times New Roman" w:hAnsi="Verdana"/>
          <w:color w:val="1D2228"/>
          <w:spacing w:val="0"/>
          <w:w w:val="100"/>
          <w:sz w:val="24"/>
          <w:szCs w:val="24"/>
          <w:vertAlign w:val="superscript"/>
          <w:lang w:eastAsia="pt-BR"/>
        </w:rPr>
        <w:t>.H.: apoiadores- promotores do batismo]</w:t>
      </w:r>
      <w:r w:rsidRPr="00F21C93">
        <w:rPr>
          <w:rFonts w:ascii="Verdana" w:eastAsia="Times New Roman" w:hAnsi="Verdana"/>
          <w:color w:val="1D2228"/>
          <w:spacing w:val="0"/>
          <w:w w:val="100"/>
          <w:sz w:val="24"/>
          <w:szCs w:val="24"/>
          <w:lang w:eastAsia="pt-BR"/>
        </w:rPr>
        <w:t xml:space="preserve"> também sejam </w:t>
      </w:r>
      <w:r w:rsidR="001F6D60">
        <w:rPr>
          <w:rFonts w:ascii="Verdana" w:eastAsia="Times New Roman" w:hAnsi="Verdana"/>
          <w:color w:val="1D2228"/>
          <w:spacing w:val="0"/>
          <w:w w:val="100"/>
          <w:sz w:val="24"/>
          <w:szCs w:val="24"/>
          <w:lang w:eastAsia="pt-BR"/>
        </w:rPr>
        <w:t>empurrados para dentro de</w:t>
      </w:r>
      <w:r w:rsidRPr="00F21C93">
        <w:rPr>
          <w:rFonts w:ascii="Verdana" w:eastAsia="Times New Roman" w:hAnsi="Verdana"/>
          <w:color w:val="1D2228"/>
          <w:spacing w:val="0"/>
          <w:w w:val="100"/>
          <w:sz w:val="24"/>
          <w:szCs w:val="24"/>
          <w:lang w:eastAsia="pt-BR"/>
        </w:rPr>
        <w:t xml:space="preserve"> perigo? </w:t>
      </w:r>
      <w:r w:rsidR="001F6D60">
        <w:rPr>
          <w:rFonts w:ascii="Verdana" w:eastAsia="Times New Roman" w:hAnsi="Verdana"/>
          <w:color w:val="1D2228"/>
          <w:spacing w:val="0"/>
          <w:w w:val="100"/>
          <w:sz w:val="24"/>
          <w:szCs w:val="24"/>
          <w:lang w:eastAsia="pt-BR"/>
        </w:rPr>
        <w:t>Os quais</w:t>
      </w:r>
      <w:r w:rsidR="00F17E72">
        <w:rPr>
          <w:rFonts w:ascii="Verdana" w:eastAsia="Times New Roman" w:hAnsi="Verdana"/>
          <w:color w:val="1D2228"/>
          <w:spacing w:val="0"/>
          <w:w w:val="100"/>
          <w:sz w:val="24"/>
          <w:szCs w:val="24"/>
          <w:lang w:eastAsia="pt-BR"/>
        </w:rPr>
        <w:t xml:space="preserve"> </w:t>
      </w:r>
      <w:r w:rsidRPr="00F21C93">
        <w:rPr>
          <w:rFonts w:ascii="Verdana" w:eastAsia="Times New Roman" w:hAnsi="Verdana"/>
          <w:color w:val="1D2228"/>
          <w:spacing w:val="0"/>
          <w:w w:val="100"/>
          <w:sz w:val="24"/>
          <w:szCs w:val="24"/>
          <w:lang w:eastAsia="pt-BR"/>
        </w:rPr>
        <w:t>ambos</w:t>
      </w:r>
      <w:r w:rsidR="00F17E72">
        <w:rPr>
          <w:rFonts w:ascii="Verdana" w:eastAsia="Times New Roman" w:hAnsi="Verdana"/>
          <w:color w:val="1D2228"/>
          <w:spacing w:val="0"/>
          <w:w w:val="100"/>
          <w:sz w:val="24"/>
          <w:szCs w:val="24"/>
          <w:lang w:eastAsia="pt-BR"/>
        </w:rPr>
        <w:t xml:space="preserve"> </w:t>
      </w:r>
      <w:r w:rsidR="002B412B" w:rsidRPr="00681116">
        <w:rPr>
          <w:rFonts w:ascii="Verdana" w:eastAsia="Times New Roman" w:hAnsi="Verdana"/>
          <w:color w:val="1D2228"/>
          <w:spacing w:val="0"/>
          <w:w w:val="100"/>
          <w:sz w:val="24"/>
          <w:szCs w:val="24"/>
          <w:vertAlign w:val="superscript"/>
          <w:lang w:eastAsia="pt-BR"/>
        </w:rPr>
        <w:t xml:space="preserve">[expl.H.: </w:t>
      </w:r>
      <w:r w:rsidR="00F17E72" w:rsidRPr="00681116">
        <w:rPr>
          <w:rFonts w:ascii="Verdana" w:eastAsia="Times New Roman" w:hAnsi="Verdana"/>
          <w:color w:val="1D2228"/>
          <w:spacing w:val="0"/>
          <w:w w:val="100"/>
          <w:sz w:val="24"/>
          <w:szCs w:val="24"/>
          <w:vertAlign w:val="superscript"/>
          <w:lang w:eastAsia="pt-BR"/>
        </w:rPr>
        <w:t xml:space="preserve">ambos o homem e sua esposa, </w:t>
      </w:r>
      <w:r w:rsidR="00F17E72" w:rsidRPr="00681116">
        <w:rPr>
          <w:rFonts w:ascii="Verdana" w:eastAsia="Times New Roman" w:hAnsi="Verdana"/>
          <w:color w:val="1D2228"/>
          <w:spacing w:val="0"/>
          <w:w w:val="100"/>
          <w:sz w:val="24"/>
          <w:szCs w:val="24"/>
          <w:vertAlign w:val="superscript"/>
          <w:lang w:eastAsia="pt-BR"/>
        </w:rPr>
        <w:t>apoiadores- promotore</w:t>
      </w:r>
      <w:r w:rsidR="00F17E72" w:rsidRPr="00681116">
        <w:rPr>
          <w:rFonts w:ascii="Verdana" w:eastAsia="Times New Roman" w:hAnsi="Verdana"/>
          <w:color w:val="1D2228"/>
          <w:spacing w:val="0"/>
          <w:w w:val="100"/>
          <w:sz w:val="24"/>
          <w:szCs w:val="24"/>
          <w:vertAlign w:val="superscript"/>
          <w:lang w:eastAsia="pt-BR"/>
        </w:rPr>
        <w:t>s do batismo]</w:t>
      </w:r>
      <w:r w:rsidRPr="00F21C93">
        <w:rPr>
          <w:rFonts w:ascii="Verdana" w:eastAsia="Times New Roman" w:hAnsi="Verdana"/>
          <w:color w:val="1D2228"/>
          <w:spacing w:val="0"/>
          <w:w w:val="100"/>
          <w:sz w:val="24"/>
          <w:szCs w:val="24"/>
          <w:lang w:eastAsia="pt-BR"/>
        </w:rPr>
        <w:t xml:space="preserve">, por razões de mortalidade, podem deixar de cumprir suas promessas e ficar desapontados com o desenvolvimento de uma disposição maligna naqueles </w:t>
      </w:r>
      <w:r w:rsidR="002B412B">
        <w:rPr>
          <w:rFonts w:ascii="Verdana" w:eastAsia="Times New Roman" w:hAnsi="Verdana"/>
          <w:color w:val="1D2228"/>
          <w:spacing w:val="0"/>
          <w:w w:val="100"/>
          <w:sz w:val="24"/>
          <w:szCs w:val="24"/>
          <w:lang w:eastAsia="pt-BR"/>
        </w:rPr>
        <w:t>em favor de</w:t>
      </w:r>
      <w:r w:rsidRPr="00F21C93">
        <w:rPr>
          <w:rFonts w:ascii="Verdana" w:eastAsia="Times New Roman" w:hAnsi="Verdana"/>
          <w:color w:val="1D2228"/>
          <w:spacing w:val="0"/>
          <w:w w:val="100"/>
          <w:sz w:val="24"/>
          <w:szCs w:val="24"/>
          <w:lang w:eastAsia="pt-BR"/>
        </w:rPr>
        <w:t xml:space="preserve"> quem se </w:t>
      </w:r>
      <w:r w:rsidR="00F17E72">
        <w:rPr>
          <w:rFonts w:ascii="Verdana" w:eastAsia="Times New Roman" w:hAnsi="Verdana"/>
          <w:color w:val="1D2228"/>
          <w:spacing w:val="0"/>
          <w:w w:val="100"/>
          <w:sz w:val="24"/>
          <w:szCs w:val="24"/>
          <w:lang w:eastAsia="pt-BR"/>
        </w:rPr>
        <w:t>puseram de pé</w:t>
      </w:r>
      <w:r w:rsidRPr="00F21C93">
        <w:rPr>
          <w:rFonts w:ascii="Verdana" w:eastAsia="Times New Roman" w:hAnsi="Verdana"/>
          <w:color w:val="1D2228"/>
          <w:spacing w:val="0"/>
          <w:w w:val="100"/>
          <w:sz w:val="24"/>
          <w:szCs w:val="24"/>
          <w:lang w:eastAsia="pt-BR"/>
        </w:rPr>
        <w:t xml:space="preserve">? O Senhor realmente diz: </w:t>
      </w:r>
      <w:r w:rsidR="009F43CC">
        <w:rPr>
          <w:rFonts w:ascii="Verdana" w:eastAsia="Times New Roman" w:hAnsi="Verdana"/>
          <w:color w:val="1D2228"/>
          <w:spacing w:val="0"/>
          <w:w w:val="100"/>
          <w:sz w:val="24"/>
          <w:szCs w:val="24"/>
          <w:lang w:eastAsia="pt-BR"/>
        </w:rPr>
        <w:t>"</w:t>
      </w:r>
      <w:r w:rsidR="009F43CC" w:rsidRPr="002B412B">
        <w:rPr>
          <w:rFonts w:ascii="Tahoma" w:eastAsia="Times New Roman" w:hAnsi="Tahoma" w:cs="Tahoma"/>
          <w:b/>
          <w:bCs/>
          <w:color w:val="0000FF"/>
          <w:spacing w:val="0"/>
          <w:w w:val="100"/>
          <w:sz w:val="24"/>
          <w:szCs w:val="24"/>
          <w:lang w:eastAsia="pt-BR"/>
        </w:rPr>
        <w:t>Deixai estar</w:t>
      </w:r>
      <w:r w:rsidR="009F43CC" w:rsidRPr="002B412B">
        <w:rPr>
          <w:rFonts w:ascii="Tahoma" w:eastAsia="Times New Roman" w:hAnsi="Tahoma" w:cs="Tahoma"/>
          <w:b/>
          <w:bCs/>
          <w:i/>
          <w:iCs/>
          <w:color w:val="0000FF"/>
          <w:spacing w:val="0"/>
          <w:w w:val="100"/>
          <w:sz w:val="24"/>
          <w:szCs w:val="24"/>
          <w:vertAlign w:val="superscript"/>
          <w:lang w:eastAsia="pt-BR"/>
        </w:rPr>
        <w:t>em</w:t>
      </w:r>
      <w:r w:rsidR="009F43CC" w:rsidRPr="002B412B">
        <w:rPr>
          <w:rFonts w:ascii="Tahoma" w:eastAsia="Times New Roman" w:hAnsi="Tahoma" w:cs="Tahoma"/>
          <w:b/>
          <w:bCs/>
          <w:color w:val="0000FF"/>
          <w:spacing w:val="0"/>
          <w:w w:val="100"/>
          <w:sz w:val="24"/>
          <w:szCs w:val="24"/>
          <w:lang w:eastAsia="pt-BR"/>
        </w:rPr>
        <w:t xml:space="preserve"> vindo até Mim as criancinhas, e não as impeçais; </w:t>
      </w:r>
      <w:r w:rsidR="009F43CC" w:rsidRPr="002B412B">
        <w:rPr>
          <w:rFonts w:ascii="Tahoma" w:eastAsia="Times New Roman" w:hAnsi="Tahoma" w:cs="Tahoma"/>
          <w:b/>
          <w:bCs/>
          <w:color w:val="0000FF"/>
          <w:spacing w:val="0"/>
          <w:w w:val="100"/>
          <w:sz w:val="24"/>
          <w:szCs w:val="24"/>
          <w:lang w:eastAsia="pt-BR"/>
        </w:rPr>
        <w:t>...</w:t>
      </w:r>
      <w:r w:rsidRPr="00F21C93">
        <w:rPr>
          <w:rFonts w:ascii="Tahoma" w:eastAsia="Times New Roman" w:hAnsi="Tahoma" w:cs="Tahoma"/>
          <w:b/>
          <w:bCs/>
          <w:color w:val="0000FF"/>
          <w:spacing w:val="0"/>
          <w:w w:val="100"/>
          <w:sz w:val="24"/>
          <w:szCs w:val="24"/>
          <w:lang w:eastAsia="pt-BR"/>
        </w:rPr>
        <w:t>.</w:t>
      </w:r>
      <w:r w:rsidR="009F43CC">
        <w:rPr>
          <w:rFonts w:ascii="Verdana" w:eastAsia="Times New Roman" w:hAnsi="Verdana"/>
          <w:color w:val="1D2228"/>
          <w:spacing w:val="0"/>
          <w:w w:val="100"/>
          <w:sz w:val="24"/>
          <w:szCs w:val="24"/>
          <w:lang w:eastAsia="pt-BR"/>
        </w:rPr>
        <w:t>"</w:t>
      </w:r>
      <w:r w:rsidRPr="00F21C93">
        <w:rPr>
          <w:rFonts w:ascii="Verdana" w:eastAsia="Times New Roman" w:hAnsi="Verdana"/>
          <w:color w:val="1D2228"/>
          <w:spacing w:val="0"/>
          <w:w w:val="100"/>
          <w:sz w:val="24"/>
          <w:szCs w:val="24"/>
          <w:lang w:eastAsia="pt-BR"/>
        </w:rPr>
        <w:t xml:space="preserve"> Que </w:t>
      </w:r>
      <w:r w:rsidR="002B412B">
        <w:rPr>
          <w:rFonts w:ascii="Verdana" w:eastAsia="Times New Roman" w:hAnsi="Verdana"/>
          <w:color w:val="1D2228"/>
          <w:spacing w:val="0"/>
          <w:w w:val="100"/>
          <w:sz w:val="24"/>
          <w:szCs w:val="24"/>
          <w:lang w:eastAsia="pt-BR"/>
        </w:rPr>
        <w:t>estejam vindo</w:t>
      </w:r>
      <w:r w:rsidRPr="00F21C93">
        <w:rPr>
          <w:rFonts w:ascii="Verdana" w:eastAsia="Times New Roman" w:hAnsi="Verdana"/>
          <w:color w:val="1D2228"/>
          <w:spacing w:val="0"/>
          <w:w w:val="100"/>
          <w:sz w:val="24"/>
          <w:szCs w:val="24"/>
          <w:lang w:eastAsia="pt-BR"/>
        </w:rPr>
        <w:t xml:space="preserve">, então, enquanto estão crescendo; que eles </w:t>
      </w:r>
      <w:r w:rsidR="002B412B">
        <w:rPr>
          <w:rFonts w:ascii="Verdana" w:eastAsia="Times New Roman" w:hAnsi="Verdana"/>
          <w:color w:val="1D2228"/>
          <w:spacing w:val="0"/>
          <w:w w:val="100"/>
          <w:sz w:val="24"/>
          <w:szCs w:val="24"/>
          <w:lang w:eastAsia="pt-BR"/>
        </w:rPr>
        <w:t>estejam vindo</w:t>
      </w:r>
      <w:r w:rsidR="002B412B">
        <w:rPr>
          <w:rFonts w:ascii="Verdana" w:eastAsia="Times New Roman" w:hAnsi="Verdana"/>
          <w:color w:val="1D2228"/>
          <w:spacing w:val="0"/>
          <w:w w:val="100"/>
          <w:sz w:val="24"/>
          <w:szCs w:val="24"/>
          <w:lang w:eastAsia="pt-BR"/>
        </w:rPr>
        <w:t xml:space="preserve"> </w:t>
      </w:r>
      <w:r w:rsidRPr="00F21C93">
        <w:rPr>
          <w:rFonts w:ascii="Verdana" w:eastAsia="Times New Roman" w:hAnsi="Verdana"/>
          <w:color w:val="1D2228"/>
          <w:spacing w:val="0"/>
          <w:w w:val="100"/>
          <w:sz w:val="24"/>
          <w:szCs w:val="24"/>
          <w:lang w:eastAsia="pt-BR"/>
        </w:rPr>
        <w:t xml:space="preserve">enquanto aprendem, enquanto aprendem para onde vir; que se tornem cristãos quando </w:t>
      </w:r>
      <w:r w:rsidR="009F43CC">
        <w:rPr>
          <w:rFonts w:ascii="Verdana" w:eastAsia="Times New Roman" w:hAnsi="Verdana"/>
          <w:color w:val="1D2228"/>
          <w:spacing w:val="0"/>
          <w:w w:val="100"/>
          <w:sz w:val="24"/>
          <w:szCs w:val="24"/>
          <w:lang w:eastAsia="pt-BR"/>
        </w:rPr>
        <w:t>se tornarem capazes de</w:t>
      </w:r>
      <w:r w:rsidRPr="00F21C93">
        <w:rPr>
          <w:rFonts w:ascii="Verdana" w:eastAsia="Times New Roman" w:hAnsi="Verdana"/>
          <w:color w:val="1D2228"/>
          <w:spacing w:val="0"/>
          <w:w w:val="100"/>
          <w:sz w:val="24"/>
          <w:szCs w:val="24"/>
          <w:lang w:eastAsia="pt-BR"/>
        </w:rPr>
        <w:t xml:space="preserve"> conhecer a</w:t>
      </w:r>
      <w:r w:rsidR="009F43CC">
        <w:rPr>
          <w:rFonts w:ascii="Verdana" w:eastAsia="Times New Roman" w:hAnsi="Verdana"/>
          <w:color w:val="1D2228"/>
          <w:spacing w:val="0"/>
          <w:w w:val="100"/>
          <w:sz w:val="24"/>
          <w:szCs w:val="24"/>
          <w:lang w:eastAsia="pt-BR"/>
        </w:rPr>
        <w:t>o</w:t>
      </w:r>
      <w:r w:rsidRPr="00F21C93">
        <w:rPr>
          <w:rFonts w:ascii="Verdana" w:eastAsia="Times New Roman" w:hAnsi="Verdana"/>
          <w:color w:val="1D2228"/>
          <w:spacing w:val="0"/>
          <w:w w:val="100"/>
          <w:sz w:val="24"/>
          <w:szCs w:val="24"/>
          <w:lang w:eastAsia="pt-BR"/>
        </w:rPr>
        <w:t xml:space="preserve"> Cristo. Por que </w:t>
      </w:r>
      <w:r w:rsidR="002B412B">
        <w:rPr>
          <w:rFonts w:ascii="Verdana" w:eastAsia="Times New Roman" w:hAnsi="Verdana"/>
          <w:color w:val="1D2228"/>
          <w:spacing w:val="0"/>
          <w:w w:val="100"/>
          <w:sz w:val="24"/>
          <w:szCs w:val="24"/>
          <w:lang w:eastAsia="pt-BR"/>
        </w:rPr>
        <w:t xml:space="preserve">razão </w:t>
      </w:r>
      <w:r w:rsidRPr="00F21C93">
        <w:rPr>
          <w:rFonts w:ascii="Verdana" w:eastAsia="Times New Roman" w:hAnsi="Verdana"/>
          <w:color w:val="1D2228"/>
          <w:spacing w:val="0"/>
          <w:w w:val="100"/>
          <w:sz w:val="24"/>
          <w:szCs w:val="24"/>
          <w:lang w:eastAsia="pt-BR"/>
        </w:rPr>
        <w:t xml:space="preserve">o período inocente da vida </w:t>
      </w:r>
      <w:r w:rsidR="009F43CC">
        <w:rPr>
          <w:rFonts w:ascii="Verdana" w:eastAsia="Times New Roman" w:hAnsi="Verdana"/>
          <w:color w:val="1D2228"/>
          <w:spacing w:val="0"/>
          <w:w w:val="100"/>
          <w:sz w:val="24"/>
          <w:szCs w:val="24"/>
          <w:lang w:eastAsia="pt-BR"/>
        </w:rPr>
        <w:t>deveria se</w:t>
      </w:r>
      <w:r w:rsidRPr="00F21C93">
        <w:rPr>
          <w:rFonts w:ascii="Verdana" w:eastAsia="Times New Roman" w:hAnsi="Verdana"/>
          <w:color w:val="1D2228"/>
          <w:spacing w:val="0"/>
          <w:w w:val="100"/>
          <w:sz w:val="24"/>
          <w:szCs w:val="24"/>
          <w:lang w:eastAsia="pt-BR"/>
        </w:rPr>
        <w:t xml:space="preserve"> apressa</w:t>
      </w:r>
      <w:r w:rsidR="009F43CC">
        <w:rPr>
          <w:rFonts w:ascii="Verdana" w:eastAsia="Times New Roman" w:hAnsi="Verdana"/>
          <w:color w:val="1D2228"/>
          <w:spacing w:val="0"/>
          <w:w w:val="100"/>
          <w:sz w:val="24"/>
          <w:szCs w:val="24"/>
          <w:lang w:eastAsia="pt-BR"/>
        </w:rPr>
        <w:t>r</w:t>
      </w:r>
      <w:r w:rsidRPr="00F21C93">
        <w:rPr>
          <w:rFonts w:ascii="Verdana" w:eastAsia="Times New Roman" w:hAnsi="Verdana"/>
          <w:color w:val="1D2228"/>
          <w:spacing w:val="0"/>
          <w:w w:val="100"/>
          <w:sz w:val="24"/>
          <w:szCs w:val="24"/>
          <w:lang w:eastAsia="pt-BR"/>
        </w:rPr>
        <w:t xml:space="preserve"> </w:t>
      </w:r>
      <w:r w:rsidR="009F43CC">
        <w:rPr>
          <w:rFonts w:ascii="Verdana" w:eastAsia="Times New Roman" w:hAnsi="Verdana"/>
          <w:color w:val="1D2228"/>
          <w:spacing w:val="0"/>
          <w:w w:val="100"/>
          <w:sz w:val="24"/>
          <w:szCs w:val="24"/>
          <w:lang w:eastAsia="pt-BR"/>
        </w:rPr>
        <w:t>para a</w:t>
      </w:r>
      <w:r w:rsidRPr="00F21C93">
        <w:rPr>
          <w:rFonts w:ascii="Verdana" w:eastAsia="Times New Roman" w:hAnsi="Verdana"/>
          <w:color w:val="1D2228"/>
          <w:spacing w:val="0"/>
          <w:w w:val="100"/>
          <w:sz w:val="24"/>
          <w:szCs w:val="24"/>
          <w:lang w:eastAsia="pt-BR"/>
        </w:rPr>
        <w:t xml:space="preserve"> remissão de pecados? Mais cautela será exercida em assuntos mundanos: para que </w:t>
      </w:r>
      <w:r w:rsidR="009F43CC">
        <w:rPr>
          <w:rFonts w:ascii="Verdana" w:eastAsia="Times New Roman" w:hAnsi="Verdana"/>
          <w:color w:val="1D2228"/>
          <w:spacing w:val="0"/>
          <w:w w:val="100"/>
          <w:sz w:val="24"/>
          <w:szCs w:val="24"/>
          <w:lang w:eastAsia="pt-BR"/>
        </w:rPr>
        <w:t xml:space="preserve">a alguém a quem </w:t>
      </w:r>
      <w:r w:rsidRPr="00F21C93">
        <w:rPr>
          <w:rFonts w:ascii="Verdana" w:eastAsia="Times New Roman" w:hAnsi="Verdana"/>
          <w:color w:val="1D2228"/>
          <w:spacing w:val="0"/>
          <w:w w:val="100"/>
          <w:sz w:val="24"/>
          <w:szCs w:val="24"/>
          <w:lang w:eastAsia="pt-BR"/>
        </w:rPr>
        <w:t>não se confi</w:t>
      </w:r>
      <w:r w:rsidR="009F43CC">
        <w:rPr>
          <w:rFonts w:ascii="Verdana" w:eastAsia="Times New Roman" w:hAnsi="Verdana"/>
          <w:color w:val="1D2228"/>
          <w:spacing w:val="0"/>
          <w:w w:val="100"/>
          <w:sz w:val="24"/>
          <w:szCs w:val="24"/>
          <w:lang w:eastAsia="pt-BR"/>
        </w:rPr>
        <w:t>a</w:t>
      </w:r>
      <w:r w:rsidRPr="00F21C93">
        <w:rPr>
          <w:rFonts w:ascii="Verdana" w:eastAsia="Times New Roman" w:hAnsi="Verdana"/>
          <w:color w:val="1D2228"/>
          <w:spacing w:val="0"/>
          <w:w w:val="100"/>
          <w:sz w:val="24"/>
          <w:szCs w:val="24"/>
          <w:lang w:eastAsia="pt-BR"/>
        </w:rPr>
        <w:t xml:space="preserve"> a</w:t>
      </w:r>
      <w:r w:rsidR="009F43CC">
        <w:rPr>
          <w:rFonts w:ascii="Verdana" w:eastAsia="Times New Roman" w:hAnsi="Verdana"/>
          <w:color w:val="1D2228"/>
          <w:spacing w:val="0"/>
          <w:w w:val="100"/>
          <w:sz w:val="24"/>
          <w:szCs w:val="24"/>
          <w:lang w:eastAsia="pt-BR"/>
        </w:rPr>
        <w:t>s</w:t>
      </w:r>
      <w:r w:rsidRPr="00F21C93">
        <w:rPr>
          <w:rFonts w:ascii="Verdana" w:eastAsia="Times New Roman" w:hAnsi="Verdana"/>
          <w:color w:val="1D2228"/>
          <w:spacing w:val="0"/>
          <w:w w:val="100"/>
          <w:sz w:val="24"/>
          <w:szCs w:val="24"/>
          <w:lang w:eastAsia="pt-BR"/>
        </w:rPr>
        <w:t xml:space="preserve"> substância</w:t>
      </w:r>
      <w:r w:rsidR="009F43CC">
        <w:rPr>
          <w:rFonts w:ascii="Verdana" w:eastAsia="Times New Roman" w:hAnsi="Verdana"/>
          <w:color w:val="1D2228"/>
          <w:spacing w:val="0"/>
          <w:w w:val="100"/>
          <w:sz w:val="24"/>
          <w:szCs w:val="24"/>
          <w:lang w:eastAsia="pt-BR"/>
        </w:rPr>
        <w:t>s</w:t>
      </w:r>
      <w:r w:rsidRPr="00F21C93">
        <w:rPr>
          <w:rFonts w:ascii="Verdana" w:eastAsia="Times New Roman" w:hAnsi="Verdana"/>
          <w:color w:val="1D2228"/>
          <w:spacing w:val="0"/>
          <w:w w:val="100"/>
          <w:sz w:val="24"/>
          <w:szCs w:val="24"/>
          <w:lang w:eastAsia="pt-BR"/>
        </w:rPr>
        <w:t xml:space="preserve"> terrena</w:t>
      </w:r>
      <w:r w:rsidR="009F43CC">
        <w:rPr>
          <w:rFonts w:ascii="Verdana" w:eastAsia="Times New Roman" w:hAnsi="Verdana"/>
          <w:color w:val="1D2228"/>
          <w:spacing w:val="0"/>
          <w:w w:val="100"/>
          <w:sz w:val="24"/>
          <w:szCs w:val="24"/>
          <w:lang w:eastAsia="pt-BR"/>
        </w:rPr>
        <w:t>s</w:t>
      </w:r>
      <w:r w:rsidRPr="00F21C93">
        <w:rPr>
          <w:rFonts w:ascii="Verdana" w:eastAsia="Times New Roman" w:hAnsi="Verdana"/>
          <w:color w:val="1D2228"/>
          <w:spacing w:val="0"/>
          <w:w w:val="100"/>
          <w:sz w:val="24"/>
          <w:szCs w:val="24"/>
          <w:lang w:eastAsia="pt-BR"/>
        </w:rPr>
        <w:t xml:space="preserve">, </w:t>
      </w:r>
      <w:r w:rsidR="009F43CC">
        <w:rPr>
          <w:rFonts w:ascii="Verdana" w:eastAsia="Times New Roman" w:hAnsi="Verdana"/>
          <w:color w:val="1D2228"/>
          <w:spacing w:val="0"/>
          <w:w w:val="100"/>
          <w:sz w:val="24"/>
          <w:szCs w:val="24"/>
          <w:lang w:eastAsia="pt-BR"/>
        </w:rPr>
        <w:t>não receba a confiança de receber a</w:t>
      </w:r>
      <w:r w:rsidRPr="00F21C93">
        <w:rPr>
          <w:rFonts w:ascii="Verdana" w:eastAsia="Times New Roman" w:hAnsi="Verdana"/>
          <w:color w:val="1D2228"/>
          <w:spacing w:val="0"/>
          <w:w w:val="100"/>
          <w:sz w:val="24"/>
          <w:szCs w:val="24"/>
          <w:lang w:eastAsia="pt-BR"/>
        </w:rPr>
        <w:t xml:space="preserve"> divin</w:t>
      </w:r>
      <w:r w:rsidR="009F43CC">
        <w:rPr>
          <w:rFonts w:ascii="Verdana" w:eastAsia="Times New Roman" w:hAnsi="Verdana"/>
          <w:color w:val="1D2228"/>
          <w:spacing w:val="0"/>
          <w:w w:val="100"/>
          <w:sz w:val="24"/>
          <w:szCs w:val="24"/>
          <w:lang w:eastAsia="pt-BR"/>
        </w:rPr>
        <w:t>a</w:t>
      </w:r>
      <w:r w:rsidRPr="00F21C93">
        <w:rPr>
          <w:rFonts w:ascii="Verdana" w:eastAsia="Times New Roman" w:hAnsi="Verdana"/>
          <w:color w:val="1D2228"/>
          <w:spacing w:val="0"/>
          <w:w w:val="100"/>
          <w:sz w:val="24"/>
          <w:szCs w:val="24"/>
          <w:lang w:eastAsia="pt-BR"/>
        </w:rPr>
        <w:t xml:space="preserve">! Deixe que eles saibam como pedir </w:t>
      </w:r>
      <w:r w:rsidR="001700ED">
        <w:rPr>
          <w:rFonts w:ascii="Verdana" w:eastAsia="Times New Roman" w:hAnsi="Verdana"/>
          <w:color w:val="1D2228"/>
          <w:spacing w:val="0"/>
          <w:w w:val="100"/>
          <w:sz w:val="24"/>
          <w:szCs w:val="24"/>
          <w:lang w:eastAsia="pt-BR"/>
        </w:rPr>
        <w:t xml:space="preserve">por </w:t>
      </w:r>
      <w:r w:rsidRPr="00F21C93">
        <w:rPr>
          <w:rFonts w:ascii="Verdana" w:eastAsia="Times New Roman" w:hAnsi="Verdana"/>
          <w:color w:val="1D2228"/>
          <w:spacing w:val="0"/>
          <w:w w:val="100"/>
          <w:sz w:val="24"/>
          <w:szCs w:val="24"/>
          <w:lang w:eastAsia="pt-BR"/>
        </w:rPr>
        <w:t xml:space="preserve">salvação, </w:t>
      </w:r>
      <w:r w:rsidR="002B412B">
        <w:rPr>
          <w:rFonts w:ascii="Verdana" w:eastAsia="Times New Roman" w:hAnsi="Verdana"/>
          <w:color w:val="1D2228"/>
          <w:spacing w:val="0"/>
          <w:w w:val="100"/>
          <w:sz w:val="24"/>
          <w:szCs w:val="24"/>
          <w:lang w:eastAsia="pt-BR"/>
        </w:rPr>
        <w:t>para que</w:t>
      </w:r>
      <w:r w:rsidRPr="00F21C93">
        <w:rPr>
          <w:rFonts w:ascii="Verdana" w:eastAsia="Times New Roman" w:hAnsi="Verdana"/>
          <w:color w:val="1D2228"/>
          <w:spacing w:val="0"/>
          <w:w w:val="100"/>
          <w:sz w:val="24"/>
          <w:szCs w:val="24"/>
          <w:lang w:eastAsia="pt-BR"/>
        </w:rPr>
        <w:t xml:space="preserve"> você </w:t>
      </w:r>
      <w:r w:rsidR="002B412B" w:rsidRPr="00F21C93">
        <w:rPr>
          <w:rFonts w:ascii="Verdana" w:eastAsia="Times New Roman" w:hAnsi="Verdana"/>
          <w:color w:val="1D2228"/>
          <w:spacing w:val="0"/>
          <w:w w:val="100"/>
          <w:sz w:val="24"/>
          <w:szCs w:val="24"/>
          <w:lang w:eastAsia="pt-BR"/>
        </w:rPr>
        <w:t xml:space="preserve">(pelo menos) </w:t>
      </w:r>
      <w:r w:rsidRPr="00F21C93">
        <w:rPr>
          <w:rFonts w:ascii="Verdana" w:eastAsia="Times New Roman" w:hAnsi="Verdana"/>
          <w:color w:val="1D2228"/>
          <w:spacing w:val="0"/>
          <w:w w:val="100"/>
          <w:sz w:val="24"/>
          <w:szCs w:val="24"/>
          <w:lang w:eastAsia="pt-BR"/>
        </w:rPr>
        <w:t>po</w:t>
      </w:r>
      <w:r w:rsidR="001700ED">
        <w:rPr>
          <w:rFonts w:ascii="Verdana" w:eastAsia="Times New Roman" w:hAnsi="Verdana"/>
          <w:color w:val="1D2228"/>
          <w:spacing w:val="0"/>
          <w:w w:val="100"/>
          <w:sz w:val="24"/>
          <w:szCs w:val="24"/>
          <w:lang w:eastAsia="pt-BR"/>
        </w:rPr>
        <w:t>ssa</w:t>
      </w:r>
      <w:r w:rsidRPr="00F21C93">
        <w:rPr>
          <w:rFonts w:ascii="Verdana" w:eastAsia="Times New Roman" w:hAnsi="Verdana"/>
          <w:color w:val="1D2228"/>
          <w:spacing w:val="0"/>
          <w:w w:val="100"/>
          <w:sz w:val="24"/>
          <w:szCs w:val="24"/>
          <w:lang w:eastAsia="pt-BR"/>
        </w:rPr>
        <w:t xml:space="preserve"> parecer ter dado </w:t>
      </w:r>
      <w:r w:rsidR="001700ED" w:rsidRPr="00681116">
        <w:rPr>
          <w:rFonts w:ascii="Verdana" w:eastAsia="Times New Roman" w:hAnsi="Verdana"/>
          <w:color w:val="1D2228"/>
          <w:spacing w:val="0"/>
          <w:w w:val="100"/>
          <w:sz w:val="24"/>
          <w:szCs w:val="24"/>
          <w:vertAlign w:val="superscript"/>
          <w:lang w:eastAsia="pt-BR"/>
        </w:rPr>
        <w:t>[Expl</w:t>
      </w:r>
      <w:r w:rsidR="002B412B" w:rsidRPr="00681116">
        <w:rPr>
          <w:rFonts w:ascii="Verdana" w:eastAsia="Times New Roman" w:hAnsi="Verdana"/>
          <w:color w:val="1D2228"/>
          <w:spacing w:val="0"/>
          <w:w w:val="100"/>
          <w:sz w:val="24"/>
          <w:szCs w:val="24"/>
          <w:vertAlign w:val="superscript"/>
          <w:lang w:eastAsia="pt-BR"/>
        </w:rPr>
        <w:t>.H</w:t>
      </w:r>
      <w:r w:rsidR="001700ED" w:rsidRPr="00681116">
        <w:rPr>
          <w:rFonts w:ascii="Verdana" w:eastAsia="Times New Roman" w:hAnsi="Verdana"/>
          <w:color w:val="1D2228"/>
          <w:spacing w:val="0"/>
          <w:w w:val="100"/>
          <w:sz w:val="24"/>
          <w:szCs w:val="24"/>
          <w:vertAlign w:val="superscript"/>
          <w:lang w:eastAsia="pt-BR"/>
        </w:rPr>
        <w:t xml:space="preserve">: </w:t>
      </w:r>
      <w:r w:rsidR="002B412B" w:rsidRPr="00681116">
        <w:rPr>
          <w:rFonts w:ascii="Verdana" w:eastAsia="Times New Roman" w:hAnsi="Verdana"/>
          <w:color w:val="1D2228"/>
          <w:spacing w:val="0"/>
          <w:w w:val="100"/>
          <w:sz w:val="24"/>
          <w:szCs w:val="24"/>
          <w:vertAlign w:val="superscript"/>
          <w:lang w:eastAsia="pt-BR"/>
        </w:rPr>
        <w:t xml:space="preserve">ter dado </w:t>
      </w:r>
      <w:r w:rsidR="001700ED" w:rsidRPr="00681116">
        <w:rPr>
          <w:rFonts w:ascii="Verdana" w:eastAsia="Times New Roman" w:hAnsi="Verdana"/>
          <w:color w:val="1D2228"/>
          <w:spacing w:val="0"/>
          <w:w w:val="100"/>
          <w:sz w:val="24"/>
          <w:szCs w:val="24"/>
          <w:vertAlign w:val="superscript"/>
          <w:lang w:eastAsia="pt-BR"/>
        </w:rPr>
        <w:t>o batismo]</w:t>
      </w:r>
      <w:r w:rsidR="001700ED">
        <w:rPr>
          <w:rFonts w:ascii="Verdana" w:eastAsia="Times New Roman" w:hAnsi="Verdana"/>
          <w:color w:val="1D2228"/>
          <w:spacing w:val="0"/>
          <w:w w:val="100"/>
          <w:sz w:val="24"/>
          <w:szCs w:val="24"/>
          <w:lang w:eastAsia="pt-BR"/>
        </w:rPr>
        <w:t xml:space="preserve"> </w:t>
      </w:r>
      <w:r w:rsidRPr="00F21C93">
        <w:rPr>
          <w:rFonts w:ascii="Verdana" w:eastAsia="Times New Roman" w:hAnsi="Verdana"/>
          <w:color w:val="1D2228"/>
          <w:spacing w:val="0"/>
          <w:w w:val="100"/>
          <w:sz w:val="24"/>
          <w:szCs w:val="24"/>
          <w:lang w:eastAsia="pt-BR"/>
        </w:rPr>
        <w:t xml:space="preserve">àquele que </w:t>
      </w:r>
      <w:r w:rsidR="001700ED">
        <w:rPr>
          <w:rFonts w:ascii="Verdana" w:eastAsia="Times New Roman" w:hAnsi="Verdana"/>
          <w:color w:val="1D2228"/>
          <w:spacing w:val="0"/>
          <w:w w:val="100"/>
          <w:sz w:val="24"/>
          <w:szCs w:val="24"/>
          <w:lang w:eastAsia="pt-BR"/>
        </w:rPr>
        <w:t xml:space="preserve">o </w:t>
      </w:r>
      <w:r w:rsidRPr="00F21C93">
        <w:rPr>
          <w:rFonts w:ascii="Verdana" w:eastAsia="Times New Roman" w:hAnsi="Verdana"/>
          <w:color w:val="1D2228"/>
          <w:spacing w:val="0"/>
          <w:w w:val="100"/>
          <w:sz w:val="24"/>
          <w:szCs w:val="24"/>
          <w:lang w:eastAsia="pt-BR"/>
        </w:rPr>
        <w:t xml:space="preserve">pede. Por causa </w:t>
      </w:r>
      <w:r w:rsidR="001700ED">
        <w:rPr>
          <w:rFonts w:ascii="Verdana" w:eastAsia="Times New Roman" w:hAnsi="Verdana"/>
          <w:color w:val="1D2228"/>
          <w:spacing w:val="0"/>
          <w:w w:val="100"/>
          <w:sz w:val="24"/>
          <w:szCs w:val="24"/>
          <w:lang w:eastAsia="pt-BR"/>
        </w:rPr>
        <w:t xml:space="preserve">não menor </w:t>
      </w:r>
      <w:r w:rsidRPr="00F21C93">
        <w:rPr>
          <w:rFonts w:ascii="Verdana" w:eastAsia="Times New Roman" w:hAnsi="Verdana"/>
          <w:color w:val="1D2228"/>
          <w:spacing w:val="0"/>
          <w:w w:val="100"/>
          <w:sz w:val="24"/>
          <w:szCs w:val="24"/>
          <w:lang w:eastAsia="pt-BR"/>
        </w:rPr>
        <w:t xml:space="preserve">deve também </w:t>
      </w:r>
      <w:r w:rsidR="001700ED" w:rsidRPr="00681116">
        <w:rPr>
          <w:rFonts w:ascii="Verdana" w:eastAsia="Times New Roman" w:hAnsi="Verdana"/>
          <w:color w:val="1D2228"/>
          <w:spacing w:val="0"/>
          <w:w w:val="100"/>
          <w:sz w:val="24"/>
          <w:szCs w:val="24"/>
          <w:vertAlign w:val="superscript"/>
          <w:lang w:eastAsia="pt-BR"/>
        </w:rPr>
        <w:t>[</w:t>
      </w:r>
      <w:r w:rsidR="002B412B" w:rsidRPr="00681116">
        <w:rPr>
          <w:rFonts w:ascii="Verdana" w:eastAsia="Times New Roman" w:hAnsi="Verdana"/>
          <w:color w:val="1D2228"/>
          <w:spacing w:val="0"/>
          <w:w w:val="100"/>
          <w:sz w:val="24"/>
          <w:szCs w:val="24"/>
          <w:vertAlign w:val="superscript"/>
          <w:lang w:eastAsia="pt-BR"/>
        </w:rPr>
        <w:t>expl.H.:</w:t>
      </w:r>
      <w:r w:rsidR="001700ED" w:rsidRPr="00681116">
        <w:rPr>
          <w:rFonts w:ascii="Verdana" w:eastAsia="Times New Roman" w:hAnsi="Verdana"/>
          <w:color w:val="1D2228"/>
          <w:spacing w:val="0"/>
          <w:w w:val="100"/>
          <w:sz w:val="24"/>
          <w:szCs w:val="24"/>
          <w:vertAlign w:val="superscript"/>
          <w:lang w:eastAsia="pt-BR"/>
        </w:rPr>
        <w:t xml:space="preserve"> </w:t>
      </w:r>
      <w:r w:rsidR="002B412B" w:rsidRPr="00681116">
        <w:rPr>
          <w:rFonts w:ascii="Verdana" w:eastAsia="Times New Roman" w:hAnsi="Verdana"/>
          <w:color w:val="1D2228"/>
          <w:spacing w:val="0"/>
          <w:w w:val="100"/>
          <w:sz w:val="24"/>
          <w:szCs w:val="24"/>
          <w:vertAlign w:val="superscript"/>
          <w:lang w:eastAsia="pt-BR"/>
        </w:rPr>
        <w:t xml:space="preserve">também </w:t>
      </w:r>
      <w:r w:rsidR="001700ED" w:rsidRPr="00681116">
        <w:rPr>
          <w:rFonts w:ascii="Verdana" w:eastAsia="Times New Roman" w:hAnsi="Verdana"/>
          <w:color w:val="1D2228"/>
          <w:spacing w:val="0"/>
          <w:w w:val="100"/>
          <w:sz w:val="24"/>
          <w:szCs w:val="24"/>
          <w:vertAlign w:val="superscript"/>
          <w:lang w:eastAsia="pt-BR"/>
        </w:rPr>
        <w:t>o batismo]</w:t>
      </w:r>
      <w:r w:rsidRPr="00F21C93">
        <w:rPr>
          <w:rFonts w:ascii="Verdana" w:eastAsia="Times New Roman" w:hAnsi="Verdana"/>
          <w:color w:val="1D2228"/>
          <w:spacing w:val="0"/>
          <w:w w:val="100"/>
          <w:sz w:val="24"/>
          <w:szCs w:val="24"/>
          <w:lang w:eastAsia="pt-BR"/>
        </w:rPr>
        <w:t xml:space="preserve"> </w:t>
      </w:r>
      <w:r w:rsidR="001700ED">
        <w:rPr>
          <w:rFonts w:ascii="Verdana" w:eastAsia="Times New Roman" w:hAnsi="Verdana"/>
          <w:color w:val="1D2228"/>
          <w:spacing w:val="0"/>
          <w:w w:val="100"/>
          <w:sz w:val="24"/>
          <w:szCs w:val="24"/>
          <w:lang w:eastAsia="pt-BR"/>
        </w:rPr>
        <w:t xml:space="preserve">ser adiado para quem descasou </w:t>
      </w:r>
      <w:r w:rsidR="001700ED" w:rsidRPr="00681116">
        <w:rPr>
          <w:rFonts w:ascii="Verdana" w:eastAsia="Times New Roman" w:hAnsi="Verdana"/>
          <w:color w:val="1D2228"/>
          <w:spacing w:val="0"/>
          <w:w w:val="100"/>
          <w:sz w:val="24"/>
          <w:szCs w:val="24"/>
          <w:vertAlign w:val="superscript"/>
          <w:lang w:eastAsia="pt-BR"/>
        </w:rPr>
        <w:t>[</w:t>
      </w:r>
      <w:r w:rsidR="002B412B" w:rsidRPr="00681116">
        <w:rPr>
          <w:rFonts w:ascii="Verdana" w:eastAsia="Times New Roman" w:hAnsi="Verdana"/>
          <w:color w:val="1D2228"/>
          <w:spacing w:val="0"/>
          <w:w w:val="100"/>
          <w:sz w:val="24"/>
          <w:szCs w:val="24"/>
          <w:vertAlign w:val="superscript"/>
          <w:lang w:eastAsia="pt-BR"/>
        </w:rPr>
        <w:t xml:space="preserve">expl.H.: </w:t>
      </w:r>
      <w:r w:rsidR="001700ED" w:rsidRPr="00681116">
        <w:rPr>
          <w:rFonts w:ascii="Verdana" w:eastAsia="Times New Roman" w:hAnsi="Verdana"/>
          <w:color w:val="1D2228"/>
          <w:spacing w:val="0"/>
          <w:w w:val="100"/>
          <w:sz w:val="24"/>
          <w:szCs w:val="24"/>
          <w:vertAlign w:val="superscript"/>
          <w:lang w:eastAsia="pt-BR"/>
        </w:rPr>
        <w:t>separou-se do cônjuge]</w:t>
      </w:r>
      <w:r w:rsidR="001700ED">
        <w:rPr>
          <w:rFonts w:ascii="Verdana" w:eastAsia="Times New Roman" w:hAnsi="Verdana"/>
          <w:color w:val="1D2228"/>
          <w:spacing w:val="0"/>
          <w:w w:val="100"/>
          <w:sz w:val="24"/>
          <w:szCs w:val="24"/>
          <w:lang w:eastAsia="pt-BR"/>
        </w:rPr>
        <w:t xml:space="preserve"> </w:t>
      </w:r>
      <w:r w:rsidRPr="00F21C93">
        <w:rPr>
          <w:rFonts w:ascii="Verdana" w:eastAsia="Times New Roman" w:hAnsi="Verdana"/>
          <w:color w:val="1D2228"/>
          <w:spacing w:val="0"/>
          <w:w w:val="100"/>
          <w:sz w:val="24"/>
          <w:szCs w:val="24"/>
          <w:lang w:eastAsia="pt-BR"/>
        </w:rPr>
        <w:t xml:space="preserve">- </w:t>
      </w:r>
      <w:r w:rsidR="001700ED">
        <w:rPr>
          <w:rFonts w:ascii="Verdana" w:eastAsia="Times New Roman" w:hAnsi="Verdana"/>
          <w:color w:val="1D2228"/>
          <w:spacing w:val="0"/>
          <w:w w:val="100"/>
          <w:sz w:val="24"/>
          <w:szCs w:val="24"/>
          <w:lang w:eastAsia="pt-BR"/>
        </w:rPr>
        <w:t>para</w:t>
      </w:r>
      <w:r w:rsidRPr="00F21C93">
        <w:rPr>
          <w:rFonts w:ascii="Verdana" w:eastAsia="Times New Roman" w:hAnsi="Verdana"/>
          <w:color w:val="1D2228"/>
          <w:spacing w:val="0"/>
          <w:w w:val="100"/>
          <w:sz w:val="24"/>
          <w:szCs w:val="24"/>
          <w:lang w:eastAsia="pt-BR"/>
        </w:rPr>
        <w:t xml:space="preserve"> quem o terreno da tentação </w:t>
      </w:r>
      <w:r w:rsidR="001700ED">
        <w:rPr>
          <w:rFonts w:ascii="Verdana" w:eastAsia="Times New Roman" w:hAnsi="Verdana"/>
          <w:color w:val="1D2228"/>
          <w:spacing w:val="0"/>
          <w:w w:val="100"/>
          <w:sz w:val="24"/>
          <w:szCs w:val="24"/>
          <w:lang w:eastAsia="pt-BR"/>
        </w:rPr>
        <w:t>está</w:t>
      </w:r>
      <w:r w:rsidRPr="00F21C93">
        <w:rPr>
          <w:rFonts w:ascii="Verdana" w:eastAsia="Times New Roman" w:hAnsi="Verdana"/>
          <w:color w:val="1D2228"/>
          <w:spacing w:val="0"/>
          <w:w w:val="100"/>
          <w:sz w:val="24"/>
          <w:szCs w:val="24"/>
          <w:lang w:eastAsia="pt-BR"/>
        </w:rPr>
        <w:t xml:space="preserve"> preparado, da mesma maneira que </w:t>
      </w:r>
      <w:r w:rsidR="001700ED">
        <w:rPr>
          <w:rFonts w:ascii="Verdana" w:eastAsia="Times New Roman" w:hAnsi="Verdana"/>
          <w:color w:val="1D2228"/>
          <w:spacing w:val="0"/>
          <w:w w:val="100"/>
          <w:sz w:val="24"/>
          <w:szCs w:val="24"/>
          <w:lang w:eastAsia="pt-BR"/>
        </w:rPr>
        <w:t xml:space="preserve">os que </w:t>
      </w:r>
      <w:r w:rsidRPr="00F21C93">
        <w:rPr>
          <w:rFonts w:ascii="Verdana" w:eastAsia="Times New Roman" w:hAnsi="Verdana"/>
          <w:color w:val="1D2228"/>
          <w:spacing w:val="0"/>
          <w:w w:val="100"/>
          <w:sz w:val="24"/>
          <w:szCs w:val="24"/>
          <w:lang w:eastAsia="pt-BR"/>
        </w:rPr>
        <w:t>nunca foram casados</w:t>
      </w:r>
      <w:r w:rsidR="001700ED">
        <w:rPr>
          <w:rFonts w:ascii="Arial" w:eastAsia="Times New Roman" w:hAnsi="Arial" w:cs="Arial"/>
          <w:color w:val="1D2228"/>
          <w:spacing w:val="0"/>
          <w:w w:val="100"/>
          <w:sz w:val="24"/>
          <w:szCs w:val="24"/>
          <w:lang w:eastAsia="pt-BR"/>
        </w:rPr>
        <w:t xml:space="preserve"> </w:t>
      </w:r>
      <w:r w:rsidR="001700ED">
        <w:rPr>
          <w:rFonts w:ascii="Verdana" w:eastAsia="Times New Roman" w:hAnsi="Verdana"/>
          <w:color w:val="1D2228"/>
          <w:spacing w:val="0"/>
          <w:w w:val="100"/>
          <w:sz w:val="24"/>
          <w:szCs w:val="24"/>
          <w:lang w:eastAsia="pt-BR"/>
        </w:rPr>
        <w:t>apesar de</w:t>
      </w:r>
      <w:r w:rsidRPr="00F21C93">
        <w:rPr>
          <w:rFonts w:ascii="Verdana" w:eastAsia="Times New Roman" w:hAnsi="Verdana"/>
          <w:color w:val="1D2228"/>
          <w:spacing w:val="0"/>
          <w:w w:val="100"/>
          <w:sz w:val="24"/>
          <w:szCs w:val="24"/>
          <w:lang w:eastAsia="pt-BR"/>
        </w:rPr>
        <w:t xml:space="preserve"> sua maturidade</w:t>
      </w:r>
      <w:r w:rsidR="001700ED">
        <w:rPr>
          <w:rFonts w:ascii="Verdana" w:eastAsia="Times New Roman" w:hAnsi="Verdana"/>
          <w:color w:val="1D2228"/>
          <w:spacing w:val="0"/>
          <w:w w:val="100"/>
          <w:sz w:val="24"/>
          <w:szCs w:val="24"/>
          <w:lang w:eastAsia="pt-BR"/>
        </w:rPr>
        <w:t>,</w:t>
      </w:r>
      <w:r w:rsidRPr="00F21C93">
        <w:rPr>
          <w:rFonts w:ascii="Verdana" w:eastAsia="Times New Roman" w:hAnsi="Verdana"/>
          <w:color w:val="1D2228"/>
          <w:spacing w:val="0"/>
          <w:w w:val="100"/>
          <w:sz w:val="24"/>
          <w:szCs w:val="24"/>
          <w:lang w:eastAsia="pt-BR"/>
        </w:rPr>
        <w:t xml:space="preserve"> e </w:t>
      </w:r>
      <w:r w:rsidR="001700ED">
        <w:rPr>
          <w:rFonts w:ascii="Verdana" w:eastAsia="Times New Roman" w:hAnsi="Verdana"/>
          <w:color w:val="1D2228"/>
          <w:spacing w:val="0"/>
          <w:w w:val="100"/>
          <w:sz w:val="24"/>
          <w:szCs w:val="24"/>
          <w:lang w:eastAsia="pt-BR"/>
        </w:rPr>
        <w:t>a</w:t>
      </w:r>
      <w:r w:rsidRPr="00F21C93">
        <w:rPr>
          <w:rFonts w:ascii="Verdana" w:eastAsia="Times New Roman" w:hAnsi="Verdana"/>
          <w:color w:val="1D2228"/>
          <w:spacing w:val="0"/>
          <w:w w:val="100"/>
          <w:sz w:val="24"/>
          <w:szCs w:val="24"/>
          <w:lang w:eastAsia="pt-BR"/>
        </w:rPr>
        <w:t xml:space="preserve"> vi</w:t>
      </w:r>
      <w:r w:rsidRPr="00F21C93">
        <w:rPr>
          <w:rFonts w:ascii="Verdana" w:eastAsia="Times New Roman" w:hAnsi="Verdana" w:cs="Verdana"/>
          <w:color w:val="1D2228"/>
          <w:spacing w:val="0"/>
          <w:w w:val="100"/>
          <w:sz w:val="24"/>
          <w:szCs w:val="24"/>
          <w:lang w:eastAsia="pt-BR"/>
        </w:rPr>
        <w:t>ú</w:t>
      </w:r>
      <w:r w:rsidRPr="00F21C93">
        <w:rPr>
          <w:rFonts w:ascii="Verdana" w:eastAsia="Times New Roman" w:hAnsi="Verdana"/>
          <w:color w:val="1D2228"/>
          <w:spacing w:val="0"/>
          <w:w w:val="100"/>
          <w:sz w:val="24"/>
          <w:szCs w:val="24"/>
          <w:lang w:eastAsia="pt-BR"/>
        </w:rPr>
        <w:t xml:space="preserve">va por </w:t>
      </w:r>
      <w:r w:rsidR="001700ED">
        <w:rPr>
          <w:rFonts w:ascii="Verdana" w:eastAsia="Times New Roman" w:hAnsi="Verdana"/>
          <w:color w:val="1D2228"/>
          <w:spacing w:val="0"/>
          <w:w w:val="100"/>
          <w:sz w:val="24"/>
          <w:szCs w:val="24"/>
          <w:lang w:eastAsia="pt-BR"/>
        </w:rPr>
        <w:t>causa</w:t>
      </w:r>
      <w:r w:rsidRPr="00F21C93">
        <w:rPr>
          <w:rFonts w:ascii="Verdana" w:eastAsia="Times New Roman" w:hAnsi="Verdana"/>
          <w:color w:val="1D2228"/>
          <w:spacing w:val="0"/>
          <w:w w:val="100"/>
          <w:sz w:val="24"/>
          <w:szCs w:val="24"/>
          <w:lang w:eastAsia="pt-BR"/>
        </w:rPr>
        <w:t xml:space="preserve"> de sua liberdade - at</w:t>
      </w:r>
      <w:r w:rsidRPr="00F21C93">
        <w:rPr>
          <w:rFonts w:ascii="Verdana" w:eastAsia="Times New Roman" w:hAnsi="Verdana" w:cs="Verdana"/>
          <w:color w:val="1D2228"/>
          <w:spacing w:val="0"/>
          <w:w w:val="100"/>
          <w:sz w:val="24"/>
          <w:szCs w:val="24"/>
          <w:lang w:eastAsia="pt-BR"/>
        </w:rPr>
        <w:t>é</w:t>
      </w:r>
      <w:r w:rsidRPr="00F21C93">
        <w:rPr>
          <w:rFonts w:ascii="Verdana" w:eastAsia="Times New Roman" w:hAnsi="Verdana"/>
          <w:color w:val="1D2228"/>
          <w:spacing w:val="0"/>
          <w:w w:val="100"/>
          <w:sz w:val="24"/>
          <w:szCs w:val="24"/>
          <w:lang w:eastAsia="pt-BR"/>
        </w:rPr>
        <w:t xml:space="preserve"> que se casem, ou ent</w:t>
      </w:r>
      <w:r w:rsidRPr="00F21C93">
        <w:rPr>
          <w:rFonts w:ascii="Verdana" w:eastAsia="Times New Roman" w:hAnsi="Verdana" w:cs="Verdana"/>
          <w:color w:val="1D2228"/>
          <w:spacing w:val="0"/>
          <w:w w:val="100"/>
          <w:sz w:val="24"/>
          <w:szCs w:val="24"/>
          <w:lang w:eastAsia="pt-BR"/>
        </w:rPr>
        <w:t>ã</w:t>
      </w:r>
      <w:r w:rsidRPr="00F21C93">
        <w:rPr>
          <w:rFonts w:ascii="Verdana" w:eastAsia="Times New Roman" w:hAnsi="Verdana"/>
          <w:color w:val="1D2228"/>
          <w:spacing w:val="0"/>
          <w:w w:val="100"/>
          <w:sz w:val="24"/>
          <w:szCs w:val="24"/>
          <w:lang w:eastAsia="pt-BR"/>
        </w:rPr>
        <w:t>o</w:t>
      </w:r>
      <w:r w:rsidR="006F3076">
        <w:rPr>
          <w:rFonts w:ascii="Verdana" w:eastAsia="Times New Roman" w:hAnsi="Verdana"/>
          <w:color w:val="1D2228"/>
          <w:spacing w:val="0"/>
          <w:w w:val="100"/>
          <w:sz w:val="24"/>
          <w:szCs w:val="24"/>
          <w:lang w:eastAsia="pt-BR"/>
        </w:rPr>
        <w:t xml:space="preserve"> até</w:t>
      </w:r>
      <w:r w:rsidRPr="00F21C93">
        <w:rPr>
          <w:rFonts w:ascii="Verdana" w:eastAsia="Times New Roman" w:hAnsi="Verdana"/>
          <w:color w:val="1D2228"/>
          <w:spacing w:val="0"/>
          <w:w w:val="100"/>
          <w:sz w:val="24"/>
          <w:szCs w:val="24"/>
          <w:lang w:eastAsia="pt-BR"/>
        </w:rPr>
        <w:t xml:space="preserve"> ser</w:t>
      </w:r>
      <w:r w:rsidR="002B412B">
        <w:rPr>
          <w:rFonts w:ascii="Verdana" w:eastAsia="Times New Roman" w:hAnsi="Verdana"/>
          <w:color w:val="1D2228"/>
          <w:spacing w:val="0"/>
          <w:w w:val="100"/>
          <w:sz w:val="24"/>
          <w:szCs w:val="24"/>
          <w:lang w:eastAsia="pt-BR"/>
        </w:rPr>
        <w:t>em</w:t>
      </w:r>
      <w:r w:rsidRPr="00F21C93">
        <w:rPr>
          <w:rFonts w:ascii="Verdana" w:eastAsia="Times New Roman" w:hAnsi="Verdana"/>
          <w:color w:val="1D2228"/>
          <w:spacing w:val="0"/>
          <w:w w:val="100"/>
          <w:sz w:val="24"/>
          <w:szCs w:val="24"/>
          <w:lang w:eastAsia="pt-BR"/>
        </w:rPr>
        <w:t xml:space="preserve"> mais plenamente fortalecido</w:t>
      </w:r>
      <w:r w:rsidR="002B412B">
        <w:rPr>
          <w:rFonts w:ascii="Verdana" w:eastAsia="Times New Roman" w:hAnsi="Verdana"/>
          <w:color w:val="1D2228"/>
          <w:spacing w:val="0"/>
          <w:w w:val="100"/>
          <w:sz w:val="24"/>
          <w:szCs w:val="24"/>
          <w:lang w:eastAsia="pt-BR"/>
        </w:rPr>
        <w:t>s</w:t>
      </w:r>
      <w:r w:rsidRPr="00F21C93">
        <w:rPr>
          <w:rFonts w:ascii="Verdana" w:eastAsia="Times New Roman" w:hAnsi="Verdana"/>
          <w:color w:val="1D2228"/>
          <w:spacing w:val="0"/>
          <w:w w:val="100"/>
          <w:sz w:val="24"/>
          <w:szCs w:val="24"/>
          <w:lang w:eastAsia="pt-BR"/>
        </w:rPr>
        <w:t xml:space="preserve"> para a contin</w:t>
      </w:r>
      <w:r w:rsidRPr="00F21C93">
        <w:rPr>
          <w:rFonts w:ascii="Verdana" w:eastAsia="Times New Roman" w:hAnsi="Verdana" w:cs="Verdana"/>
          <w:color w:val="1D2228"/>
          <w:spacing w:val="0"/>
          <w:w w:val="100"/>
          <w:sz w:val="24"/>
          <w:szCs w:val="24"/>
          <w:lang w:eastAsia="pt-BR"/>
        </w:rPr>
        <w:t>ê</w:t>
      </w:r>
      <w:r w:rsidRPr="00F21C93">
        <w:rPr>
          <w:rFonts w:ascii="Verdana" w:eastAsia="Times New Roman" w:hAnsi="Verdana"/>
          <w:color w:val="1D2228"/>
          <w:spacing w:val="0"/>
          <w:w w:val="100"/>
          <w:sz w:val="24"/>
          <w:szCs w:val="24"/>
          <w:lang w:eastAsia="pt-BR"/>
        </w:rPr>
        <w:t>ncia</w:t>
      </w:r>
      <w:r w:rsidR="006F3076">
        <w:rPr>
          <w:rFonts w:ascii="Verdana" w:eastAsia="Times New Roman" w:hAnsi="Verdana"/>
          <w:color w:val="1D2228"/>
          <w:spacing w:val="0"/>
          <w:w w:val="100"/>
          <w:sz w:val="24"/>
          <w:szCs w:val="24"/>
          <w:lang w:eastAsia="pt-BR"/>
        </w:rPr>
        <w:t xml:space="preserve"> </w:t>
      </w:r>
      <w:r w:rsidR="006F3076" w:rsidRPr="00681116">
        <w:rPr>
          <w:rFonts w:ascii="Verdana" w:eastAsia="Times New Roman" w:hAnsi="Verdana"/>
          <w:color w:val="1D2228"/>
          <w:spacing w:val="0"/>
          <w:w w:val="100"/>
          <w:sz w:val="24"/>
          <w:szCs w:val="24"/>
          <w:vertAlign w:val="superscript"/>
          <w:lang w:eastAsia="pt-BR"/>
        </w:rPr>
        <w:t>[expl.H.: continência dos impulsos sexuais]</w:t>
      </w:r>
      <w:r w:rsidRPr="00F21C93">
        <w:rPr>
          <w:rFonts w:ascii="Verdana" w:eastAsia="Times New Roman" w:hAnsi="Verdana"/>
          <w:color w:val="1D2228"/>
          <w:spacing w:val="0"/>
          <w:w w:val="100"/>
          <w:sz w:val="24"/>
          <w:szCs w:val="24"/>
          <w:lang w:eastAsia="pt-BR"/>
        </w:rPr>
        <w:t xml:space="preserve">. </w:t>
      </w:r>
      <w:r w:rsidRPr="00F21C93">
        <w:rPr>
          <w:rFonts w:ascii="Verdana" w:eastAsia="Times New Roman" w:hAnsi="Verdana"/>
          <w:b/>
          <w:bCs/>
          <w:color w:val="1D2228"/>
          <w:spacing w:val="0"/>
          <w:w w:val="100"/>
          <w:sz w:val="24"/>
          <w:szCs w:val="24"/>
          <w:lang w:eastAsia="pt-BR"/>
        </w:rPr>
        <w:t>Se algu</w:t>
      </w:r>
      <w:r w:rsidRPr="00F21C93">
        <w:rPr>
          <w:rFonts w:ascii="Verdana" w:eastAsia="Times New Roman" w:hAnsi="Verdana" w:cs="Verdana"/>
          <w:b/>
          <w:bCs/>
          <w:color w:val="1D2228"/>
          <w:spacing w:val="0"/>
          <w:w w:val="100"/>
          <w:sz w:val="24"/>
          <w:szCs w:val="24"/>
          <w:lang w:eastAsia="pt-BR"/>
        </w:rPr>
        <w:t>é</w:t>
      </w:r>
      <w:r w:rsidRPr="00F21C93">
        <w:rPr>
          <w:rFonts w:ascii="Verdana" w:eastAsia="Times New Roman" w:hAnsi="Verdana"/>
          <w:b/>
          <w:bCs/>
          <w:color w:val="1D2228"/>
          <w:spacing w:val="0"/>
          <w:w w:val="100"/>
          <w:sz w:val="24"/>
          <w:szCs w:val="24"/>
          <w:lang w:eastAsia="pt-BR"/>
        </w:rPr>
        <w:t>m entender o peso importante do batismo, temer</w:t>
      </w:r>
      <w:r w:rsidRPr="00F21C93">
        <w:rPr>
          <w:rFonts w:ascii="Verdana" w:eastAsia="Times New Roman" w:hAnsi="Verdana" w:cs="Verdana"/>
          <w:b/>
          <w:bCs/>
          <w:color w:val="1D2228"/>
          <w:spacing w:val="0"/>
          <w:w w:val="100"/>
          <w:sz w:val="24"/>
          <w:szCs w:val="24"/>
          <w:lang w:eastAsia="pt-BR"/>
        </w:rPr>
        <w:t>á</w:t>
      </w:r>
      <w:r w:rsidRPr="00F21C93">
        <w:rPr>
          <w:rFonts w:ascii="Verdana" w:eastAsia="Times New Roman" w:hAnsi="Verdana"/>
          <w:b/>
          <w:bCs/>
          <w:color w:val="1D2228"/>
          <w:spacing w:val="0"/>
          <w:w w:val="100"/>
          <w:sz w:val="24"/>
          <w:szCs w:val="24"/>
          <w:lang w:eastAsia="pt-BR"/>
        </w:rPr>
        <w:t xml:space="preserve"> mais a sua recep</w:t>
      </w:r>
      <w:r w:rsidRPr="00F21C93">
        <w:rPr>
          <w:rFonts w:ascii="Verdana" w:eastAsia="Times New Roman" w:hAnsi="Verdana" w:cs="Verdana"/>
          <w:b/>
          <w:bCs/>
          <w:color w:val="1D2228"/>
          <w:spacing w:val="0"/>
          <w:w w:val="100"/>
          <w:sz w:val="24"/>
          <w:szCs w:val="24"/>
          <w:lang w:eastAsia="pt-BR"/>
        </w:rPr>
        <w:t>çã</w:t>
      </w:r>
      <w:r w:rsidRPr="00F21C93">
        <w:rPr>
          <w:rFonts w:ascii="Verdana" w:eastAsia="Times New Roman" w:hAnsi="Verdana"/>
          <w:b/>
          <w:bCs/>
          <w:color w:val="1D2228"/>
          <w:spacing w:val="0"/>
          <w:w w:val="100"/>
          <w:sz w:val="24"/>
          <w:szCs w:val="24"/>
          <w:lang w:eastAsia="pt-BR"/>
        </w:rPr>
        <w:t xml:space="preserve">o </w:t>
      </w:r>
      <w:r w:rsidR="002B412B" w:rsidRPr="007628B4">
        <w:rPr>
          <w:rFonts w:ascii="Verdana" w:eastAsia="Times New Roman" w:hAnsi="Verdana"/>
          <w:b/>
          <w:bCs/>
          <w:color w:val="1D2228"/>
          <w:spacing w:val="0"/>
          <w:w w:val="100"/>
          <w:sz w:val="24"/>
          <w:szCs w:val="24"/>
          <w:vertAlign w:val="superscript"/>
          <w:lang w:eastAsia="pt-BR"/>
        </w:rPr>
        <w:t xml:space="preserve">[expl.H.: </w:t>
      </w:r>
      <w:r w:rsidR="007628B4">
        <w:rPr>
          <w:rFonts w:ascii="Verdana" w:eastAsia="Times New Roman" w:hAnsi="Verdana"/>
          <w:b/>
          <w:bCs/>
          <w:color w:val="1D2228"/>
          <w:spacing w:val="0"/>
          <w:w w:val="100"/>
          <w:sz w:val="24"/>
          <w:szCs w:val="24"/>
          <w:vertAlign w:val="superscript"/>
          <w:lang w:eastAsia="pt-BR"/>
        </w:rPr>
        <w:t xml:space="preserve">recepção </w:t>
      </w:r>
      <w:r w:rsidR="002B412B" w:rsidRPr="007628B4">
        <w:rPr>
          <w:rFonts w:ascii="Verdana" w:eastAsia="Times New Roman" w:hAnsi="Verdana"/>
          <w:b/>
          <w:bCs/>
          <w:color w:val="1D2228"/>
          <w:spacing w:val="0"/>
          <w:w w:val="100"/>
          <w:sz w:val="24"/>
          <w:szCs w:val="24"/>
          <w:vertAlign w:val="superscript"/>
          <w:lang w:eastAsia="pt-BR"/>
        </w:rPr>
        <w:t>indevida]</w:t>
      </w:r>
      <w:r w:rsidR="002B412B" w:rsidRPr="006F3076">
        <w:rPr>
          <w:rFonts w:ascii="Verdana" w:eastAsia="Times New Roman" w:hAnsi="Verdana"/>
          <w:b/>
          <w:bCs/>
          <w:color w:val="1D2228"/>
          <w:spacing w:val="0"/>
          <w:w w:val="100"/>
          <w:sz w:val="24"/>
          <w:szCs w:val="24"/>
          <w:lang w:eastAsia="pt-BR"/>
        </w:rPr>
        <w:t xml:space="preserve"> </w:t>
      </w:r>
      <w:r w:rsidRPr="00F21C93">
        <w:rPr>
          <w:rFonts w:ascii="Verdana" w:eastAsia="Times New Roman" w:hAnsi="Verdana"/>
          <w:b/>
          <w:bCs/>
          <w:color w:val="1D2228"/>
          <w:spacing w:val="0"/>
          <w:w w:val="100"/>
          <w:sz w:val="24"/>
          <w:szCs w:val="24"/>
          <w:lang w:eastAsia="pt-BR"/>
        </w:rPr>
        <w:t xml:space="preserve">do que </w:t>
      </w:r>
      <w:r w:rsidR="002B412B" w:rsidRPr="006F3076">
        <w:rPr>
          <w:rFonts w:ascii="Verdana" w:eastAsia="Times New Roman" w:hAnsi="Verdana"/>
          <w:b/>
          <w:bCs/>
          <w:color w:val="1D2228"/>
          <w:spacing w:val="0"/>
          <w:w w:val="100"/>
          <w:sz w:val="24"/>
          <w:szCs w:val="24"/>
          <w:lang w:eastAsia="pt-BR"/>
        </w:rPr>
        <w:t>o seu adiamento</w:t>
      </w:r>
      <w:r w:rsidRPr="00F21C93">
        <w:rPr>
          <w:rFonts w:ascii="Verdana" w:eastAsia="Times New Roman" w:hAnsi="Verdana"/>
          <w:color w:val="1D2228"/>
          <w:spacing w:val="0"/>
          <w:w w:val="100"/>
          <w:sz w:val="24"/>
          <w:szCs w:val="24"/>
          <w:lang w:eastAsia="pt-BR"/>
        </w:rPr>
        <w:t xml:space="preserve">: a fé </w:t>
      </w:r>
      <w:r w:rsidR="002B412B" w:rsidRPr="00681116">
        <w:rPr>
          <w:rFonts w:ascii="Verdana" w:eastAsia="Times New Roman" w:hAnsi="Verdana"/>
          <w:color w:val="1D2228"/>
          <w:spacing w:val="0"/>
          <w:w w:val="100"/>
          <w:sz w:val="24"/>
          <w:szCs w:val="24"/>
          <w:vertAlign w:val="superscript"/>
          <w:lang w:eastAsia="pt-BR"/>
        </w:rPr>
        <w:t>[expl.H.: fé individual]</w:t>
      </w:r>
      <w:r w:rsidR="002B412B">
        <w:rPr>
          <w:rFonts w:ascii="Verdana" w:eastAsia="Times New Roman" w:hAnsi="Verdana"/>
          <w:color w:val="1D2228"/>
          <w:spacing w:val="0"/>
          <w:w w:val="100"/>
          <w:sz w:val="24"/>
          <w:szCs w:val="24"/>
          <w:lang w:eastAsia="pt-BR"/>
        </w:rPr>
        <w:t xml:space="preserve"> </w:t>
      </w:r>
      <w:r w:rsidRPr="00F21C93">
        <w:rPr>
          <w:rFonts w:ascii="Verdana" w:eastAsia="Times New Roman" w:hAnsi="Verdana"/>
          <w:color w:val="1D2228"/>
          <w:spacing w:val="0"/>
          <w:w w:val="100"/>
          <w:sz w:val="24"/>
          <w:szCs w:val="24"/>
          <w:lang w:eastAsia="pt-BR"/>
        </w:rPr>
        <w:t>s</w:t>
      </w:r>
      <w:r w:rsidR="002B412B">
        <w:rPr>
          <w:rFonts w:ascii="Verdana" w:eastAsia="Times New Roman" w:hAnsi="Verdana"/>
          <w:color w:val="1D2228"/>
          <w:spacing w:val="0"/>
          <w:w w:val="100"/>
          <w:sz w:val="24"/>
          <w:szCs w:val="24"/>
          <w:lang w:eastAsia="pt-BR"/>
        </w:rPr>
        <w:t>adia</w:t>
      </w:r>
      <w:r w:rsidRPr="00F21C93">
        <w:rPr>
          <w:rFonts w:ascii="Verdana" w:eastAsia="Times New Roman" w:hAnsi="Verdana"/>
          <w:color w:val="1D2228"/>
          <w:spacing w:val="0"/>
          <w:w w:val="100"/>
          <w:sz w:val="24"/>
          <w:szCs w:val="24"/>
          <w:lang w:eastAsia="pt-BR"/>
        </w:rPr>
        <w:t xml:space="preserve"> </w:t>
      </w:r>
      <w:r w:rsidR="002B412B">
        <w:rPr>
          <w:rFonts w:ascii="Verdana" w:eastAsia="Times New Roman" w:hAnsi="Verdana"/>
          <w:color w:val="1D2228"/>
          <w:spacing w:val="0"/>
          <w:w w:val="100"/>
          <w:sz w:val="24"/>
          <w:szCs w:val="24"/>
          <w:lang w:eastAsia="pt-BR"/>
        </w:rPr>
        <w:t>está</w:t>
      </w:r>
      <w:r w:rsidRPr="00F21C93">
        <w:rPr>
          <w:rFonts w:ascii="Verdana" w:eastAsia="Times New Roman" w:hAnsi="Verdana"/>
          <w:color w:val="1D2228"/>
          <w:spacing w:val="0"/>
          <w:w w:val="100"/>
          <w:sz w:val="24"/>
          <w:szCs w:val="24"/>
          <w:lang w:eastAsia="pt-BR"/>
        </w:rPr>
        <w:t xml:space="preserve"> segura </w:t>
      </w:r>
      <w:r w:rsidR="002B412B">
        <w:rPr>
          <w:rFonts w:ascii="Verdana" w:eastAsia="Times New Roman" w:hAnsi="Verdana"/>
          <w:color w:val="1D2228"/>
          <w:spacing w:val="0"/>
          <w:w w:val="100"/>
          <w:sz w:val="24"/>
          <w:szCs w:val="24"/>
          <w:lang w:eastAsia="pt-BR"/>
        </w:rPr>
        <w:t>de</w:t>
      </w:r>
      <w:r w:rsidRPr="00F21C93">
        <w:rPr>
          <w:rFonts w:ascii="Verdana" w:eastAsia="Times New Roman" w:hAnsi="Verdana"/>
          <w:color w:val="1D2228"/>
          <w:spacing w:val="0"/>
          <w:w w:val="100"/>
          <w:sz w:val="24"/>
          <w:szCs w:val="24"/>
          <w:lang w:eastAsia="pt-BR"/>
        </w:rPr>
        <w:t xml:space="preserve"> salvação.</w:t>
      </w:r>
      <w:r w:rsidRPr="00F21C93">
        <w:rPr>
          <w:rFonts w:ascii="Verdana" w:eastAsia="Times New Roman" w:hAnsi="Verdana"/>
          <w:color w:val="1D2228"/>
          <w:spacing w:val="0"/>
          <w:w w:val="100"/>
          <w:sz w:val="24"/>
          <w:szCs w:val="24"/>
          <w:lang w:eastAsia="pt-BR"/>
        </w:rPr>
        <w:br/>
        <w:t>&gt;&gt;</w:t>
      </w:r>
    </w:p>
    <w:p w14:paraId="089E8572"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44721A0A" w14:textId="09F5D25D"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 xml:space="preserve">2') Se </w:t>
      </w:r>
      <w:r w:rsidR="006F3076">
        <w:rPr>
          <w:rFonts w:ascii="Verdana" w:eastAsia="Times New Roman" w:hAnsi="Verdana"/>
          <w:color w:val="1D2228"/>
          <w:spacing w:val="0"/>
          <w:w w:val="100"/>
          <w:sz w:val="24"/>
          <w:szCs w:val="24"/>
          <w:lang w:eastAsia="pt-BR"/>
        </w:rPr>
        <w:t xml:space="preserve">é que </w:t>
      </w:r>
      <w:r w:rsidRPr="00F21C93">
        <w:rPr>
          <w:rFonts w:ascii="Verdana" w:eastAsia="Times New Roman" w:hAnsi="Verdana"/>
          <w:color w:val="1D2228"/>
          <w:spacing w:val="0"/>
          <w:w w:val="100"/>
          <w:sz w:val="24"/>
          <w:szCs w:val="24"/>
          <w:lang w:eastAsia="pt-BR"/>
        </w:rPr>
        <w:t>Tertuliano se contradisse (mas eu ainda suspeito muito dos parênteses de (1), até pro</w:t>
      </w:r>
      <w:r w:rsidR="006F3076">
        <w:rPr>
          <w:rFonts w:ascii="Verdana" w:eastAsia="Times New Roman" w:hAnsi="Verdana"/>
          <w:color w:val="1D2228"/>
          <w:spacing w:val="0"/>
          <w:w w:val="100"/>
          <w:sz w:val="24"/>
          <w:szCs w:val="24"/>
          <w:lang w:eastAsia="pt-BR"/>
        </w:rPr>
        <w:t>v</w:t>
      </w:r>
      <w:r w:rsidRPr="00F21C93">
        <w:rPr>
          <w:rFonts w:ascii="Verdana" w:eastAsia="Times New Roman" w:hAnsi="Verdana"/>
          <w:color w:val="1D2228"/>
          <w:spacing w:val="0"/>
          <w:w w:val="100"/>
          <w:sz w:val="24"/>
          <w:szCs w:val="24"/>
          <w:lang w:eastAsia="pt-BR"/>
        </w:rPr>
        <w:t>a em contrário), talvez seja mais lógico e correto para ambas as partes da questão não o contarem como testemunha</w:t>
      </w:r>
      <w:r w:rsidR="006F3076">
        <w:rPr>
          <w:rFonts w:ascii="Verdana" w:eastAsia="Times New Roman" w:hAnsi="Verdana"/>
          <w:color w:val="1D2228"/>
          <w:spacing w:val="0"/>
          <w:w w:val="100"/>
          <w:sz w:val="24"/>
          <w:szCs w:val="24"/>
          <w:lang w:eastAsia="pt-BR"/>
        </w:rPr>
        <w:t>- auto- contraditório</w:t>
      </w:r>
      <w:r w:rsidRPr="00F21C93">
        <w:rPr>
          <w:rFonts w:ascii="Verdana" w:eastAsia="Times New Roman" w:hAnsi="Verdana"/>
          <w:color w:val="1D2228"/>
          <w:spacing w:val="0"/>
          <w:w w:val="100"/>
          <w:sz w:val="24"/>
          <w:szCs w:val="24"/>
          <w:lang w:eastAsia="pt-BR"/>
        </w:rPr>
        <w:t>, não é mesmo?</w:t>
      </w:r>
    </w:p>
    <w:p w14:paraId="685DD13D"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723108AB" w14:textId="2AF41CC6"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3) Seja como for, o artigo não é meu (de Hélio), é de Matthew Pinson, e eu (Hélio) não gosto de jamais tentar provar nada com base somente na História, pois sempre se pode achar, desde o dia 1 dos que nomeavam o nome de Cristo, pelo menos um que defendia alguma coisa contr</w:t>
      </w:r>
      <w:r w:rsidR="007628B4">
        <w:rPr>
          <w:rFonts w:ascii="Verdana" w:eastAsia="Times New Roman" w:hAnsi="Verdana"/>
          <w:color w:val="1D2228"/>
          <w:spacing w:val="0"/>
          <w:w w:val="100"/>
          <w:sz w:val="24"/>
          <w:szCs w:val="24"/>
          <w:lang w:eastAsia="pt-BR"/>
        </w:rPr>
        <w:t>á</w:t>
      </w:r>
      <w:r w:rsidRPr="00F21C93">
        <w:rPr>
          <w:rFonts w:ascii="Verdana" w:eastAsia="Times New Roman" w:hAnsi="Verdana"/>
          <w:color w:val="1D2228"/>
          <w:spacing w:val="0"/>
          <w:w w:val="100"/>
          <w:sz w:val="24"/>
          <w:szCs w:val="24"/>
          <w:lang w:eastAsia="pt-BR"/>
        </w:rPr>
        <w:t xml:space="preserve">ria a alguns versos claros da Bíblia, e pelo menos outra pessoa que defendia o que diz a Bíblia. O único uso que eu posso raramente fazer da História é refutar quando alguém diz algo como "todos, todos os crentes sem exceção, antes </w:t>
      </w:r>
      <w:r w:rsidR="006F3076">
        <w:rPr>
          <w:rFonts w:ascii="Verdana" w:eastAsia="Times New Roman" w:hAnsi="Verdana"/>
          <w:color w:val="1D2228"/>
          <w:spacing w:val="0"/>
          <w:w w:val="100"/>
          <w:sz w:val="24"/>
          <w:szCs w:val="24"/>
          <w:lang w:eastAsia="pt-BR"/>
        </w:rPr>
        <w:t>do ano XXXX</w:t>
      </w:r>
      <w:r w:rsidRPr="00F21C93">
        <w:rPr>
          <w:rFonts w:ascii="Verdana" w:eastAsia="Times New Roman" w:hAnsi="Verdana"/>
          <w:color w:val="1D2228"/>
          <w:spacing w:val="0"/>
          <w:w w:val="100"/>
          <w:sz w:val="24"/>
          <w:szCs w:val="24"/>
          <w:lang w:eastAsia="pt-BR"/>
        </w:rPr>
        <w:t>, criam e ensinavam e praticavam YYYY". Basta eu encontrar um verdadeiro e confiável crente que explicitamente creu e ensinou e praticou o contrário</w:t>
      </w:r>
      <w:r w:rsidR="006F3076">
        <w:rPr>
          <w:rFonts w:ascii="Verdana" w:eastAsia="Times New Roman" w:hAnsi="Verdana"/>
          <w:color w:val="1D2228"/>
          <w:spacing w:val="0"/>
          <w:w w:val="100"/>
          <w:sz w:val="24"/>
          <w:szCs w:val="24"/>
          <w:lang w:eastAsia="pt-BR"/>
        </w:rPr>
        <w:t xml:space="preserve"> de YYYY</w:t>
      </w:r>
      <w:r w:rsidRPr="00F21C93">
        <w:rPr>
          <w:rFonts w:ascii="Verdana" w:eastAsia="Times New Roman" w:hAnsi="Verdana"/>
          <w:color w:val="1D2228"/>
          <w:spacing w:val="0"/>
          <w:w w:val="100"/>
          <w:sz w:val="24"/>
          <w:szCs w:val="24"/>
          <w:lang w:eastAsia="pt-BR"/>
        </w:rPr>
        <w:t xml:space="preserve">, e terei destruído a afirmação universal (ou a negação universal). </w:t>
      </w:r>
      <w:r w:rsidR="006F3076">
        <w:rPr>
          <w:rFonts w:ascii="Verdana" w:eastAsia="Times New Roman" w:hAnsi="Verdana"/>
          <w:color w:val="1D2228"/>
          <w:spacing w:val="0"/>
          <w:w w:val="100"/>
          <w:sz w:val="24"/>
          <w:szCs w:val="24"/>
          <w:lang w:eastAsia="pt-BR"/>
        </w:rPr>
        <w:br/>
      </w:r>
      <w:r w:rsidRPr="00F21C93">
        <w:rPr>
          <w:rFonts w:ascii="Verdana" w:eastAsia="Times New Roman" w:hAnsi="Verdana"/>
          <w:color w:val="1D2228"/>
          <w:spacing w:val="0"/>
          <w:w w:val="100"/>
          <w:sz w:val="24"/>
          <w:szCs w:val="24"/>
          <w:lang w:eastAsia="pt-BR"/>
        </w:rPr>
        <w:t xml:space="preserve">Faríamos melhor se sempre nos limitássemos ao princípio de Sola Scriptura, </w:t>
      </w:r>
      <w:r w:rsidR="006F3076">
        <w:rPr>
          <w:rFonts w:ascii="Verdana" w:eastAsia="Times New Roman" w:hAnsi="Verdana"/>
          <w:color w:val="1D2228"/>
          <w:spacing w:val="0"/>
          <w:w w:val="100"/>
          <w:sz w:val="24"/>
          <w:szCs w:val="24"/>
          <w:lang w:eastAsia="pt-BR"/>
        </w:rPr>
        <w:t xml:space="preserve">não contássemos nada além ou aquém das Escrituras, </w:t>
      </w:r>
      <w:r w:rsidRPr="00F21C93">
        <w:rPr>
          <w:rFonts w:ascii="Verdana" w:eastAsia="Times New Roman" w:hAnsi="Verdana"/>
          <w:color w:val="1D2228"/>
          <w:spacing w:val="0"/>
          <w:w w:val="100"/>
          <w:sz w:val="24"/>
          <w:szCs w:val="24"/>
          <w:lang w:eastAsia="pt-BR"/>
        </w:rPr>
        <w:t xml:space="preserve">mas tantos dizem </w:t>
      </w:r>
      <w:r w:rsidR="00200D2C">
        <w:rPr>
          <w:rFonts w:ascii="Verdana" w:eastAsia="Times New Roman" w:hAnsi="Verdana"/>
          <w:color w:val="1D2228"/>
          <w:spacing w:val="0"/>
          <w:w w:val="100"/>
          <w:sz w:val="24"/>
          <w:szCs w:val="24"/>
          <w:lang w:eastAsia="pt-BR"/>
        </w:rPr>
        <w:t>"</w:t>
      </w:r>
      <w:r w:rsidR="00200D2C" w:rsidRPr="00F21C93">
        <w:rPr>
          <w:rFonts w:ascii="Verdana" w:eastAsia="Times New Roman" w:hAnsi="Verdana"/>
          <w:color w:val="1D2228"/>
          <w:spacing w:val="0"/>
          <w:w w:val="100"/>
          <w:sz w:val="24"/>
          <w:szCs w:val="24"/>
          <w:lang w:eastAsia="pt-BR"/>
        </w:rPr>
        <w:t>Sola Scriptura</w:t>
      </w:r>
      <w:r w:rsidR="00200D2C">
        <w:rPr>
          <w:rFonts w:ascii="Verdana" w:eastAsia="Times New Roman" w:hAnsi="Verdana"/>
          <w:color w:val="1D2228"/>
          <w:spacing w:val="0"/>
          <w:w w:val="100"/>
          <w:sz w:val="24"/>
          <w:szCs w:val="24"/>
          <w:lang w:eastAsia="pt-BR"/>
        </w:rPr>
        <w:t>", "</w:t>
      </w:r>
      <w:r w:rsidR="00200D2C" w:rsidRPr="00F21C93">
        <w:rPr>
          <w:rFonts w:ascii="Verdana" w:eastAsia="Times New Roman" w:hAnsi="Verdana"/>
          <w:color w:val="1D2228"/>
          <w:spacing w:val="0"/>
          <w:w w:val="100"/>
          <w:sz w:val="24"/>
          <w:szCs w:val="24"/>
          <w:lang w:eastAsia="pt-BR"/>
        </w:rPr>
        <w:t>Sola Scriptura</w:t>
      </w:r>
      <w:r w:rsidR="00200D2C">
        <w:rPr>
          <w:rFonts w:ascii="Verdana" w:eastAsia="Times New Roman" w:hAnsi="Verdana"/>
          <w:color w:val="1D2228"/>
          <w:spacing w:val="0"/>
          <w:w w:val="100"/>
          <w:sz w:val="24"/>
          <w:szCs w:val="24"/>
          <w:lang w:eastAsia="pt-BR"/>
        </w:rPr>
        <w:t>", "</w:t>
      </w:r>
      <w:r w:rsidR="00200D2C" w:rsidRPr="00F21C93">
        <w:rPr>
          <w:rFonts w:ascii="Verdana" w:eastAsia="Times New Roman" w:hAnsi="Verdana"/>
          <w:color w:val="1D2228"/>
          <w:spacing w:val="0"/>
          <w:w w:val="100"/>
          <w:sz w:val="24"/>
          <w:szCs w:val="24"/>
          <w:lang w:eastAsia="pt-BR"/>
        </w:rPr>
        <w:t>Sola Scriptura</w:t>
      </w:r>
      <w:r w:rsidR="00200D2C">
        <w:rPr>
          <w:rFonts w:ascii="Verdana" w:eastAsia="Times New Roman" w:hAnsi="Verdana"/>
          <w:color w:val="1D2228"/>
          <w:spacing w:val="0"/>
          <w:w w:val="100"/>
          <w:sz w:val="24"/>
          <w:szCs w:val="24"/>
          <w:lang w:eastAsia="pt-BR"/>
        </w:rPr>
        <w:t>"</w:t>
      </w:r>
      <w:r w:rsidRPr="00F21C93">
        <w:rPr>
          <w:rFonts w:ascii="Verdana" w:eastAsia="Times New Roman" w:hAnsi="Verdana"/>
          <w:color w:val="1D2228"/>
          <w:spacing w:val="0"/>
          <w:w w:val="100"/>
          <w:sz w:val="24"/>
          <w:szCs w:val="24"/>
          <w:lang w:eastAsia="pt-BR"/>
        </w:rPr>
        <w:t xml:space="preserve"> </w:t>
      </w:r>
      <w:r w:rsidR="00200D2C">
        <w:rPr>
          <w:rFonts w:ascii="Verdana" w:eastAsia="Times New Roman" w:hAnsi="Verdana"/>
          <w:color w:val="1D2228"/>
          <w:spacing w:val="0"/>
          <w:w w:val="100"/>
          <w:sz w:val="24"/>
          <w:szCs w:val="24"/>
          <w:lang w:eastAsia="pt-BR"/>
        </w:rPr>
        <w:t xml:space="preserve">somente </w:t>
      </w:r>
      <w:r w:rsidRPr="00F21C93">
        <w:rPr>
          <w:rFonts w:ascii="Verdana" w:eastAsia="Times New Roman" w:hAnsi="Verdana"/>
          <w:color w:val="1D2228"/>
          <w:spacing w:val="0"/>
          <w:w w:val="100"/>
          <w:sz w:val="24"/>
          <w:szCs w:val="24"/>
          <w:lang w:eastAsia="pt-BR"/>
        </w:rPr>
        <w:t>de lábios mas tentam provar heresias citando</w:t>
      </w:r>
      <w:r w:rsidR="00200D2C">
        <w:rPr>
          <w:rFonts w:ascii="Verdana" w:eastAsia="Times New Roman" w:hAnsi="Verdana"/>
          <w:color w:val="1D2228"/>
          <w:spacing w:val="0"/>
          <w:w w:val="100"/>
          <w:sz w:val="24"/>
          <w:szCs w:val="24"/>
          <w:lang w:eastAsia="pt-BR"/>
        </w:rPr>
        <w:t xml:space="preserve"> 100 vezes mais que as Escrituras os</w:t>
      </w:r>
      <w:r w:rsidRPr="00F21C93">
        <w:rPr>
          <w:rFonts w:ascii="Verdana" w:eastAsia="Times New Roman" w:hAnsi="Verdana"/>
          <w:color w:val="1D2228"/>
          <w:spacing w:val="0"/>
          <w:w w:val="100"/>
          <w:sz w:val="24"/>
          <w:szCs w:val="24"/>
          <w:lang w:eastAsia="pt-BR"/>
        </w:rPr>
        <w:t xml:space="preserve"> "pais" da igreja romana, </w:t>
      </w:r>
      <w:r w:rsidR="00200D2C">
        <w:rPr>
          <w:rFonts w:ascii="Verdana" w:eastAsia="Times New Roman" w:hAnsi="Verdana"/>
          <w:color w:val="1D2228"/>
          <w:spacing w:val="0"/>
          <w:w w:val="100"/>
          <w:sz w:val="24"/>
          <w:szCs w:val="24"/>
          <w:lang w:eastAsia="pt-BR"/>
        </w:rPr>
        <w:t>as c</w:t>
      </w:r>
      <w:r w:rsidRPr="00F21C93">
        <w:rPr>
          <w:rFonts w:ascii="Verdana" w:eastAsia="Times New Roman" w:hAnsi="Verdana"/>
          <w:color w:val="1D2228"/>
          <w:spacing w:val="0"/>
          <w:w w:val="100"/>
          <w:sz w:val="24"/>
          <w:szCs w:val="24"/>
          <w:lang w:eastAsia="pt-BR"/>
        </w:rPr>
        <w:t>onfissões de fé</w:t>
      </w:r>
      <w:r w:rsidR="00200D2C">
        <w:rPr>
          <w:rFonts w:ascii="Verdana" w:eastAsia="Times New Roman" w:hAnsi="Verdana"/>
          <w:color w:val="1D2228"/>
          <w:spacing w:val="0"/>
          <w:w w:val="100"/>
          <w:sz w:val="24"/>
          <w:szCs w:val="24"/>
          <w:lang w:eastAsia="pt-BR"/>
        </w:rPr>
        <w:t xml:space="preserve"> de suas denominações</w:t>
      </w:r>
      <w:r w:rsidRPr="00F21C93">
        <w:rPr>
          <w:rFonts w:ascii="Verdana" w:eastAsia="Times New Roman" w:hAnsi="Verdana"/>
          <w:color w:val="1D2228"/>
          <w:spacing w:val="0"/>
          <w:w w:val="100"/>
          <w:sz w:val="24"/>
          <w:szCs w:val="24"/>
          <w:lang w:eastAsia="pt-BR"/>
        </w:rPr>
        <w:t xml:space="preserve">, </w:t>
      </w:r>
      <w:r w:rsidR="00200D2C">
        <w:rPr>
          <w:rFonts w:ascii="Verdana" w:eastAsia="Times New Roman" w:hAnsi="Verdana"/>
          <w:color w:val="1D2228"/>
          <w:spacing w:val="0"/>
          <w:w w:val="100"/>
          <w:sz w:val="24"/>
          <w:szCs w:val="24"/>
          <w:lang w:eastAsia="pt-BR"/>
        </w:rPr>
        <w:t xml:space="preserve">os </w:t>
      </w:r>
      <w:r w:rsidRPr="00F21C93">
        <w:rPr>
          <w:rFonts w:ascii="Verdana" w:eastAsia="Times New Roman" w:hAnsi="Verdana"/>
          <w:color w:val="1D2228"/>
          <w:spacing w:val="0"/>
          <w:w w:val="100"/>
          <w:sz w:val="24"/>
          <w:szCs w:val="24"/>
          <w:lang w:eastAsia="pt-BR"/>
        </w:rPr>
        <w:t>grandes homens de sua denominação, etc., etc., etc.</w:t>
      </w:r>
      <w:r w:rsidR="00200D2C">
        <w:rPr>
          <w:rFonts w:ascii="Verdana" w:eastAsia="Times New Roman" w:hAnsi="Verdana"/>
          <w:color w:val="1D2228"/>
          <w:spacing w:val="0"/>
          <w:w w:val="100"/>
          <w:sz w:val="24"/>
          <w:szCs w:val="24"/>
          <w:lang w:eastAsia="pt-BR"/>
        </w:rPr>
        <w:t xml:space="preserve"> </w:t>
      </w:r>
    </w:p>
    <w:p w14:paraId="5E267D75" w14:textId="0C89095F" w:rsid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2B7B6ECE" w14:textId="77777777" w:rsidR="00681116" w:rsidRPr="007628B4" w:rsidRDefault="00681116" w:rsidP="00681116">
      <w:pPr>
        <w:ind w:right="-1"/>
        <w:contextualSpacing/>
        <w:rPr>
          <w:rFonts w:ascii="Tahoma" w:eastAsia="Calibri" w:hAnsi="Tahoma" w:cs="Tahoma"/>
          <w:color w:val="C00000"/>
          <w:spacing w:val="0"/>
          <w:w w:val="100"/>
          <w:lang w:eastAsia="pt-BR"/>
        </w:rPr>
      </w:pPr>
      <w:r>
        <w:rPr>
          <w:rFonts w:ascii="Verdana" w:eastAsia="Times New Roman" w:hAnsi="Verdana"/>
          <w:color w:val="1D2228"/>
          <w:spacing w:val="0"/>
          <w:w w:val="100"/>
          <w:sz w:val="24"/>
          <w:szCs w:val="24"/>
          <w:lang w:eastAsia="pt-BR"/>
        </w:rPr>
        <w:t>Mt 15:</w:t>
      </w:r>
      <w:r w:rsidRPr="00681116">
        <w:rPr>
          <w:rFonts w:ascii="Times New Roman" w:eastAsia="Calibri" w:hAnsi="Times New Roman"/>
          <w:spacing w:val="0"/>
          <w:w w:val="100"/>
          <w:lang w:eastAsia="pt-BR"/>
        </w:rPr>
        <w:t xml:space="preserve">3 </w:t>
      </w:r>
      <w:r w:rsidRPr="007628B4">
        <w:rPr>
          <w:rFonts w:ascii="Tahoma" w:eastAsia="Calibri" w:hAnsi="Tahoma" w:cs="Tahoma"/>
          <w:color w:val="C00000"/>
          <w:spacing w:val="0"/>
          <w:w w:val="100"/>
          <w:lang w:eastAsia="pt-BR"/>
        </w:rPr>
        <w:t xml:space="preserve">Ele </w:t>
      </w:r>
      <w:r w:rsidRPr="007628B4">
        <w:rPr>
          <w:rFonts w:ascii="Tahoma" w:eastAsia="Calibri" w:hAnsi="Tahoma" w:cs="Tahoma"/>
          <w:i/>
          <w:iCs/>
          <w:strike/>
          <w:color w:val="C00000"/>
          <w:spacing w:val="0"/>
          <w:w w:val="100"/>
          <w:vertAlign w:val="subscript"/>
          <w:lang w:eastAsia="pt-BR"/>
        </w:rPr>
        <w:t>(Jesus)</w:t>
      </w:r>
      <w:r w:rsidRPr="007628B4">
        <w:rPr>
          <w:rFonts w:ascii="Tahoma" w:eastAsia="Calibri" w:hAnsi="Tahoma" w:cs="Tahoma"/>
          <w:color w:val="C00000"/>
          <w:spacing w:val="0"/>
          <w:w w:val="100"/>
          <w:lang w:eastAsia="pt-BR"/>
        </w:rPr>
        <w:t xml:space="preserve">, porém, </w:t>
      </w:r>
      <w:r w:rsidRPr="007628B4">
        <w:rPr>
          <w:rFonts w:ascii="Tahoma" w:eastAsia="Calibri" w:hAnsi="Tahoma" w:cs="Tahoma"/>
          <w:i/>
          <w:strike/>
          <w:color w:val="C00000"/>
          <w:spacing w:val="0"/>
          <w:w w:val="100"/>
          <w:vertAlign w:val="subscript"/>
          <w:lang w:eastAsia="pt-BR"/>
        </w:rPr>
        <w:t>(nisso)</w:t>
      </w:r>
      <w:r w:rsidRPr="007628B4">
        <w:rPr>
          <w:rFonts w:ascii="Tahoma" w:eastAsia="Calibri" w:hAnsi="Tahoma" w:cs="Tahoma"/>
          <w:color w:val="C00000"/>
          <w:spacing w:val="0"/>
          <w:w w:val="100"/>
          <w:lang w:eastAsia="pt-BR"/>
        </w:rPr>
        <w:t xml:space="preserve"> havendo respondido, lhes disse:</w:t>
      </w:r>
    </w:p>
    <w:p w14:paraId="3956986C" w14:textId="6E3CD039" w:rsidR="00681116" w:rsidRPr="00681116" w:rsidRDefault="00681116" w:rsidP="00681116">
      <w:pPr>
        <w:spacing w:line="240" w:lineRule="auto"/>
        <w:ind w:left="284" w:right="-1"/>
        <w:contextualSpacing/>
        <w:rPr>
          <w:rFonts w:ascii="Times New Roman" w:eastAsia="Times New Roman" w:hAnsi="Times New Roman"/>
          <w:spacing w:val="0"/>
          <w:w w:val="100"/>
          <w:lang w:eastAsia="pt-BR"/>
        </w:rPr>
      </w:pPr>
      <w:r w:rsidRPr="00681116">
        <w:rPr>
          <w:rFonts w:ascii="Tahoma" w:eastAsia="Times New Roman" w:hAnsi="Tahoma" w:cs="Tahoma"/>
          <w:color w:val="C00000"/>
          <w:spacing w:val="0"/>
          <w:w w:val="100"/>
          <w:lang w:eastAsia="pt-BR"/>
        </w:rPr>
        <w:t>"</w:t>
      </w:r>
      <w:r w:rsidRPr="00681116">
        <w:rPr>
          <w:rFonts w:ascii="Tahoma" w:eastAsia="Times New Roman" w:hAnsi="Tahoma" w:cs="Tahoma"/>
          <w:b/>
          <w:bCs/>
          <w:color w:val="C00000"/>
          <w:spacing w:val="0"/>
          <w:w w:val="100"/>
          <w:sz w:val="36"/>
          <w:szCs w:val="36"/>
          <w:lang w:eastAsia="pt-BR"/>
        </w:rPr>
        <w:t>Por que, também *vós*, caminhais</w:t>
      </w:r>
      <w:r w:rsidRPr="00681116">
        <w:rPr>
          <w:rFonts w:ascii="Arial Narrow" w:eastAsia="Times New Roman" w:hAnsi="Arial Narrow"/>
          <w:b/>
          <w:bCs/>
          <w:color w:val="C00000"/>
          <w:spacing w:val="0"/>
          <w:w w:val="100"/>
          <w:sz w:val="36"/>
          <w:szCs w:val="36"/>
          <w:lang w:eastAsia="pt-BR"/>
        </w:rPr>
        <w:t>- desviando-</w:t>
      </w:r>
      <w:r w:rsidR="007628B4">
        <w:rPr>
          <w:rFonts w:ascii="Arial Narrow" w:eastAsia="Times New Roman" w:hAnsi="Arial Narrow"/>
          <w:b/>
          <w:bCs/>
          <w:color w:val="C00000"/>
          <w:spacing w:val="0"/>
          <w:w w:val="100"/>
          <w:sz w:val="36"/>
          <w:szCs w:val="36"/>
          <w:lang w:eastAsia="pt-BR"/>
        </w:rPr>
        <w:t>vos</w:t>
      </w:r>
      <w:r w:rsidRPr="00681116">
        <w:rPr>
          <w:rFonts w:ascii="Arial Narrow" w:eastAsia="Times New Roman" w:hAnsi="Arial Narrow"/>
          <w:b/>
          <w:bCs/>
          <w:color w:val="C00000"/>
          <w:spacing w:val="0"/>
          <w:w w:val="100"/>
          <w:sz w:val="36"/>
          <w:szCs w:val="36"/>
          <w:lang w:eastAsia="pt-BR"/>
        </w:rPr>
        <w:t xml:space="preserve"> do mandamento de Deus, através da vossa tradição</w:t>
      </w:r>
      <w:r w:rsidRPr="00681116">
        <w:rPr>
          <w:rFonts w:ascii="Arial Narrow" w:eastAsia="Times New Roman" w:hAnsi="Arial Narrow"/>
          <w:color w:val="C00000"/>
          <w:spacing w:val="0"/>
          <w:w w:val="100"/>
          <w:sz w:val="36"/>
          <w:szCs w:val="36"/>
          <w:lang w:eastAsia="pt-BR"/>
        </w:rPr>
        <w:t xml:space="preserve"> </w:t>
      </w:r>
      <w:r w:rsidRPr="00681116">
        <w:rPr>
          <w:rFonts w:ascii="MS Mincho" w:eastAsia="MS Mincho" w:hAnsi="MS Mincho" w:cs="MS Gothic" w:hint="eastAsia"/>
          <w:i/>
          <w:color w:val="C00000"/>
          <w:spacing w:val="0"/>
          <w:w w:val="100"/>
          <w:vertAlign w:val="superscript"/>
          <w:lang w:eastAsia="pt-BR"/>
        </w:rPr>
        <w:t>①</w:t>
      </w:r>
      <w:r w:rsidRPr="00681116">
        <w:rPr>
          <w:rFonts w:ascii="Arial Narrow" w:eastAsia="Times New Roman" w:hAnsi="Arial Narrow"/>
          <w:color w:val="C00000"/>
          <w:spacing w:val="0"/>
          <w:w w:val="100"/>
          <w:lang w:eastAsia="pt-BR"/>
        </w:rPr>
        <w:t xml:space="preserve">? </w:t>
      </w:r>
      <w:r w:rsidRPr="00681116">
        <w:rPr>
          <w:rFonts w:ascii="Arial Narrow" w:eastAsia="Calibri" w:hAnsi="Arial Narrow"/>
          <w:color w:val="C00000"/>
          <w:spacing w:val="0"/>
          <w:w w:val="100"/>
          <w:vertAlign w:val="superscript"/>
          <w:lang w:eastAsia="pt-BR"/>
        </w:rPr>
        <w:footnoteReference w:id="1"/>
      </w:r>
      <w:r w:rsidRPr="00681116">
        <w:rPr>
          <w:rFonts w:ascii="Arial Narrow" w:eastAsia="Times New Roman" w:hAnsi="Arial Narrow"/>
          <w:color w:val="C00000"/>
          <w:spacing w:val="0"/>
          <w:w w:val="100"/>
          <w:lang w:eastAsia="pt-BR"/>
        </w:rPr>
        <w:t xml:space="preserve"> </w:t>
      </w:r>
      <w:r w:rsidRPr="00681116">
        <w:rPr>
          <w:rFonts w:ascii="Times New Roman" w:eastAsia="MS Mincho" w:hAnsi="MS Mincho"/>
          <w:i/>
          <w:iCs/>
          <w:spacing w:val="0"/>
          <w:w w:val="100"/>
          <w:vertAlign w:val="superscript"/>
          <w:lang w:eastAsia="pt-BR"/>
        </w:rPr>
        <w:t>①</w:t>
      </w:r>
      <w:r w:rsidRPr="00681116">
        <w:rPr>
          <w:rFonts w:ascii="Times New Roman" w:eastAsia="Times New Roman" w:hAnsi="Times New Roman"/>
          <w:i/>
          <w:iCs/>
          <w:spacing w:val="0"/>
          <w:w w:val="100"/>
          <w:vertAlign w:val="superscript"/>
          <w:lang w:eastAsia="pt-BR"/>
        </w:rPr>
        <w:t xml:space="preserve"> nota 15:3-6.</w:t>
      </w:r>
      <w:r w:rsidRPr="00681116">
        <w:rPr>
          <w:rFonts w:ascii="Arial Narrow" w:eastAsia="Times New Roman" w:hAnsi="Arial Narrow"/>
          <w:color w:val="C00000"/>
          <w:spacing w:val="0"/>
          <w:w w:val="100"/>
          <w:lang w:eastAsia="pt-BR"/>
        </w:rPr>
        <w:br/>
        <w:t xml:space="preserve">4 Porque Deus ordenou, dizendo: 'Honra ao teu pai e à tua mãe'; e: 'Quem </w:t>
      </w:r>
      <w:r w:rsidRPr="00681116">
        <w:rPr>
          <w:rFonts w:ascii="Arial Narrow" w:eastAsia="Times New Roman" w:hAnsi="Arial Narrow"/>
          <w:i/>
          <w:iCs/>
          <w:color w:val="C00000"/>
          <w:spacing w:val="0"/>
          <w:w w:val="100"/>
          <w:vertAlign w:val="superscript"/>
          <w:lang w:eastAsia="pt-BR"/>
        </w:rPr>
        <w:t>está</w:t>
      </w:r>
      <w:r w:rsidRPr="00681116">
        <w:rPr>
          <w:rFonts w:ascii="Arial Narrow" w:eastAsia="Times New Roman" w:hAnsi="Arial Narrow"/>
          <w:color w:val="C00000"/>
          <w:spacing w:val="0"/>
          <w:w w:val="100"/>
          <w:lang w:eastAsia="pt-BR"/>
        </w:rPr>
        <w:t xml:space="preserve"> maldizendo ao </w:t>
      </w:r>
      <w:r w:rsidRPr="00681116">
        <w:rPr>
          <w:rFonts w:ascii="Arial Narrow" w:eastAsia="Times New Roman" w:hAnsi="Arial Narrow"/>
          <w:i/>
          <w:color w:val="C00000"/>
          <w:spacing w:val="0"/>
          <w:w w:val="100"/>
          <w:vertAlign w:val="superscript"/>
          <w:lang w:eastAsia="pt-BR"/>
        </w:rPr>
        <w:t>seu</w:t>
      </w:r>
      <w:r w:rsidRPr="00681116">
        <w:rPr>
          <w:rFonts w:ascii="Arial Narrow" w:eastAsia="Times New Roman" w:hAnsi="Arial Narrow"/>
          <w:color w:val="C00000"/>
          <w:spacing w:val="0"/>
          <w:w w:val="100"/>
          <w:lang w:eastAsia="pt-BR"/>
        </w:rPr>
        <w:t xml:space="preserve"> pai ou à </w:t>
      </w:r>
      <w:r w:rsidRPr="00681116">
        <w:rPr>
          <w:rFonts w:ascii="Arial Narrow" w:eastAsia="Times New Roman" w:hAnsi="Arial Narrow"/>
          <w:i/>
          <w:color w:val="C00000"/>
          <w:spacing w:val="0"/>
          <w:w w:val="100"/>
          <w:vertAlign w:val="superscript"/>
          <w:lang w:eastAsia="pt-BR"/>
        </w:rPr>
        <w:t>sua</w:t>
      </w:r>
      <w:r w:rsidRPr="00681116">
        <w:rPr>
          <w:rFonts w:ascii="Arial Narrow" w:eastAsia="Times New Roman" w:hAnsi="Arial Narrow"/>
          <w:color w:val="C00000"/>
          <w:spacing w:val="0"/>
          <w:w w:val="100"/>
          <w:lang w:eastAsia="pt-BR"/>
        </w:rPr>
        <w:t xml:space="preserve"> mãe, por morte morra ele.' </w:t>
      </w:r>
      <w:r w:rsidRPr="00681116">
        <w:rPr>
          <w:rFonts w:ascii="Times New Roman" w:eastAsia="Times New Roman" w:hAnsi="Times New Roman"/>
          <w:i/>
          <w:iCs/>
          <w:spacing w:val="0"/>
          <w:w w:val="100"/>
          <w:vertAlign w:val="superscript"/>
          <w:lang w:eastAsia="pt-BR"/>
        </w:rPr>
        <w:t xml:space="preserve">(Ex 20:12; Dt 5:16); (Ex 21:17) </w:t>
      </w:r>
      <w:r w:rsidRPr="00681116">
        <w:rPr>
          <w:rFonts w:ascii="Arial Narrow" w:eastAsia="Times New Roman" w:hAnsi="Arial Narrow"/>
          <w:color w:val="C00000"/>
          <w:spacing w:val="0"/>
          <w:w w:val="100"/>
          <w:lang w:eastAsia="pt-BR"/>
        </w:rPr>
        <w:br/>
        <w:t xml:space="preserve">5 *Vós*, porém, dizeis: 'Todo- e- qualquer- homem </w:t>
      </w:r>
      <w:r w:rsidRPr="00681116">
        <w:rPr>
          <w:rFonts w:ascii="Arial Narrow" w:eastAsia="Times New Roman" w:hAnsi="Arial Narrow"/>
          <w:i/>
          <w:color w:val="C00000"/>
          <w:spacing w:val="0"/>
          <w:w w:val="100"/>
          <w:vertAlign w:val="superscript"/>
          <w:lang w:eastAsia="pt-BR"/>
        </w:rPr>
        <w:t>que queira</w:t>
      </w:r>
      <w:r w:rsidRPr="00681116">
        <w:rPr>
          <w:rFonts w:ascii="Arial Narrow" w:eastAsia="Times New Roman" w:hAnsi="Arial Narrow"/>
          <w:color w:val="C00000"/>
          <w:spacing w:val="0"/>
          <w:w w:val="100"/>
          <w:lang w:eastAsia="pt-BR"/>
        </w:rPr>
        <w:t xml:space="preserve">, </w:t>
      </w:r>
      <w:r w:rsidRPr="00681116">
        <w:rPr>
          <w:rFonts w:ascii="Arial Narrow" w:eastAsia="Times New Roman" w:hAnsi="Arial Narrow"/>
          <w:i/>
          <w:strike/>
          <w:color w:val="C00000"/>
          <w:spacing w:val="0"/>
          <w:w w:val="100"/>
          <w:vertAlign w:val="subscript"/>
          <w:lang w:eastAsia="pt-BR"/>
        </w:rPr>
        <w:t>(então)</w:t>
      </w:r>
      <w:r w:rsidRPr="00681116">
        <w:rPr>
          <w:rFonts w:ascii="Arial Narrow" w:eastAsia="Times New Roman" w:hAnsi="Arial Narrow"/>
          <w:color w:val="C00000"/>
          <w:spacing w:val="0"/>
          <w:w w:val="100"/>
          <w:lang w:eastAsia="pt-BR"/>
        </w:rPr>
        <w:t xml:space="preserve"> que ele diga ao </w:t>
      </w:r>
      <w:r w:rsidRPr="00681116">
        <w:rPr>
          <w:rFonts w:ascii="Arial Narrow" w:eastAsia="Times New Roman" w:hAnsi="Arial Narrow"/>
          <w:i/>
          <w:iCs/>
          <w:color w:val="C00000"/>
          <w:spacing w:val="0"/>
          <w:w w:val="100"/>
          <w:vertAlign w:val="superscript"/>
          <w:lang w:eastAsia="pt-BR"/>
        </w:rPr>
        <w:t xml:space="preserve">seu </w:t>
      </w:r>
      <w:r w:rsidRPr="00681116">
        <w:rPr>
          <w:rFonts w:ascii="Arial Narrow" w:eastAsia="Times New Roman" w:hAnsi="Arial Narrow"/>
          <w:color w:val="C00000"/>
          <w:spacing w:val="0"/>
          <w:w w:val="100"/>
          <w:lang w:eastAsia="pt-BR"/>
        </w:rPr>
        <w:t xml:space="preserve">pai ou à </w:t>
      </w:r>
      <w:r w:rsidRPr="00681116">
        <w:rPr>
          <w:rFonts w:ascii="Arial Narrow" w:eastAsia="Times New Roman" w:hAnsi="Arial Narrow"/>
          <w:i/>
          <w:iCs/>
          <w:color w:val="C00000"/>
          <w:spacing w:val="0"/>
          <w:w w:val="100"/>
          <w:vertAlign w:val="superscript"/>
          <w:lang w:eastAsia="pt-BR"/>
        </w:rPr>
        <w:t xml:space="preserve">sua </w:t>
      </w:r>
      <w:r w:rsidRPr="00681116">
        <w:rPr>
          <w:rFonts w:ascii="Arial Narrow" w:eastAsia="Times New Roman" w:hAnsi="Arial Narrow"/>
          <w:color w:val="C00000"/>
          <w:spacing w:val="0"/>
          <w:w w:val="100"/>
          <w:lang w:eastAsia="pt-BR"/>
        </w:rPr>
        <w:t>mãe &lt;</w:t>
      </w:r>
      <w:r w:rsidRPr="00681116">
        <w:rPr>
          <w:rFonts w:ascii="Arial Narrow" w:eastAsia="Times New Roman" w:hAnsi="Arial Narrow"/>
          <w:i/>
          <w:iCs/>
          <w:color w:val="C00000"/>
          <w:spacing w:val="0"/>
          <w:w w:val="100"/>
          <w:vertAlign w:val="superscript"/>
          <w:lang w:eastAsia="pt-BR"/>
        </w:rPr>
        <w:t xml:space="preserve">agora é </w:t>
      </w:r>
      <w:r w:rsidRPr="00681116">
        <w:rPr>
          <w:rFonts w:ascii="Arial Narrow" w:eastAsia="Times New Roman" w:hAnsi="Arial Narrow"/>
          <w:color w:val="C00000"/>
          <w:spacing w:val="0"/>
          <w:w w:val="100"/>
          <w:lang w:eastAsia="pt-BR"/>
        </w:rPr>
        <w:t xml:space="preserve">uma oferta </w:t>
      </w:r>
      <w:r w:rsidRPr="00681116">
        <w:rPr>
          <w:rFonts w:ascii="Arial Narrow" w:eastAsia="Times New Roman" w:hAnsi="Arial Narrow"/>
          <w:i/>
          <w:iCs/>
          <w:color w:val="C00000"/>
          <w:spacing w:val="0"/>
          <w:w w:val="100"/>
          <w:vertAlign w:val="superscript"/>
          <w:lang w:eastAsia="pt-BR"/>
        </w:rPr>
        <w:t>dedicada a o Senhor</w:t>
      </w:r>
      <w:r w:rsidRPr="00681116">
        <w:rPr>
          <w:rFonts w:ascii="Arial Narrow" w:eastAsia="Times New Roman" w:hAnsi="Arial Narrow"/>
          <w:color w:val="C00000"/>
          <w:spacing w:val="0"/>
          <w:w w:val="100"/>
          <w:lang w:eastAsia="pt-BR"/>
        </w:rPr>
        <w:t xml:space="preserve"> toda- e- qualquer- coisa com que, proveniente- de- dentro- de mim, tu poderias ser beneficiado.&gt; E, </w:t>
      </w:r>
      <w:r w:rsidRPr="00681116">
        <w:rPr>
          <w:rFonts w:ascii="Arial Narrow" w:eastAsia="Times New Roman" w:hAnsi="Arial Narrow"/>
          <w:i/>
          <w:color w:val="C00000"/>
          <w:spacing w:val="0"/>
          <w:w w:val="100"/>
          <w:vertAlign w:val="superscript"/>
          <w:lang w:eastAsia="pt-BR"/>
        </w:rPr>
        <w:t xml:space="preserve">depois </w:t>
      </w:r>
      <w:r w:rsidRPr="00681116">
        <w:rPr>
          <w:rFonts w:ascii="Arial Narrow" w:eastAsia="Times New Roman" w:hAnsi="Arial Narrow"/>
          <w:i/>
          <w:strike/>
          <w:color w:val="C00000"/>
          <w:spacing w:val="0"/>
          <w:w w:val="100"/>
          <w:vertAlign w:val="subscript"/>
          <w:lang w:eastAsia="pt-BR"/>
        </w:rPr>
        <w:t>(disso)</w:t>
      </w:r>
      <w:r w:rsidRPr="00681116">
        <w:rPr>
          <w:rFonts w:ascii="Arial Narrow" w:eastAsia="Times New Roman" w:hAnsi="Arial Narrow"/>
          <w:color w:val="C00000"/>
          <w:spacing w:val="0"/>
          <w:w w:val="100"/>
          <w:lang w:eastAsia="pt-BR"/>
        </w:rPr>
        <w:t xml:space="preserve">, </w:t>
      </w:r>
      <w:r w:rsidRPr="00681116">
        <w:rPr>
          <w:rFonts w:ascii="Arial Narrow" w:eastAsia="Times New Roman" w:hAnsi="Arial Narrow"/>
          <w:i/>
          <w:iCs/>
          <w:color w:val="C00000"/>
          <w:spacing w:val="0"/>
          <w:w w:val="100"/>
          <w:vertAlign w:val="superscript"/>
          <w:lang w:eastAsia="pt-BR"/>
        </w:rPr>
        <w:t xml:space="preserve">já </w:t>
      </w:r>
      <w:r w:rsidRPr="00681116">
        <w:rPr>
          <w:rFonts w:ascii="Arial Narrow" w:eastAsia="Times New Roman" w:hAnsi="Arial Narrow"/>
          <w:color w:val="C00000"/>
          <w:spacing w:val="0"/>
          <w:w w:val="100"/>
          <w:lang w:eastAsia="pt-BR"/>
        </w:rPr>
        <w:t>de modo nenhum ele honre ao seu pai ou à sua mãe',</w:t>
      </w:r>
      <w:r w:rsidRPr="00681116">
        <w:rPr>
          <w:rFonts w:ascii="Arial Narrow" w:eastAsia="Times New Roman" w:hAnsi="Arial Narrow"/>
          <w:color w:val="C00000"/>
          <w:spacing w:val="0"/>
          <w:w w:val="100"/>
          <w:lang w:eastAsia="pt-BR"/>
        </w:rPr>
        <w:br/>
      </w:r>
      <w:r w:rsidRPr="00681116">
        <w:rPr>
          <w:rFonts w:ascii="Arial Narrow" w:eastAsia="Times New Roman" w:hAnsi="Arial Narrow"/>
          <w:b/>
          <w:bCs/>
          <w:color w:val="C00000"/>
          <w:spacing w:val="0"/>
          <w:w w:val="100"/>
          <w:sz w:val="36"/>
          <w:szCs w:val="36"/>
          <w:lang w:eastAsia="pt-BR"/>
        </w:rPr>
        <w:t xml:space="preserve">6 E, </w:t>
      </w:r>
      <w:r w:rsidRPr="00681116">
        <w:rPr>
          <w:rFonts w:ascii="Arial Narrow" w:eastAsia="Times New Roman" w:hAnsi="Arial Narrow"/>
          <w:b/>
          <w:bCs/>
          <w:i/>
          <w:iCs/>
          <w:color w:val="C00000"/>
          <w:spacing w:val="0"/>
          <w:w w:val="100"/>
          <w:sz w:val="36"/>
          <w:szCs w:val="36"/>
          <w:vertAlign w:val="superscript"/>
          <w:lang w:eastAsia="pt-BR"/>
        </w:rPr>
        <w:t>assim</w:t>
      </w:r>
      <w:r w:rsidRPr="00681116">
        <w:rPr>
          <w:rFonts w:ascii="Arial Narrow" w:eastAsia="Times New Roman" w:hAnsi="Arial Narrow"/>
          <w:b/>
          <w:bCs/>
          <w:color w:val="C00000"/>
          <w:spacing w:val="0"/>
          <w:w w:val="100"/>
          <w:sz w:val="36"/>
          <w:szCs w:val="36"/>
          <w:lang w:eastAsia="pt-BR"/>
        </w:rPr>
        <w:t xml:space="preserve">, fizestes de nenhum efeito o mandamento de Deus, através da vossa tradição. </w:t>
      </w:r>
      <w:r w:rsidRPr="00681116">
        <w:rPr>
          <w:rFonts w:ascii="Arial Narrow" w:eastAsia="Times New Roman" w:hAnsi="Arial Narrow"/>
          <w:b/>
          <w:bCs/>
          <w:color w:val="C00000"/>
          <w:spacing w:val="0"/>
          <w:w w:val="100"/>
          <w:sz w:val="36"/>
          <w:szCs w:val="36"/>
          <w:lang w:eastAsia="pt-BR"/>
        </w:rPr>
        <w:br/>
      </w:r>
      <w:r w:rsidRPr="00681116">
        <w:rPr>
          <w:rFonts w:ascii="Arial Narrow" w:eastAsia="Times New Roman" w:hAnsi="Arial Narrow"/>
          <w:color w:val="C00000"/>
          <w:spacing w:val="0"/>
          <w:w w:val="100"/>
          <w:lang w:eastAsia="pt-BR"/>
        </w:rPr>
        <w:t xml:space="preserve">7 Ó hipócritas, bem profetizou a vosso respeito Isaías, dizendo: </w:t>
      </w:r>
      <w:r w:rsidRPr="00681116">
        <w:rPr>
          <w:rFonts w:ascii="Arial Narrow" w:eastAsia="Times New Roman" w:hAnsi="Arial Narrow"/>
          <w:color w:val="C00000"/>
          <w:spacing w:val="0"/>
          <w:w w:val="100"/>
          <w:lang w:eastAsia="pt-BR"/>
        </w:rPr>
        <w:br/>
        <w:t xml:space="preserve">8 'Chega vizinho de Mim esta multidão- de- homens com a sua boca, e com os </w:t>
      </w:r>
      <w:r w:rsidRPr="00681116">
        <w:rPr>
          <w:rFonts w:ascii="Arial Narrow" w:eastAsia="Times New Roman" w:hAnsi="Arial Narrow"/>
          <w:i/>
          <w:color w:val="C00000"/>
          <w:spacing w:val="0"/>
          <w:w w:val="100"/>
          <w:vertAlign w:val="superscript"/>
          <w:lang w:eastAsia="pt-BR"/>
        </w:rPr>
        <w:t>seus</w:t>
      </w:r>
      <w:r w:rsidRPr="00681116">
        <w:rPr>
          <w:rFonts w:ascii="Arial Narrow" w:eastAsia="Times New Roman" w:hAnsi="Arial Narrow"/>
          <w:color w:val="C00000"/>
          <w:spacing w:val="0"/>
          <w:w w:val="100"/>
          <w:lang w:eastAsia="pt-BR"/>
        </w:rPr>
        <w:t xml:space="preserve"> lábios Me honra; mas o coração deles conserva-se- longe, à distância de Mim. </w:t>
      </w:r>
      <w:r w:rsidRPr="00681116">
        <w:rPr>
          <w:rFonts w:ascii="Arial Narrow" w:eastAsia="Times New Roman" w:hAnsi="Arial Narrow"/>
          <w:color w:val="C00000"/>
          <w:spacing w:val="0"/>
          <w:w w:val="100"/>
          <w:lang w:eastAsia="pt-BR"/>
        </w:rPr>
        <w:br/>
      </w:r>
      <w:r w:rsidRPr="00681116">
        <w:rPr>
          <w:rFonts w:ascii="Arial Narrow" w:eastAsia="Times New Roman" w:hAnsi="Arial Narrow"/>
          <w:b/>
          <w:bCs/>
          <w:color w:val="C00000"/>
          <w:spacing w:val="0"/>
          <w:w w:val="100"/>
          <w:sz w:val="36"/>
          <w:szCs w:val="36"/>
          <w:lang w:eastAsia="pt-BR"/>
        </w:rPr>
        <w:t xml:space="preserve">9 Em vão, porém, Me adoram, ensinando </w:t>
      </w:r>
      <w:r w:rsidRPr="00681116">
        <w:rPr>
          <w:rFonts w:ascii="Arial Narrow" w:eastAsia="Times New Roman" w:hAnsi="Arial Narrow"/>
          <w:b/>
          <w:bCs/>
          <w:i/>
          <w:iCs/>
          <w:color w:val="C00000"/>
          <w:spacing w:val="0"/>
          <w:w w:val="100"/>
          <w:sz w:val="36"/>
          <w:szCs w:val="36"/>
          <w:vertAlign w:val="superscript"/>
          <w:lang w:eastAsia="pt-BR"/>
        </w:rPr>
        <w:t xml:space="preserve">por </w:t>
      </w:r>
      <w:r w:rsidRPr="00681116">
        <w:rPr>
          <w:rFonts w:ascii="Arial Narrow" w:eastAsia="Times New Roman" w:hAnsi="Arial Narrow"/>
          <w:b/>
          <w:bCs/>
          <w:color w:val="C00000"/>
          <w:spacing w:val="0"/>
          <w:w w:val="100"/>
          <w:sz w:val="36"/>
          <w:szCs w:val="36"/>
          <w:lang w:eastAsia="pt-BR"/>
        </w:rPr>
        <w:t xml:space="preserve">doutrinas </w:t>
      </w:r>
      <w:r w:rsidRPr="00681116">
        <w:rPr>
          <w:rFonts w:ascii="Arial Narrow" w:eastAsia="Times New Roman" w:hAnsi="Arial Narrow"/>
          <w:b/>
          <w:bCs/>
          <w:i/>
          <w:iCs/>
          <w:color w:val="C00000"/>
          <w:spacing w:val="0"/>
          <w:w w:val="100"/>
          <w:sz w:val="36"/>
          <w:szCs w:val="36"/>
          <w:vertAlign w:val="superscript"/>
          <w:lang w:eastAsia="pt-BR"/>
        </w:rPr>
        <w:t>as</w:t>
      </w:r>
      <w:r w:rsidRPr="00681116">
        <w:rPr>
          <w:rFonts w:ascii="Arial Narrow" w:eastAsia="Times New Roman" w:hAnsi="Arial Narrow"/>
          <w:b/>
          <w:bCs/>
          <w:color w:val="C00000"/>
          <w:spacing w:val="0"/>
          <w:w w:val="100"/>
          <w:sz w:val="36"/>
          <w:szCs w:val="36"/>
          <w:lang w:eastAsia="pt-BR"/>
        </w:rPr>
        <w:t xml:space="preserve"> imposições d</w:t>
      </w:r>
      <w:r w:rsidRPr="00681116">
        <w:rPr>
          <w:rFonts w:ascii="Arial Narrow" w:eastAsia="Times New Roman" w:hAnsi="Arial Narrow"/>
          <w:b/>
          <w:bCs/>
          <w:i/>
          <w:iCs/>
          <w:color w:val="C00000"/>
          <w:spacing w:val="0"/>
          <w:w w:val="100"/>
          <w:sz w:val="36"/>
          <w:szCs w:val="36"/>
          <w:vertAlign w:val="superscript"/>
          <w:lang w:eastAsia="pt-BR"/>
        </w:rPr>
        <w:t>os</w:t>
      </w:r>
      <w:r w:rsidRPr="00681116">
        <w:rPr>
          <w:rFonts w:ascii="Arial Narrow" w:eastAsia="Times New Roman" w:hAnsi="Arial Narrow"/>
          <w:b/>
          <w:bCs/>
          <w:color w:val="C00000"/>
          <w:spacing w:val="0"/>
          <w:w w:val="100"/>
          <w:sz w:val="36"/>
          <w:szCs w:val="36"/>
          <w:lang w:eastAsia="pt-BR"/>
        </w:rPr>
        <w:t xml:space="preserve"> homens'." </w:t>
      </w:r>
      <w:r w:rsidRPr="00681116">
        <w:rPr>
          <w:rFonts w:ascii="Times New Roman" w:eastAsia="Times New Roman" w:hAnsi="Times New Roman"/>
          <w:b/>
          <w:bCs/>
          <w:i/>
          <w:iCs/>
          <w:spacing w:val="0"/>
          <w:w w:val="100"/>
          <w:sz w:val="36"/>
          <w:szCs w:val="36"/>
          <w:vertAlign w:val="superscript"/>
          <w:lang w:eastAsia="pt-BR"/>
        </w:rPr>
        <w:t>Is 29:13</w:t>
      </w:r>
    </w:p>
    <w:p w14:paraId="05A7DCBB"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p>
    <w:p w14:paraId="13CBA2A4" w14:textId="77777777"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4) Mas reconheçamos que Matthew Pinson pode ter razão no aspecto que ele disse apenas </w:t>
      </w:r>
    </w:p>
    <w:p w14:paraId="062B239B" w14:textId="673DF206" w:rsidR="00F21C93" w:rsidRPr="00F21C93" w:rsidRDefault="00F21C93" w:rsidP="00F21C93">
      <w:pPr>
        <w:shd w:val="clear" w:color="auto" w:fill="FFFFFF"/>
        <w:spacing w:line="240" w:lineRule="auto"/>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 xml:space="preserve">"Não há nenhuma evidência </w:t>
      </w:r>
      <w:r w:rsidR="00681116" w:rsidRPr="007628B4">
        <w:rPr>
          <w:rFonts w:ascii="Verdana" w:eastAsia="Times New Roman" w:hAnsi="Verdana"/>
          <w:color w:val="1D2228"/>
          <w:spacing w:val="0"/>
          <w:w w:val="100"/>
          <w:sz w:val="24"/>
          <w:szCs w:val="24"/>
          <w:u w:val="single"/>
          <w:lang w:eastAsia="pt-BR"/>
        </w:rPr>
        <w:t>DIRETA</w:t>
      </w:r>
      <w:r w:rsidR="00681116" w:rsidRPr="00F21C93">
        <w:rPr>
          <w:rFonts w:ascii="Verdana" w:eastAsia="Times New Roman" w:hAnsi="Verdana"/>
          <w:color w:val="1D2228"/>
          <w:spacing w:val="0"/>
          <w:w w:val="100"/>
          <w:sz w:val="24"/>
          <w:szCs w:val="24"/>
          <w:lang w:eastAsia="pt-BR"/>
        </w:rPr>
        <w:t xml:space="preserve"> </w:t>
      </w:r>
      <w:r w:rsidRPr="00F21C93">
        <w:rPr>
          <w:rFonts w:ascii="Verdana" w:eastAsia="Times New Roman" w:hAnsi="Verdana"/>
          <w:color w:val="1D2228"/>
          <w:spacing w:val="0"/>
          <w:w w:val="100"/>
          <w:sz w:val="24"/>
          <w:szCs w:val="24"/>
          <w:lang w:eastAsia="pt-BR"/>
        </w:rPr>
        <w:t xml:space="preserve">para a afirmação de que o batismo infantil era praticado </w:t>
      </w:r>
      <w:r w:rsidRPr="00F21C93">
        <w:rPr>
          <w:rFonts w:ascii="Verdana" w:eastAsia="Times New Roman" w:hAnsi="Verdana"/>
          <w:color w:val="1D2228"/>
          <w:spacing w:val="0"/>
          <w:w w:val="100"/>
          <w:sz w:val="24"/>
          <w:szCs w:val="24"/>
          <w:vertAlign w:val="superscript"/>
          <w:lang w:eastAsia="pt-BR"/>
        </w:rPr>
        <w:t>[expl</w:t>
      </w:r>
      <w:r w:rsidR="00681116" w:rsidRPr="00681116">
        <w:rPr>
          <w:rFonts w:ascii="Verdana" w:eastAsia="Times New Roman" w:hAnsi="Verdana"/>
          <w:color w:val="1D2228"/>
          <w:spacing w:val="0"/>
          <w:w w:val="100"/>
          <w:sz w:val="24"/>
          <w:szCs w:val="24"/>
          <w:vertAlign w:val="superscript"/>
          <w:lang w:eastAsia="pt-BR"/>
        </w:rPr>
        <w:t>.</w:t>
      </w:r>
      <w:r w:rsidRPr="00F21C93">
        <w:rPr>
          <w:rFonts w:ascii="Verdana" w:eastAsia="Times New Roman" w:hAnsi="Verdana"/>
          <w:color w:val="1D2228"/>
          <w:spacing w:val="0"/>
          <w:w w:val="100"/>
          <w:sz w:val="24"/>
          <w:szCs w:val="24"/>
          <w:vertAlign w:val="superscript"/>
          <w:lang w:eastAsia="pt-BR"/>
        </w:rPr>
        <w:t>H</w:t>
      </w:r>
      <w:r w:rsidR="00681116" w:rsidRPr="00681116">
        <w:rPr>
          <w:rFonts w:ascii="Verdana" w:eastAsia="Times New Roman" w:hAnsi="Verdana"/>
          <w:color w:val="1D2228"/>
          <w:spacing w:val="0"/>
          <w:w w:val="100"/>
          <w:sz w:val="24"/>
          <w:szCs w:val="24"/>
          <w:vertAlign w:val="superscript"/>
          <w:lang w:eastAsia="pt-BR"/>
        </w:rPr>
        <w:t>.:</w:t>
      </w:r>
      <w:r w:rsidRPr="00F21C93">
        <w:rPr>
          <w:rFonts w:ascii="Verdana" w:eastAsia="Times New Roman" w:hAnsi="Verdana"/>
          <w:color w:val="1D2228"/>
          <w:spacing w:val="0"/>
          <w:w w:val="100"/>
          <w:sz w:val="24"/>
          <w:szCs w:val="24"/>
          <w:vertAlign w:val="superscript"/>
          <w:lang w:eastAsia="pt-BR"/>
        </w:rPr>
        <w:t xml:space="preserve"> eu teria dito apenas que não </w:t>
      </w:r>
      <w:r w:rsidR="00681116" w:rsidRPr="00681116">
        <w:rPr>
          <w:rFonts w:ascii="Verdana" w:eastAsia="Times New Roman" w:hAnsi="Verdana"/>
          <w:color w:val="1D2228"/>
          <w:spacing w:val="0"/>
          <w:w w:val="100"/>
          <w:sz w:val="24"/>
          <w:szCs w:val="24"/>
          <w:vertAlign w:val="superscript"/>
          <w:lang w:eastAsia="pt-BR"/>
        </w:rPr>
        <w:t xml:space="preserve">havia nenhuma fortíssima prova de que batismo infantil </w:t>
      </w:r>
      <w:r w:rsidRPr="00F21C93">
        <w:rPr>
          <w:rFonts w:ascii="Verdana" w:eastAsia="Times New Roman" w:hAnsi="Verdana"/>
          <w:color w:val="1D2228"/>
          <w:spacing w:val="0"/>
          <w:w w:val="100"/>
          <w:sz w:val="24"/>
          <w:szCs w:val="24"/>
          <w:vertAlign w:val="superscript"/>
          <w:lang w:eastAsia="pt-BR"/>
        </w:rPr>
        <w:t>era significativamente, amplamente praticado</w:t>
      </w:r>
      <w:r w:rsidR="00681116" w:rsidRPr="00681116">
        <w:rPr>
          <w:rFonts w:ascii="Verdana" w:eastAsia="Times New Roman" w:hAnsi="Verdana"/>
          <w:color w:val="1D2228"/>
          <w:spacing w:val="0"/>
          <w:w w:val="100"/>
          <w:sz w:val="24"/>
          <w:szCs w:val="24"/>
          <w:vertAlign w:val="superscript"/>
          <w:lang w:eastAsia="pt-BR"/>
        </w:rPr>
        <w:t>. Teria dito apenas isso</w:t>
      </w:r>
      <w:r w:rsidRPr="00F21C93">
        <w:rPr>
          <w:rFonts w:ascii="Verdana" w:eastAsia="Times New Roman" w:hAnsi="Verdana"/>
          <w:color w:val="1D2228"/>
          <w:spacing w:val="0"/>
          <w:w w:val="100"/>
          <w:sz w:val="24"/>
          <w:szCs w:val="24"/>
          <w:vertAlign w:val="superscript"/>
          <w:lang w:eastAsia="pt-BR"/>
        </w:rPr>
        <w:t xml:space="preserve"> pois, em qualquer assunto, sempre pode ter havido alguém </w:t>
      </w:r>
      <w:r w:rsidR="00681116" w:rsidRPr="00681116">
        <w:rPr>
          <w:rFonts w:ascii="Verdana" w:eastAsia="Times New Roman" w:hAnsi="Verdana"/>
          <w:color w:val="1D2228"/>
          <w:spacing w:val="0"/>
          <w:w w:val="100"/>
          <w:sz w:val="24"/>
          <w:szCs w:val="24"/>
          <w:vertAlign w:val="superscript"/>
          <w:lang w:eastAsia="pt-BR"/>
        </w:rPr>
        <w:t>nalgum</w:t>
      </w:r>
      <w:r w:rsidRPr="00F21C93">
        <w:rPr>
          <w:rFonts w:ascii="Verdana" w:eastAsia="Times New Roman" w:hAnsi="Verdana"/>
          <w:color w:val="1D2228"/>
          <w:spacing w:val="0"/>
          <w:w w:val="100"/>
          <w:sz w:val="24"/>
          <w:szCs w:val="24"/>
          <w:vertAlign w:val="superscript"/>
          <w:lang w:eastAsia="pt-BR"/>
        </w:rPr>
        <w:t xml:space="preserve"> local fazendo algo tremendamente errado</w:t>
      </w:r>
      <w:r w:rsidR="00681116" w:rsidRPr="00681116">
        <w:rPr>
          <w:rFonts w:ascii="Verdana" w:eastAsia="Times New Roman" w:hAnsi="Verdana"/>
          <w:color w:val="1D2228"/>
          <w:spacing w:val="0"/>
          <w:w w:val="100"/>
          <w:sz w:val="24"/>
          <w:szCs w:val="24"/>
          <w:vertAlign w:val="superscript"/>
          <w:lang w:eastAsia="pt-BR"/>
        </w:rPr>
        <w:t>,</w:t>
      </w:r>
      <w:r w:rsidRPr="00F21C93">
        <w:rPr>
          <w:rFonts w:ascii="Verdana" w:eastAsia="Times New Roman" w:hAnsi="Verdana"/>
          <w:color w:val="1D2228"/>
          <w:spacing w:val="0"/>
          <w:w w:val="100"/>
          <w:sz w:val="24"/>
          <w:szCs w:val="24"/>
          <w:vertAlign w:val="superscript"/>
          <w:lang w:eastAsia="pt-BR"/>
        </w:rPr>
        <w:t xml:space="preserve"> mas não seguido por quase ninguém]</w:t>
      </w:r>
      <w:r w:rsidRPr="00F21C93">
        <w:rPr>
          <w:rFonts w:ascii="Verdana" w:eastAsia="Times New Roman" w:hAnsi="Verdana"/>
          <w:color w:val="1D2228"/>
          <w:spacing w:val="0"/>
          <w:w w:val="100"/>
          <w:sz w:val="24"/>
          <w:szCs w:val="24"/>
          <w:lang w:eastAsia="pt-BR"/>
        </w:rPr>
        <w:t xml:space="preserve"> nos primeiros dois séculos da igreja cristã </w:t>
      </w:r>
      <w:r w:rsidRPr="00F21C93">
        <w:rPr>
          <w:rFonts w:ascii="Verdana" w:eastAsia="Times New Roman" w:hAnsi="Verdana"/>
          <w:color w:val="1D2228"/>
          <w:spacing w:val="0"/>
          <w:w w:val="100"/>
          <w:sz w:val="24"/>
          <w:szCs w:val="24"/>
          <w:vertAlign w:val="superscript"/>
          <w:lang w:eastAsia="pt-BR"/>
        </w:rPr>
        <w:t>[expl</w:t>
      </w:r>
      <w:r w:rsidR="00681116" w:rsidRPr="00681116">
        <w:rPr>
          <w:rFonts w:ascii="Verdana" w:eastAsia="Times New Roman" w:hAnsi="Verdana"/>
          <w:color w:val="1D2228"/>
          <w:spacing w:val="0"/>
          <w:w w:val="100"/>
          <w:sz w:val="24"/>
          <w:szCs w:val="24"/>
          <w:vertAlign w:val="superscript"/>
          <w:lang w:eastAsia="pt-BR"/>
        </w:rPr>
        <w:t>.</w:t>
      </w:r>
      <w:r w:rsidRPr="00F21C93">
        <w:rPr>
          <w:rFonts w:ascii="Verdana" w:eastAsia="Times New Roman" w:hAnsi="Verdana"/>
          <w:color w:val="1D2228"/>
          <w:spacing w:val="0"/>
          <w:w w:val="100"/>
          <w:sz w:val="24"/>
          <w:szCs w:val="24"/>
          <w:vertAlign w:val="superscript"/>
          <w:lang w:eastAsia="pt-BR"/>
        </w:rPr>
        <w:t>H</w:t>
      </w:r>
      <w:r w:rsidR="00681116" w:rsidRPr="00681116">
        <w:rPr>
          <w:rFonts w:ascii="Verdana" w:eastAsia="Times New Roman" w:hAnsi="Verdana"/>
          <w:color w:val="1D2228"/>
          <w:spacing w:val="0"/>
          <w:w w:val="100"/>
          <w:sz w:val="24"/>
          <w:szCs w:val="24"/>
          <w:vertAlign w:val="superscript"/>
          <w:lang w:eastAsia="pt-BR"/>
        </w:rPr>
        <w:t>.:</w:t>
      </w:r>
      <w:r w:rsidRPr="00F21C93">
        <w:rPr>
          <w:rFonts w:ascii="Verdana" w:eastAsia="Times New Roman" w:hAnsi="Verdana"/>
          <w:color w:val="1D2228"/>
          <w:spacing w:val="0"/>
          <w:w w:val="100"/>
          <w:sz w:val="24"/>
          <w:szCs w:val="24"/>
          <w:vertAlign w:val="superscript"/>
          <w:lang w:eastAsia="pt-BR"/>
        </w:rPr>
        <w:t xml:space="preserve"> </w:t>
      </w:r>
      <w:r w:rsidR="007628B4">
        <w:rPr>
          <w:rFonts w:ascii="Verdana" w:eastAsia="Times New Roman" w:hAnsi="Verdana"/>
          <w:color w:val="1D2228"/>
          <w:spacing w:val="0"/>
          <w:w w:val="100"/>
          <w:sz w:val="24"/>
          <w:szCs w:val="24"/>
          <w:vertAlign w:val="superscript"/>
          <w:lang w:eastAsia="pt-BR"/>
        </w:rPr>
        <w:t>anos 30 a</w:t>
      </w:r>
      <w:r w:rsidRPr="00F21C93">
        <w:rPr>
          <w:rFonts w:ascii="Verdana" w:eastAsia="Times New Roman" w:hAnsi="Verdana"/>
          <w:color w:val="1D2228"/>
          <w:spacing w:val="0"/>
          <w:w w:val="100"/>
          <w:sz w:val="24"/>
          <w:szCs w:val="24"/>
          <w:vertAlign w:val="superscript"/>
          <w:lang w:eastAsia="pt-BR"/>
        </w:rPr>
        <w:t xml:space="preserve"> 200]</w:t>
      </w:r>
      <w:r w:rsidRPr="00F21C93">
        <w:rPr>
          <w:rFonts w:ascii="Verdana" w:eastAsia="Times New Roman" w:hAnsi="Verdana"/>
          <w:color w:val="1D2228"/>
          <w:spacing w:val="0"/>
          <w:w w:val="100"/>
          <w:sz w:val="24"/>
          <w:szCs w:val="24"/>
          <w:lang w:eastAsia="pt-BR"/>
        </w:rPr>
        <w:t>. Pelo contrário, toda a evidência estabelece crentes como os únicos sujeitos aptos para o batismo antes do século III</w:t>
      </w:r>
      <w:r w:rsidR="007628B4">
        <w:rPr>
          <w:rFonts w:ascii="Verdana" w:eastAsia="Times New Roman" w:hAnsi="Verdana"/>
          <w:color w:val="1D2228"/>
          <w:spacing w:val="0"/>
          <w:w w:val="100"/>
          <w:sz w:val="24"/>
          <w:szCs w:val="24"/>
          <w:lang w:eastAsia="pt-BR"/>
        </w:rPr>
        <w:t xml:space="preserve"> </w:t>
      </w:r>
      <w:r w:rsidR="007628B4" w:rsidRPr="007628B4">
        <w:rPr>
          <w:rFonts w:ascii="Verdana" w:eastAsia="Times New Roman" w:hAnsi="Verdana"/>
          <w:color w:val="1D2228"/>
          <w:spacing w:val="0"/>
          <w:w w:val="100"/>
          <w:sz w:val="24"/>
          <w:szCs w:val="24"/>
          <w:vertAlign w:val="superscript"/>
          <w:lang w:eastAsia="pt-BR"/>
        </w:rPr>
        <w:t>[ano 201]</w:t>
      </w:r>
      <w:r w:rsidRPr="00F21C93">
        <w:rPr>
          <w:rFonts w:ascii="Verdana" w:eastAsia="Times New Roman" w:hAnsi="Verdana"/>
          <w:color w:val="1D2228"/>
          <w:spacing w:val="0"/>
          <w:w w:val="100"/>
          <w:sz w:val="24"/>
          <w:szCs w:val="24"/>
          <w:lang w:eastAsia="pt-BR"/>
        </w:rPr>
        <w:t>." Ora, como Tertuliano escreveu seu tratado "Sobre o Batismo" entre os anos 201 e 210, então, a rigor, Matthew Pinson não está errado</w:t>
      </w:r>
      <w:r w:rsidR="00681116">
        <w:rPr>
          <w:rFonts w:ascii="Verdana" w:eastAsia="Times New Roman" w:hAnsi="Verdana"/>
          <w:color w:val="1D2228"/>
          <w:spacing w:val="0"/>
          <w:w w:val="100"/>
          <w:sz w:val="24"/>
          <w:szCs w:val="24"/>
          <w:lang w:eastAsia="pt-BR"/>
        </w:rPr>
        <w:t>:</w:t>
      </w:r>
      <w:r w:rsidRPr="00F21C93">
        <w:rPr>
          <w:rFonts w:ascii="Verdana" w:eastAsia="Times New Roman" w:hAnsi="Verdana"/>
          <w:color w:val="1D2228"/>
          <w:spacing w:val="0"/>
          <w:w w:val="100"/>
          <w:sz w:val="24"/>
          <w:szCs w:val="24"/>
          <w:lang w:eastAsia="pt-BR"/>
        </w:rPr>
        <w:t xml:space="preserve"> mesmo se Tertuliano tivesse muito declarado super claramente (e não o fez) que era prevalente e correta a prática de batismo de criancinhas</w:t>
      </w:r>
      <w:r w:rsidR="00681116">
        <w:rPr>
          <w:rFonts w:ascii="Verdana" w:eastAsia="Times New Roman" w:hAnsi="Verdana"/>
          <w:color w:val="1D2228"/>
          <w:spacing w:val="0"/>
          <w:w w:val="100"/>
          <w:sz w:val="24"/>
          <w:szCs w:val="24"/>
          <w:lang w:eastAsia="pt-BR"/>
        </w:rPr>
        <w:t xml:space="preserve">, ele fez isso </w:t>
      </w:r>
      <w:r w:rsidR="00681116" w:rsidRPr="007628B4">
        <w:rPr>
          <w:rFonts w:ascii="Verdana" w:eastAsia="Times New Roman" w:hAnsi="Verdana"/>
          <w:color w:val="1D2228"/>
          <w:spacing w:val="0"/>
          <w:w w:val="100"/>
          <w:sz w:val="24"/>
          <w:szCs w:val="24"/>
          <w:u w:val="single"/>
          <w:lang w:eastAsia="pt-BR"/>
        </w:rPr>
        <w:t>depois</w:t>
      </w:r>
      <w:r w:rsidR="00681116">
        <w:rPr>
          <w:rFonts w:ascii="Verdana" w:eastAsia="Times New Roman" w:hAnsi="Verdana"/>
          <w:color w:val="1D2228"/>
          <w:spacing w:val="0"/>
          <w:w w:val="100"/>
          <w:sz w:val="24"/>
          <w:szCs w:val="24"/>
          <w:lang w:eastAsia="pt-BR"/>
        </w:rPr>
        <w:t xml:space="preserve"> do ano 200</w:t>
      </w:r>
      <w:r w:rsidRPr="00F21C93">
        <w:rPr>
          <w:rFonts w:ascii="Verdana" w:eastAsia="Times New Roman" w:hAnsi="Verdana"/>
          <w:color w:val="1D2228"/>
          <w:spacing w:val="0"/>
          <w:w w:val="100"/>
          <w:sz w:val="24"/>
          <w:szCs w:val="24"/>
          <w:lang w:eastAsia="pt-BR"/>
        </w:rPr>
        <w:t>.</w:t>
      </w:r>
      <w:r w:rsidR="007628B4">
        <w:rPr>
          <w:rFonts w:ascii="Verdana" w:eastAsia="Times New Roman" w:hAnsi="Verdana"/>
          <w:color w:val="1D2228"/>
          <w:spacing w:val="0"/>
          <w:w w:val="100"/>
          <w:sz w:val="24"/>
          <w:szCs w:val="24"/>
          <w:lang w:eastAsia="pt-BR"/>
        </w:rPr>
        <w:t xml:space="preserve"> </w:t>
      </w:r>
      <w:r w:rsidR="007628B4" w:rsidRPr="00F21C93">
        <w:rPr>
          <w:rFonts w:ascii="Verdana" w:eastAsia="Times New Roman" w:hAnsi="Verdana"/>
          <w:color w:val="1D2228"/>
          <w:spacing w:val="0"/>
          <w:w w:val="100"/>
          <w:sz w:val="24"/>
          <w:szCs w:val="24"/>
          <w:lang w:eastAsia="pt-BR"/>
        </w:rPr>
        <w:t>Matthew Pinson</w:t>
      </w:r>
      <w:r w:rsidR="007628B4">
        <w:rPr>
          <w:rFonts w:ascii="Verdana" w:eastAsia="Times New Roman" w:hAnsi="Verdana"/>
          <w:color w:val="1D2228"/>
          <w:spacing w:val="0"/>
          <w:w w:val="100"/>
          <w:sz w:val="24"/>
          <w:szCs w:val="24"/>
          <w:lang w:eastAsia="pt-BR"/>
        </w:rPr>
        <w:t xml:space="preserve"> está correto.</w:t>
      </w:r>
      <w:bookmarkStart w:id="0" w:name="_GoBack"/>
      <w:bookmarkEnd w:id="0"/>
      <w:r w:rsidRPr="00F21C93">
        <w:rPr>
          <w:rFonts w:ascii="Verdana" w:eastAsia="Times New Roman" w:hAnsi="Verdana"/>
          <w:color w:val="1D2228"/>
          <w:spacing w:val="0"/>
          <w:w w:val="100"/>
          <w:sz w:val="24"/>
          <w:szCs w:val="24"/>
          <w:lang w:eastAsia="pt-BR"/>
        </w:rPr>
        <w:br/>
      </w:r>
      <w:r w:rsidRPr="00F21C93">
        <w:rPr>
          <w:rFonts w:ascii="Verdana" w:eastAsia="Times New Roman" w:hAnsi="Verdana"/>
          <w:color w:val="1D2228"/>
          <w:spacing w:val="0"/>
          <w:w w:val="100"/>
          <w:sz w:val="24"/>
          <w:szCs w:val="24"/>
          <w:lang w:eastAsia="pt-BR"/>
        </w:rPr>
        <w:br/>
        <w:t>Deus te abençoe, irmão D</w:t>
      </w:r>
      <w:r w:rsidR="00681116">
        <w:rPr>
          <w:rFonts w:ascii="Verdana" w:eastAsia="Times New Roman" w:hAnsi="Verdana"/>
          <w:color w:val="1D2228"/>
          <w:spacing w:val="0"/>
          <w:w w:val="100"/>
          <w:sz w:val="24"/>
          <w:szCs w:val="24"/>
          <w:lang w:eastAsia="pt-BR"/>
        </w:rPr>
        <w:t>e</w:t>
      </w:r>
      <w:r w:rsidRPr="00F21C93">
        <w:rPr>
          <w:rFonts w:ascii="Verdana" w:eastAsia="Times New Roman" w:hAnsi="Verdana"/>
          <w:color w:val="1D2228"/>
          <w:spacing w:val="0"/>
          <w:w w:val="100"/>
          <w:sz w:val="24"/>
          <w:szCs w:val="24"/>
          <w:lang w:eastAsia="pt-BR"/>
        </w:rPr>
        <w:t>mian</w:t>
      </w:r>
      <w:r w:rsidR="00681116">
        <w:rPr>
          <w:rFonts w:ascii="Verdana" w:eastAsia="Times New Roman" w:hAnsi="Verdana"/>
          <w:color w:val="1D2228"/>
          <w:spacing w:val="0"/>
          <w:w w:val="100"/>
          <w:sz w:val="24"/>
          <w:szCs w:val="24"/>
          <w:lang w:eastAsia="pt-BR"/>
        </w:rPr>
        <w:t>.</w:t>
      </w:r>
    </w:p>
    <w:p w14:paraId="6EC51368" w14:textId="4001A35C" w:rsidR="00F21C93" w:rsidRDefault="00F21C93" w:rsidP="0029620B"/>
    <w:p w14:paraId="19E4E727" w14:textId="7D8477C4" w:rsidR="00F21C93" w:rsidRPr="00F21C93" w:rsidRDefault="00F21C93" w:rsidP="0029620B">
      <w:pPr>
        <w:rPr>
          <w:rFonts w:ascii="Verdana" w:eastAsia="Times New Roman" w:hAnsi="Verdana"/>
          <w:color w:val="1D2228"/>
          <w:spacing w:val="0"/>
          <w:w w:val="100"/>
          <w:sz w:val="24"/>
          <w:szCs w:val="24"/>
          <w:lang w:eastAsia="pt-BR"/>
        </w:rPr>
      </w:pPr>
    </w:p>
    <w:p w14:paraId="5DF387AC" w14:textId="6282A295" w:rsidR="00F21C93" w:rsidRPr="00F21C93" w:rsidRDefault="00F21C93" w:rsidP="0029620B">
      <w:pPr>
        <w:rPr>
          <w:rFonts w:ascii="Verdana" w:eastAsia="Times New Roman" w:hAnsi="Verdana"/>
          <w:color w:val="1D2228"/>
          <w:spacing w:val="0"/>
          <w:w w:val="100"/>
          <w:sz w:val="24"/>
          <w:szCs w:val="24"/>
          <w:lang w:eastAsia="pt-BR"/>
        </w:rPr>
      </w:pPr>
      <w:r w:rsidRPr="00F21C93">
        <w:rPr>
          <w:rFonts w:ascii="Verdana" w:eastAsia="Times New Roman" w:hAnsi="Verdana"/>
          <w:color w:val="1D2228"/>
          <w:spacing w:val="0"/>
          <w:w w:val="100"/>
          <w:sz w:val="24"/>
          <w:szCs w:val="24"/>
          <w:lang w:eastAsia="pt-BR"/>
        </w:rPr>
        <w:t>Hélio.</w:t>
      </w:r>
    </w:p>
    <w:sectPr w:rsidR="00F21C93" w:rsidRPr="00F21C93" w:rsidSect="00FF7F97">
      <w:pgSz w:w="11906" w:h="16838" w:code="9"/>
      <w:pgMar w:top="1083" w:right="363" w:bottom="397" w:left="363" w:header="363"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BF09" w14:textId="77777777" w:rsidR="004A4AC2" w:rsidRDefault="004A4AC2" w:rsidP="00681116">
      <w:pPr>
        <w:spacing w:line="240" w:lineRule="auto"/>
      </w:pPr>
      <w:r>
        <w:separator/>
      </w:r>
    </w:p>
  </w:endnote>
  <w:endnote w:type="continuationSeparator" w:id="0">
    <w:p w14:paraId="33DEC94A" w14:textId="77777777" w:rsidR="004A4AC2" w:rsidRDefault="004A4AC2" w:rsidP="00681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EF6E" w14:textId="77777777" w:rsidR="004A4AC2" w:rsidRDefault="004A4AC2" w:rsidP="00681116">
      <w:pPr>
        <w:spacing w:line="240" w:lineRule="auto"/>
      </w:pPr>
      <w:r>
        <w:separator/>
      </w:r>
    </w:p>
  </w:footnote>
  <w:footnote w:type="continuationSeparator" w:id="0">
    <w:p w14:paraId="2A2D9E1A" w14:textId="77777777" w:rsidR="004A4AC2" w:rsidRDefault="004A4AC2" w:rsidP="00681116">
      <w:pPr>
        <w:spacing w:line="240" w:lineRule="auto"/>
      </w:pPr>
      <w:r>
        <w:continuationSeparator/>
      </w:r>
    </w:p>
  </w:footnote>
  <w:footnote w:id="1">
    <w:p w14:paraId="1E3B922E" w14:textId="77777777" w:rsidR="00681116" w:rsidRPr="00E00668" w:rsidRDefault="00681116" w:rsidP="00681116">
      <w:pPr>
        <w:pStyle w:val="Textodenotaderodap"/>
        <w:ind w:firstLine="142"/>
        <w:contextualSpacing/>
        <w:rPr>
          <w:szCs w:val="16"/>
        </w:rPr>
      </w:pPr>
      <w:r w:rsidRPr="00E00668">
        <w:rPr>
          <w:rStyle w:val="Refdenotaderodap"/>
          <w:rFonts w:eastAsia="Calibri"/>
          <w:color w:val="C00000"/>
          <w:szCs w:val="16"/>
        </w:rPr>
        <w:footnoteRef/>
      </w:r>
      <w:r w:rsidRPr="00E00668">
        <w:rPr>
          <w:color w:val="C00000"/>
          <w:szCs w:val="16"/>
        </w:rPr>
        <w:t xml:space="preserve"> Mt 15:3-6 "</w:t>
      </w:r>
      <w:r w:rsidRPr="00E00668">
        <w:rPr>
          <w:iCs/>
          <w:color w:val="C00000"/>
          <w:szCs w:val="16"/>
        </w:rPr>
        <w:t xml:space="preserve">POR QUE TRANSGREDIS VÓS O MANDAMENTO DE DEUS ATRAVÉS DA VOSSA </w:t>
      </w:r>
      <w:r w:rsidRPr="00E00668">
        <w:rPr>
          <w:b/>
          <w:iCs/>
          <w:color w:val="C00000"/>
          <w:szCs w:val="16"/>
        </w:rPr>
        <w:t>TRADIÇÃO</w:t>
      </w:r>
      <w:r w:rsidRPr="00E00668">
        <w:rPr>
          <w:iCs/>
          <w:color w:val="C00000"/>
          <w:szCs w:val="16"/>
        </w:rPr>
        <w:t xml:space="preserve">? ... FIZESTES DE NENHUM EFEITO O MANDAMENTO DE DEUS, ATRAVÉS DA VOSSA </w:t>
      </w:r>
      <w:r w:rsidRPr="00E00668">
        <w:rPr>
          <w:b/>
          <w:iCs/>
          <w:color w:val="C00000"/>
          <w:szCs w:val="16"/>
        </w:rPr>
        <w:t>TRADIÇÃO</w:t>
      </w:r>
      <w:r w:rsidRPr="00E00668">
        <w:rPr>
          <w:iCs/>
          <w:color w:val="000000"/>
          <w:szCs w:val="16"/>
        </w:rPr>
        <w:t>.</w:t>
      </w:r>
      <w:r w:rsidRPr="00E00668">
        <w:rPr>
          <w:color w:val="000000"/>
          <w:szCs w:val="16"/>
        </w:rPr>
        <w:br/>
      </w:r>
      <w:r w:rsidRPr="00E00668">
        <w:rPr>
          <w:szCs w:val="16"/>
        </w:rPr>
        <w:t>- Os fariseus odiavam o Cristo porque Ele:</w:t>
      </w:r>
      <w:r w:rsidRPr="00E00668">
        <w:rPr>
          <w:szCs w:val="16"/>
        </w:rPr>
        <w:br/>
        <w:t>.   (A) Lhes contrariava as meras tradições (sempre examinemos nossas "preferências e costumes", se têm sólida e indiscutível base no que a Bíblia DIZ!)</w:t>
      </w:r>
      <w:r w:rsidRPr="00E00668">
        <w:rPr>
          <w:szCs w:val="16"/>
        </w:rPr>
        <w:br/>
        <w:t>.   (B) Lhes apontava os erros e hipocrisia! Publicamente!</w:t>
      </w:r>
      <w:r w:rsidRPr="00E00668">
        <w:rPr>
          <w:szCs w:val="16"/>
        </w:rPr>
        <w:br/>
        <w:t>- Para os fariseus, escribas e saduceus, a mais séria ofensa de Jesus foi pregar a volta à pura ESCRITURA (desprezando-se as meras tradições) e ensinar + praticar + repreender-lhes com o que a Escritura DIZ.</w:t>
      </w:r>
      <w:r w:rsidRPr="00E00668">
        <w:rPr>
          <w:szCs w:val="16"/>
        </w:rPr>
        <w:br/>
        <w:t>- Hoje, nada enfurece mais os pseudoeruditos do que um crente ser simplesmente "Sola Scriptura" + "perfeita preservação no texto tradicionalmente usado pelos fiéis", e simplesmente crer na BÍBLIA, em tudo que ela DIZ, interpretando-a e praticando-a LITERALMENTE (claro, em harmonia ao contexto e dispensação, e com espaço para o legítimo uso de linguagem figurada, sempre do modo mais óbvio possível).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0B"/>
    <w:rsid w:val="000B6EF7"/>
    <w:rsid w:val="000C656D"/>
    <w:rsid w:val="0016321A"/>
    <w:rsid w:val="001700ED"/>
    <w:rsid w:val="001F6D60"/>
    <w:rsid w:val="00200D2C"/>
    <w:rsid w:val="0029620B"/>
    <w:rsid w:val="002B412B"/>
    <w:rsid w:val="004300E4"/>
    <w:rsid w:val="004A4AC2"/>
    <w:rsid w:val="0053697A"/>
    <w:rsid w:val="00681116"/>
    <w:rsid w:val="006F3076"/>
    <w:rsid w:val="007628B4"/>
    <w:rsid w:val="00771F88"/>
    <w:rsid w:val="008D5409"/>
    <w:rsid w:val="009F43CC"/>
    <w:rsid w:val="00B5319E"/>
    <w:rsid w:val="00B84710"/>
    <w:rsid w:val="00DA575C"/>
    <w:rsid w:val="00F17E72"/>
    <w:rsid w:val="00F21C93"/>
    <w:rsid w:val="00F57E79"/>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8EA5"/>
  <w15:chartTrackingRefBased/>
  <w15:docId w15:val="{FFC4C6F0-1A2F-4E82-81B2-B945EF8D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nfase">
    <w:name w:val="Emphasis"/>
    <w:basedOn w:val="Fontepargpadro"/>
    <w:uiPriority w:val="20"/>
    <w:qFormat/>
    <w:rsid w:val="0029620B"/>
    <w:rPr>
      <w:i/>
      <w:iCs/>
    </w:rPr>
  </w:style>
  <w:style w:type="character" w:styleId="Hyperlink">
    <w:name w:val="Hyperlink"/>
    <w:basedOn w:val="Fontepargpadro"/>
    <w:uiPriority w:val="99"/>
    <w:unhideWhenUsed/>
    <w:rsid w:val="0029620B"/>
    <w:rPr>
      <w:color w:val="0000FF"/>
      <w:u w:val="single"/>
    </w:rPr>
  </w:style>
  <w:style w:type="character" w:styleId="MenoPendente">
    <w:name w:val="Unresolved Mention"/>
    <w:basedOn w:val="Fontepargpadro"/>
    <w:uiPriority w:val="99"/>
    <w:semiHidden/>
    <w:unhideWhenUsed/>
    <w:rsid w:val="001F6D60"/>
    <w:rPr>
      <w:color w:val="605E5C"/>
      <w:shd w:val="clear" w:color="auto" w:fill="E1DFDD"/>
    </w:rPr>
  </w:style>
  <w:style w:type="paragraph" w:styleId="Textodenotaderodap">
    <w:name w:val="footnote text"/>
    <w:basedOn w:val="Normal"/>
    <w:link w:val="TextodenotaderodapChar"/>
    <w:uiPriority w:val="99"/>
    <w:semiHidden/>
    <w:unhideWhenUsed/>
    <w:rsid w:val="0068111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81116"/>
    <w:rPr>
      <w:sz w:val="20"/>
      <w:szCs w:val="20"/>
    </w:rPr>
  </w:style>
  <w:style w:type="character" w:styleId="Refdenotaderodap">
    <w:name w:val="footnote reference"/>
    <w:basedOn w:val="Fontepargpadro"/>
    <w:uiPriority w:val="99"/>
    <w:rsid w:val="00681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657691">
      <w:bodyDiv w:val="1"/>
      <w:marLeft w:val="0"/>
      <w:marRight w:val="0"/>
      <w:marTop w:val="0"/>
      <w:marBottom w:val="0"/>
      <w:divBdr>
        <w:top w:val="none" w:sz="0" w:space="0" w:color="auto"/>
        <w:left w:val="none" w:sz="0" w:space="0" w:color="auto"/>
        <w:bottom w:val="none" w:sz="0" w:space="0" w:color="auto"/>
        <w:right w:val="none" w:sz="0" w:space="0" w:color="auto"/>
      </w:divBdr>
      <w:divsChild>
        <w:div w:id="1635138041">
          <w:marLeft w:val="0"/>
          <w:marRight w:val="0"/>
          <w:marTop w:val="0"/>
          <w:marBottom w:val="0"/>
          <w:divBdr>
            <w:top w:val="none" w:sz="0" w:space="0" w:color="auto"/>
            <w:left w:val="none" w:sz="0" w:space="0" w:color="auto"/>
            <w:bottom w:val="none" w:sz="0" w:space="0" w:color="auto"/>
            <w:right w:val="none" w:sz="0" w:space="0" w:color="auto"/>
          </w:divBdr>
        </w:div>
        <w:div w:id="592058387">
          <w:marLeft w:val="0"/>
          <w:marRight w:val="0"/>
          <w:marTop w:val="0"/>
          <w:marBottom w:val="0"/>
          <w:divBdr>
            <w:top w:val="none" w:sz="0" w:space="0" w:color="auto"/>
            <w:left w:val="none" w:sz="0" w:space="0" w:color="auto"/>
            <w:bottom w:val="none" w:sz="0" w:space="0" w:color="auto"/>
            <w:right w:val="none" w:sz="0" w:space="0" w:color="auto"/>
          </w:divBdr>
        </w:div>
      </w:divsChild>
    </w:div>
    <w:div w:id="750200298">
      <w:bodyDiv w:val="1"/>
      <w:marLeft w:val="0"/>
      <w:marRight w:val="0"/>
      <w:marTop w:val="0"/>
      <w:marBottom w:val="0"/>
      <w:divBdr>
        <w:top w:val="none" w:sz="0" w:space="0" w:color="auto"/>
        <w:left w:val="none" w:sz="0" w:space="0" w:color="auto"/>
        <w:bottom w:val="none" w:sz="0" w:space="0" w:color="auto"/>
        <w:right w:val="none" w:sz="0" w:space="0" w:color="auto"/>
      </w:divBdr>
      <w:divsChild>
        <w:div w:id="194584554">
          <w:marLeft w:val="0"/>
          <w:marRight w:val="0"/>
          <w:marTop w:val="0"/>
          <w:marBottom w:val="0"/>
          <w:divBdr>
            <w:top w:val="none" w:sz="0" w:space="0" w:color="auto"/>
            <w:left w:val="none" w:sz="0" w:space="0" w:color="auto"/>
            <w:bottom w:val="none" w:sz="0" w:space="0" w:color="auto"/>
            <w:right w:val="none" w:sz="0" w:space="0" w:color="auto"/>
          </w:divBdr>
        </w:div>
        <w:div w:id="1843230944">
          <w:marLeft w:val="0"/>
          <w:marRight w:val="0"/>
          <w:marTop w:val="0"/>
          <w:marBottom w:val="0"/>
          <w:divBdr>
            <w:top w:val="none" w:sz="0" w:space="0" w:color="auto"/>
            <w:left w:val="none" w:sz="0" w:space="0" w:color="auto"/>
            <w:bottom w:val="none" w:sz="0" w:space="0" w:color="auto"/>
            <w:right w:val="none" w:sz="0" w:space="0" w:color="auto"/>
          </w:divBdr>
        </w:div>
        <w:div w:id="1330406563">
          <w:marLeft w:val="0"/>
          <w:marRight w:val="0"/>
          <w:marTop w:val="0"/>
          <w:marBottom w:val="0"/>
          <w:divBdr>
            <w:top w:val="none" w:sz="0" w:space="0" w:color="auto"/>
            <w:left w:val="none" w:sz="0" w:space="0" w:color="auto"/>
            <w:bottom w:val="none" w:sz="0" w:space="0" w:color="auto"/>
            <w:right w:val="none" w:sz="0" w:space="0" w:color="auto"/>
          </w:divBdr>
        </w:div>
        <w:div w:id="1467312224">
          <w:marLeft w:val="0"/>
          <w:marRight w:val="0"/>
          <w:marTop w:val="0"/>
          <w:marBottom w:val="0"/>
          <w:divBdr>
            <w:top w:val="none" w:sz="0" w:space="0" w:color="auto"/>
            <w:left w:val="none" w:sz="0" w:space="0" w:color="auto"/>
            <w:bottom w:val="none" w:sz="0" w:space="0" w:color="auto"/>
            <w:right w:val="none" w:sz="0" w:space="0" w:color="auto"/>
          </w:divBdr>
        </w:div>
        <w:div w:id="1531262641">
          <w:marLeft w:val="0"/>
          <w:marRight w:val="0"/>
          <w:marTop w:val="0"/>
          <w:marBottom w:val="0"/>
          <w:divBdr>
            <w:top w:val="none" w:sz="0" w:space="0" w:color="auto"/>
            <w:left w:val="none" w:sz="0" w:space="0" w:color="auto"/>
            <w:bottom w:val="none" w:sz="0" w:space="0" w:color="auto"/>
            <w:right w:val="none" w:sz="0" w:space="0" w:color="auto"/>
          </w:divBdr>
        </w:div>
        <w:div w:id="1216700012">
          <w:marLeft w:val="0"/>
          <w:marRight w:val="0"/>
          <w:marTop w:val="0"/>
          <w:marBottom w:val="0"/>
          <w:divBdr>
            <w:top w:val="none" w:sz="0" w:space="0" w:color="auto"/>
            <w:left w:val="none" w:sz="0" w:space="0" w:color="auto"/>
            <w:bottom w:val="none" w:sz="0" w:space="0" w:color="auto"/>
            <w:right w:val="none" w:sz="0" w:space="0" w:color="auto"/>
          </w:divBdr>
        </w:div>
        <w:div w:id="2076733782">
          <w:marLeft w:val="0"/>
          <w:marRight w:val="0"/>
          <w:marTop w:val="0"/>
          <w:marBottom w:val="0"/>
          <w:divBdr>
            <w:top w:val="none" w:sz="0" w:space="0" w:color="auto"/>
            <w:left w:val="none" w:sz="0" w:space="0" w:color="auto"/>
            <w:bottom w:val="none" w:sz="0" w:space="0" w:color="auto"/>
            <w:right w:val="none" w:sz="0" w:space="0" w:color="auto"/>
          </w:divBdr>
        </w:div>
        <w:div w:id="373384842">
          <w:marLeft w:val="0"/>
          <w:marRight w:val="0"/>
          <w:marTop w:val="0"/>
          <w:marBottom w:val="0"/>
          <w:divBdr>
            <w:top w:val="none" w:sz="0" w:space="0" w:color="auto"/>
            <w:left w:val="none" w:sz="0" w:space="0" w:color="auto"/>
            <w:bottom w:val="none" w:sz="0" w:space="0" w:color="auto"/>
            <w:right w:val="none" w:sz="0" w:space="0" w:color="auto"/>
          </w:divBdr>
        </w:div>
        <w:div w:id="1949194254">
          <w:marLeft w:val="0"/>
          <w:marRight w:val="0"/>
          <w:marTop w:val="0"/>
          <w:marBottom w:val="0"/>
          <w:divBdr>
            <w:top w:val="none" w:sz="0" w:space="0" w:color="auto"/>
            <w:left w:val="none" w:sz="0" w:space="0" w:color="auto"/>
            <w:bottom w:val="none" w:sz="0" w:space="0" w:color="auto"/>
            <w:right w:val="none" w:sz="0" w:space="0" w:color="auto"/>
          </w:divBdr>
        </w:div>
        <w:div w:id="947591107">
          <w:marLeft w:val="0"/>
          <w:marRight w:val="0"/>
          <w:marTop w:val="0"/>
          <w:marBottom w:val="0"/>
          <w:divBdr>
            <w:top w:val="none" w:sz="0" w:space="0" w:color="auto"/>
            <w:left w:val="none" w:sz="0" w:space="0" w:color="auto"/>
            <w:bottom w:val="none" w:sz="0" w:space="0" w:color="auto"/>
            <w:right w:val="none" w:sz="0" w:space="0" w:color="auto"/>
          </w:divBdr>
        </w:div>
        <w:div w:id="649527368">
          <w:marLeft w:val="0"/>
          <w:marRight w:val="0"/>
          <w:marTop w:val="0"/>
          <w:marBottom w:val="0"/>
          <w:divBdr>
            <w:top w:val="none" w:sz="0" w:space="0" w:color="auto"/>
            <w:left w:val="none" w:sz="0" w:space="0" w:color="auto"/>
            <w:bottom w:val="none" w:sz="0" w:space="0" w:color="auto"/>
            <w:right w:val="none" w:sz="0" w:space="0" w:color="auto"/>
          </w:divBdr>
        </w:div>
        <w:div w:id="1503425999">
          <w:marLeft w:val="0"/>
          <w:marRight w:val="0"/>
          <w:marTop w:val="0"/>
          <w:marBottom w:val="0"/>
          <w:divBdr>
            <w:top w:val="none" w:sz="0" w:space="0" w:color="auto"/>
            <w:left w:val="none" w:sz="0" w:space="0" w:color="auto"/>
            <w:bottom w:val="none" w:sz="0" w:space="0" w:color="auto"/>
            <w:right w:val="none" w:sz="0" w:space="0" w:color="auto"/>
          </w:divBdr>
        </w:div>
        <w:div w:id="991831782">
          <w:marLeft w:val="0"/>
          <w:marRight w:val="0"/>
          <w:marTop w:val="0"/>
          <w:marBottom w:val="0"/>
          <w:divBdr>
            <w:top w:val="none" w:sz="0" w:space="0" w:color="auto"/>
            <w:left w:val="none" w:sz="0" w:space="0" w:color="auto"/>
            <w:bottom w:val="none" w:sz="0" w:space="0" w:color="auto"/>
            <w:right w:val="none" w:sz="0" w:space="0" w:color="auto"/>
          </w:divBdr>
        </w:div>
        <w:div w:id="1443574799">
          <w:marLeft w:val="0"/>
          <w:marRight w:val="0"/>
          <w:marTop w:val="0"/>
          <w:marBottom w:val="0"/>
          <w:divBdr>
            <w:top w:val="none" w:sz="0" w:space="0" w:color="auto"/>
            <w:left w:val="none" w:sz="0" w:space="0" w:color="auto"/>
            <w:bottom w:val="none" w:sz="0" w:space="0" w:color="auto"/>
            <w:right w:val="none" w:sz="0" w:space="0" w:color="auto"/>
          </w:divBdr>
        </w:div>
        <w:div w:id="690909642">
          <w:marLeft w:val="0"/>
          <w:marRight w:val="0"/>
          <w:marTop w:val="0"/>
          <w:marBottom w:val="0"/>
          <w:divBdr>
            <w:top w:val="none" w:sz="0" w:space="0" w:color="auto"/>
            <w:left w:val="none" w:sz="0" w:space="0" w:color="auto"/>
            <w:bottom w:val="none" w:sz="0" w:space="0" w:color="auto"/>
            <w:right w:val="none" w:sz="0" w:space="0" w:color="auto"/>
          </w:divBdr>
        </w:div>
        <w:div w:id="2083141032">
          <w:marLeft w:val="0"/>
          <w:marRight w:val="0"/>
          <w:marTop w:val="0"/>
          <w:marBottom w:val="0"/>
          <w:divBdr>
            <w:top w:val="none" w:sz="0" w:space="0" w:color="auto"/>
            <w:left w:val="none" w:sz="0" w:space="0" w:color="auto"/>
            <w:bottom w:val="none" w:sz="0" w:space="0" w:color="auto"/>
            <w:right w:val="none" w:sz="0" w:space="0" w:color="auto"/>
          </w:divBdr>
        </w:div>
        <w:div w:id="1965229550">
          <w:marLeft w:val="0"/>
          <w:marRight w:val="0"/>
          <w:marTop w:val="0"/>
          <w:marBottom w:val="0"/>
          <w:divBdr>
            <w:top w:val="none" w:sz="0" w:space="0" w:color="auto"/>
            <w:left w:val="none" w:sz="0" w:space="0" w:color="auto"/>
            <w:bottom w:val="none" w:sz="0" w:space="0" w:color="auto"/>
            <w:right w:val="none" w:sz="0" w:space="0" w:color="auto"/>
          </w:divBdr>
        </w:div>
        <w:div w:id="122161694">
          <w:marLeft w:val="0"/>
          <w:marRight w:val="0"/>
          <w:marTop w:val="0"/>
          <w:marBottom w:val="0"/>
          <w:divBdr>
            <w:top w:val="none" w:sz="0" w:space="0" w:color="auto"/>
            <w:left w:val="none" w:sz="0" w:space="0" w:color="auto"/>
            <w:bottom w:val="none" w:sz="0" w:space="0" w:color="auto"/>
            <w:right w:val="none" w:sz="0" w:space="0" w:color="auto"/>
          </w:divBdr>
        </w:div>
      </w:divsChild>
    </w:div>
    <w:div w:id="761531649">
      <w:bodyDiv w:val="1"/>
      <w:marLeft w:val="0"/>
      <w:marRight w:val="0"/>
      <w:marTop w:val="0"/>
      <w:marBottom w:val="0"/>
      <w:divBdr>
        <w:top w:val="none" w:sz="0" w:space="0" w:color="auto"/>
        <w:left w:val="none" w:sz="0" w:space="0" w:color="auto"/>
        <w:bottom w:val="none" w:sz="0" w:space="0" w:color="auto"/>
        <w:right w:val="none" w:sz="0" w:space="0" w:color="auto"/>
      </w:divBdr>
      <w:divsChild>
        <w:div w:id="2108428830">
          <w:marLeft w:val="0"/>
          <w:marRight w:val="0"/>
          <w:marTop w:val="0"/>
          <w:marBottom w:val="0"/>
          <w:divBdr>
            <w:top w:val="none" w:sz="0" w:space="0" w:color="auto"/>
            <w:left w:val="none" w:sz="0" w:space="0" w:color="auto"/>
            <w:bottom w:val="none" w:sz="0" w:space="0" w:color="auto"/>
            <w:right w:val="none" w:sz="0" w:space="0" w:color="auto"/>
          </w:divBdr>
        </w:div>
        <w:div w:id="268204235">
          <w:marLeft w:val="0"/>
          <w:marRight w:val="0"/>
          <w:marTop w:val="0"/>
          <w:marBottom w:val="0"/>
          <w:divBdr>
            <w:top w:val="none" w:sz="0" w:space="0" w:color="auto"/>
            <w:left w:val="none" w:sz="0" w:space="0" w:color="auto"/>
            <w:bottom w:val="none" w:sz="0" w:space="0" w:color="auto"/>
            <w:right w:val="none" w:sz="0" w:space="0" w:color="auto"/>
          </w:divBdr>
        </w:div>
        <w:div w:id="1103257287">
          <w:marLeft w:val="0"/>
          <w:marRight w:val="0"/>
          <w:marTop w:val="0"/>
          <w:marBottom w:val="0"/>
          <w:divBdr>
            <w:top w:val="none" w:sz="0" w:space="0" w:color="auto"/>
            <w:left w:val="none" w:sz="0" w:space="0" w:color="auto"/>
            <w:bottom w:val="none" w:sz="0" w:space="0" w:color="auto"/>
            <w:right w:val="none" w:sz="0" w:space="0" w:color="auto"/>
          </w:divBdr>
        </w:div>
        <w:div w:id="513761320">
          <w:marLeft w:val="0"/>
          <w:marRight w:val="0"/>
          <w:marTop w:val="0"/>
          <w:marBottom w:val="0"/>
          <w:divBdr>
            <w:top w:val="none" w:sz="0" w:space="0" w:color="auto"/>
            <w:left w:val="none" w:sz="0" w:space="0" w:color="auto"/>
            <w:bottom w:val="none" w:sz="0" w:space="0" w:color="auto"/>
            <w:right w:val="none" w:sz="0" w:space="0" w:color="auto"/>
          </w:divBdr>
        </w:div>
        <w:div w:id="232743412">
          <w:marLeft w:val="0"/>
          <w:marRight w:val="0"/>
          <w:marTop w:val="0"/>
          <w:marBottom w:val="0"/>
          <w:divBdr>
            <w:top w:val="none" w:sz="0" w:space="0" w:color="auto"/>
            <w:left w:val="none" w:sz="0" w:space="0" w:color="auto"/>
            <w:bottom w:val="none" w:sz="0" w:space="0" w:color="auto"/>
            <w:right w:val="none" w:sz="0" w:space="0" w:color="auto"/>
          </w:divBdr>
        </w:div>
        <w:div w:id="1980574693">
          <w:marLeft w:val="0"/>
          <w:marRight w:val="0"/>
          <w:marTop w:val="0"/>
          <w:marBottom w:val="0"/>
          <w:divBdr>
            <w:top w:val="none" w:sz="0" w:space="0" w:color="auto"/>
            <w:left w:val="none" w:sz="0" w:space="0" w:color="auto"/>
            <w:bottom w:val="none" w:sz="0" w:space="0" w:color="auto"/>
            <w:right w:val="none" w:sz="0" w:space="0" w:color="auto"/>
          </w:divBdr>
        </w:div>
        <w:div w:id="214230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advent.org/fathers/032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wbtheology.com/was-infant-baptism-practiced-in-early-christiani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3459</Words>
  <Characters>18679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4</cp:revision>
  <dcterms:created xsi:type="dcterms:W3CDTF">2019-11-12T11:34:00Z</dcterms:created>
  <dcterms:modified xsi:type="dcterms:W3CDTF">2019-12-23T23:03:00Z</dcterms:modified>
</cp:coreProperties>
</file>