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91" w:rsidRPr="00D45B91" w:rsidRDefault="00D45B91" w:rsidP="00D45B91">
      <w:pPr>
        <w:pStyle w:val="Ttulo1"/>
        <w:rPr>
          <w:w w:val="100"/>
        </w:rPr>
      </w:pPr>
      <w:r w:rsidRPr="00D45B91">
        <w:rPr>
          <w:w w:val="100"/>
        </w:rPr>
        <w:t>HULDA - A MENSAGEIRA DE DEUS</w:t>
      </w:r>
    </w:p>
    <w:p w:rsidR="00D45B91" w:rsidRPr="00D45B91" w:rsidRDefault="00D45B91" w:rsidP="00D45B91">
      <w:pPr>
        <w:spacing w:before="100" w:beforeAutospacing="1" w:after="100" w:afterAutospacing="1" w:line="240" w:lineRule="auto"/>
        <w:jc w:val="center"/>
        <w:rPr>
          <w:rFonts w:ascii="Times New Roman" w:eastAsia="Times New Roman" w:hAnsi="Times New Roman"/>
          <w:color w:val="000000"/>
          <w:spacing w:val="0"/>
          <w:w w:val="100"/>
          <w:sz w:val="27"/>
          <w:szCs w:val="27"/>
        </w:rPr>
      </w:pPr>
      <w:r>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00"/>
          <w:spacing w:val="0"/>
          <w:w w:val="100"/>
          <w:sz w:val="27"/>
          <w:szCs w:val="27"/>
        </w:rPr>
        <w:t>Valdenira Nunes de Menezes Silva</w:t>
      </w:r>
    </w:p>
    <w:p w:rsidR="00D45B91" w:rsidRPr="00D45B91" w:rsidRDefault="00D45B91" w:rsidP="00D45B91">
      <w:pPr>
        <w:spacing w:before="100" w:beforeAutospacing="1" w:after="100" w:afterAutospacing="1" w:line="240" w:lineRule="auto"/>
        <w:rPr>
          <w:rFonts w:ascii="Times New Roman" w:eastAsia="Times New Roman" w:hAnsi="Times New Roman"/>
          <w:color w:val="000000"/>
          <w:spacing w:val="0"/>
          <w:w w:val="100"/>
          <w:sz w:val="27"/>
          <w:szCs w:val="27"/>
          <w:lang w:val="en-US"/>
        </w:rPr>
      </w:pPr>
      <w:r>
        <w:rPr>
          <w:rFonts w:ascii="Times New Roman" w:eastAsia="Times New Roman" w:hAnsi="Times New Roman"/>
          <w:color w:val="000000"/>
          <w:spacing w:val="0"/>
          <w:w w:val="100"/>
          <w:sz w:val="27"/>
          <w:szCs w:val="27"/>
        </w:rPr>
        <w:br/>
      </w:r>
      <w:r>
        <w:rPr>
          <w:rFonts w:ascii="Times New Roman" w:eastAsia="Times New Roman" w:hAnsi="Times New Roman"/>
          <w:color w:val="000000"/>
          <w:spacing w:val="0"/>
          <w:w w:val="100"/>
          <w:sz w:val="27"/>
          <w:szCs w:val="27"/>
        </w:rPr>
        <w:br/>
      </w:r>
      <w:r>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FF"/>
          <w:spacing w:val="0"/>
          <w:w w:val="100"/>
          <w:sz w:val="27"/>
          <w:szCs w:val="27"/>
        </w:rPr>
        <w:t xml:space="preserve">"Então </w:t>
      </w:r>
      <w:proofErr w:type="spellStart"/>
      <w:r w:rsidRPr="00D45B91">
        <w:rPr>
          <w:rFonts w:ascii="Times New Roman" w:eastAsia="Times New Roman" w:hAnsi="Times New Roman"/>
          <w:color w:val="0000FF"/>
          <w:spacing w:val="0"/>
          <w:w w:val="100"/>
          <w:sz w:val="27"/>
          <w:szCs w:val="27"/>
        </w:rPr>
        <w:t>Hilquias</w:t>
      </w:r>
      <w:proofErr w:type="spellEnd"/>
      <w:r w:rsidRPr="00D45B91">
        <w:rPr>
          <w:rFonts w:ascii="Times New Roman" w:eastAsia="Times New Roman" w:hAnsi="Times New Roman"/>
          <w:color w:val="0000FF"/>
          <w:spacing w:val="0"/>
          <w:w w:val="100"/>
          <w:sz w:val="27"/>
          <w:szCs w:val="27"/>
        </w:rPr>
        <w:t>, e os</w:t>
      </w:r>
      <w:r>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i/>
          <w:iCs/>
          <w:color w:val="0000FF"/>
          <w:spacing w:val="0"/>
          <w:w w:val="100"/>
          <w:sz w:val="27"/>
          <w:szCs w:val="27"/>
        </w:rPr>
        <w:t>enviados</w:t>
      </w:r>
      <w:r>
        <w:rPr>
          <w:rFonts w:ascii="Times New Roman" w:eastAsia="Times New Roman" w:hAnsi="Times New Roman"/>
          <w:i/>
          <w:iCs/>
          <w:color w:val="0000FF"/>
          <w:spacing w:val="0"/>
          <w:w w:val="100"/>
          <w:sz w:val="27"/>
          <w:szCs w:val="27"/>
        </w:rPr>
        <w:t xml:space="preserve"> </w:t>
      </w:r>
      <w:r w:rsidRPr="00D45B91">
        <w:rPr>
          <w:rFonts w:ascii="Times New Roman" w:eastAsia="Times New Roman" w:hAnsi="Times New Roman"/>
          <w:color w:val="0000FF"/>
          <w:spacing w:val="0"/>
          <w:w w:val="100"/>
          <w:sz w:val="27"/>
          <w:szCs w:val="27"/>
        </w:rPr>
        <w:t>do rei</w:t>
      </w:r>
      <w:r>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i/>
          <w:iCs/>
          <w:color w:val="0000FF"/>
          <w:spacing w:val="0"/>
          <w:w w:val="100"/>
          <w:sz w:val="27"/>
          <w:szCs w:val="27"/>
        </w:rPr>
        <w:t>foram ter com</w:t>
      </w:r>
      <w:r>
        <w:rPr>
          <w:rFonts w:ascii="Times New Roman" w:eastAsia="Times New Roman" w:hAnsi="Times New Roman"/>
          <w:i/>
          <w:iCs/>
          <w:color w:val="0000FF"/>
          <w:spacing w:val="0"/>
          <w:w w:val="100"/>
          <w:sz w:val="27"/>
          <w:szCs w:val="27"/>
        </w:rPr>
        <w:t xml:space="preserve"> </w:t>
      </w:r>
      <w:r w:rsidRPr="00D45B91">
        <w:rPr>
          <w:rFonts w:ascii="Times New Roman" w:eastAsia="Times New Roman" w:hAnsi="Times New Roman"/>
          <w:color w:val="0000FF"/>
          <w:spacing w:val="0"/>
          <w:w w:val="100"/>
          <w:sz w:val="27"/>
          <w:szCs w:val="27"/>
        </w:rPr>
        <w:t xml:space="preserve">a profetisa </w:t>
      </w:r>
      <w:proofErr w:type="spellStart"/>
      <w:r w:rsidRPr="00D45B91">
        <w:rPr>
          <w:rFonts w:ascii="Times New Roman" w:eastAsia="Times New Roman" w:hAnsi="Times New Roman"/>
          <w:color w:val="0000FF"/>
          <w:spacing w:val="0"/>
          <w:w w:val="100"/>
          <w:sz w:val="27"/>
          <w:szCs w:val="27"/>
        </w:rPr>
        <w:t>Hulda</w:t>
      </w:r>
      <w:proofErr w:type="spellEnd"/>
      <w:r w:rsidRPr="00D45B91">
        <w:rPr>
          <w:rFonts w:ascii="Times New Roman" w:eastAsia="Times New Roman" w:hAnsi="Times New Roman"/>
          <w:color w:val="0000FF"/>
          <w:spacing w:val="0"/>
          <w:w w:val="100"/>
          <w:sz w:val="27"/>
          <w:szCs w:val="27"/>
        </w:rPr>
        <w:t>, mulher de Salum... E ela lhes disse: Assim diz o Senhor Deus de Israel: Dizei ao homem que vos enviou a mim: Assim diz o Senhor: Eis que trarei mal sobre este lugar, e sobre os seus habitantes,</w:t>
      </w:r>
      <w:r>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i/>
          <w:iCs/>
          <w:color w:val="0000FF"/>
          <w:spacing w:val="0"/>
          <w:w w:val="100"/>
          <w:sz w:val="27"/>
          <w:szCs w:val="27"/>
        </w:rPr>
        <w:t>a saber</w:t>
      </w:r>
      <w:r w:rsidRPr="00D45B91">
        <w:rPr>
          <w:rFonts w:ascii="Times New Roman" w:eastAsia="Times New Roman" w:hAnsi="Times New Roman"/>
          <w:color w:val="0000FF"/>
          <w:spacing w:val="0"/>
          <w:w w:val="100"/>
          <w:sz w:val="27"/>
          <w:szCs w:val="27"/>
        </w:rPr>
        <w:t>, todas as maldições que estão escritas no livro que se leu perante o rei de Judá"</w:t>
      </w:r>
      <w:r>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color w:val="000000"/>
          <w:spacing w:val="0"/>
          <w:w w:val="100"/>
          <w:sz w:val="27"/>
          <w:szCs w:val="27"/>
        </w:rPr>
        <w:t>(</w:t>
      </w:r>
      <w:proofErr w:type="gramStart"/>
      <w:r w:rsidRPr="00D45B91">
        <w:rPr>
          <w:rFonts w:ascii="Times New Roman" w:eastAsia="Times New Roman" w:hAnsi="Times New Roman"/>
          <w:color w:val="000000"/>
          <w:spacing w:val="0"/>
          <w:w w:val="100"/>
          <w:sz w:val="27"/>
          <w:szCs w:val="27"/>
        </w:rPr>
        <w:t>2Cr</w:t>
      </w:r>
      <w:proofErr w:type="gramEnd"/>
      <w:r w:rsidRPr="00D45B91">
        <w:rPr>
          <w:rFonts w:ascii="Times New Roman" w:eastAsia="Times New Roman" w:hAnsi="Times New Roman"/>
          <w:color w:val="000000"/>
          <w:spacing w:val="0"/>
          <w:w w:val="100"/>
          <w:sz w:val="27"/>
          <w:szCs w:val="27"/>
        </w:rPr>
        <w:t xml:space="preserve"> 34:22-24).</w:t>
      </w:r>
      <w:r w:rsidRPr="00D45B91">
        <w:rPr>
          <w:rFonts w:ascii="Times New Roman" w:eastAsia="Times New Roman" w:hAnsi="Times New Roman"/>
          <w:color w:val="0000FF"/>
          <w:spacing w:val="0"/>
          <w:w w:val="100"/>
          <w:sz w:val="27"/>
          <w:szCs w:val="27"/>
        </w:rPr>
        <w:br/>
      </w:r>
      <w:r w:rsidRPr="00D45B91">
        <w:rPr>
          <w:rFonts w:ascii="Times New Roman" w:eastAsia="Times New Roman" w:hAnsi="Times New Roman"/>
          <w:color w:val="0000FF"/>
          <w:spacing w:val="0"/>
          <w:w w:val="100"/>
          <w:sz w:val="27"/>
          <w:szCs w:val="27"/>
        </w:rPr>
        <w:br/>
      </w:r>
      <w:r w:rsidRPr="00D45B91">
        <w:rPr>
          <w:rFonts w:ascii="Times New Roman" w:eastAsia="Times New Roman" w:hAnsi="Times New Roman"/>
          <w:color w:val="0000FF"/>
          <w:spacing w:val="0"/>
          <w:w w:val="100"/>
          <w:sz w:val="27"/>
          <w:szCs w:val="27"/>
        </w:rPr>
        <w:br/>
      </w:r>
      <w:r w:rsidRPr="00D45B91">
        <w:rPr>
          <w:rFonts w:ascii="Times New Roman" w:eastAsia="Times New Roman" w:hAnsi="Times New Roman"/>
          <w:color w:val="0000FF"/>
          <w:spacing w:val="0"/>
          <w:w w:val="100"/>
          <w:sz w:val="27"/>
          <w:szCs w:val="27"/>
        </w:rPr>
        <w:br/>
      </w:r>
      <w:r w:rsidRPr="00D45B91">
        <w:rPr>
          <w:rFonts w:ascii="Times New Roman" w:eastAsia="Times New Roman" w:hAnsi="Times New Roman"/>
          <w:color w:val="0000FF"/>
          <w:spacing w:val="0"/>
          <w:w w:val="100"/>
          <w:sz w:val="27"/>
          <w:szCs w:val="27"/>
        </w:rPr>
        <w:br/>
      </w:r>
      <w:r w:rsidRPr="00D45B91">
        <w:rPr>
          <w:rFonts w:ascii="Times New Roman" w:eastAsia="Times New Roman" w:hAnsi="Times New Roman"/>
          <w:color w:val="000000"/>
          <w:spacing w:val="0"/>
          <w:w w:val="100"/>
          <w:sz w:val="27"/>
          <w:szCs w:val="27"/>
        </w:rPr>
        <w:t>Que lições podemos tirar desta mulher escolhida por Deus para ser também uma mensageira da Sua Palavra?</w:t>
      </w:r>
      <w:r w:rsidRPr="00D45B91">
        <w:rPr>
          <w:rFonts w:ascii="Times New Roman" w:eastAsia="Times New Roman" w:hAnsi="Times New Roman"/>
          <w:color w:val="000000"/>
          <w:spacing w:val="0"/>
          <w:w w:val="100"/>
          <w:sz w:val="27"/>
          <w:szCs w:val="27"/>
        </w:rPr>
        <w:br/>
        <w:t>Sabemos qu</w:t>
      </w:r>
      <w:r w:rsidRPr="00D45B91">
        <w:rPr>
          <w:rFonts w:ascii="Times New Roman" w:eastAsia="Times New Roman" w:hAnsi="Times New Roman"/>
          <w:spacing w:val="0"/>
          <w:w w:val="100"/>
          <w:sz w:val="27"/>
          <w:szCs w:val="27"/>
        </w:rPr>
        <w:t xml:space="preserve">e </w:t>
      </w:r>
      <w:r w:rsidRPr="00D45B91">
        <w:rPr>
          <w:rFonts w:ascii="Times New Roman" w:eastAsia="Times New Roman" w:hAnsi="Times New Roman"/>
          <w:color w:val="000000"/>
          <w:spacing w:val="0"/>
          <w:w w:val="100"/>
          <w:sz w:val="27"/>
          <w:szCs w:val="27"/>
        </w:rPr>
        <w:t xml:space="preserve">poucas foram </w:t>
      </w:r>
      <w:proofErr w:type="gramStart"/>
      <w:r w:rsidRPr="00D45B91">
        <w:rPr>
          <w:rFonts w:ascii="Times New Roman" w:eastAsia="Times New Roman" w:hAnsi="Times New Roman"/>
          <w:color w:val="000000"/>
          <w:spacing w:val="0"/>
          <w:w w:val="100"/>
          <w:sz w:val="27"/>
          <w:szCs w:val="27"/>
        </w:rPr>
        <w:t>as</w:t>
      </w:r>
      <w:proofErr w:type="gramEnd"/>
      <w:r w:rsidRPr="00D45B91">
        <w:rPr>
          <w:rFonts w:ascii="Times New Roman" w:eastAsia="Times New Roman" w:hAnsi="Times New Roman"/>
          <w:color w:val="000000"/>
          <w:spacing w:val="0"/>
          <w:w w:val="100"/>
          <w:sz w:val="27"/>
          <w:szCs w:val="27"/>
        </w:rPr>
        <w:t xml:space="preserve"> mulheres escolhidas pelo Senhor para serem profetisas. E, dentre tantas mulheres que viviam naquela época, Ele escolheu exatamente </w:t>
      </w:r>
      <w:proofErr w:type="spellStart"/>
      <w:r w:rsidRPr="00D45B91">
        <w:rPr>
          <w:rFonts w:ascii="Times New Roman" w:eastAsia="Times New Roman" w:hAnsi="Times New Roman"/>
          <w:color w:val="000000"/>
          <w:spacing w:val="0"/>
          <w:w w:val="100"/>
          <w:sz w:val="27"/>
          <w:szCs w:val="27"/>
        </w:rPr>
        <w:t>Hulda</w:t>
      </w:r>
      <w:proofErr w:type="spellEnd"/>
      <w:r w:rsidRPr="00D45B91">
        <w:rPr>
          <w:rFonts w:ascii="Times New Roman" w:eastAsia="Times New Roman" w:hAnsi="Times New Roman"/>
          <w:color w:val="000000"/>
          <w:spacing w:val="0"/>
          <w:w w:val="100"/>
          <w:sz w:val="27"/>
          <w:szCs w:val="27"/>
        </w:rPr>
        <w:t xml:space="preserve"> para servi-Lo. Ele a conhecia. Ele conhecia a sua coragem, capacidade de aconselhar, fé e muitos outros atributos que O levaram a esta decisão. Foi </w:t>
      </w:r>
      <w:proofErr w:type="spellStart"/>
      <w:r w:rsidRPr="00D45B91">
        <w:rPr>
          <w:rFonts w:ascii="Times New Roman" w:eastAsia="Times New Roman" w:hAnsi="Times New Roman"/>
          <w:color w:val="000000"/>
          <w:spacing w:val="0"/>
          <w:w w:val="100"/>
          <w:sz w:val="27"/>
          <w:szCs w:val="27"/>
        </w:rPr>
        <w:t>Hulda</w:t>
      </w:r>
      <w:proofErr w:type="spellEnd"/>
      <w:r w:rsidRPr="00D45B91">
        <w:rPr>
          <w:rFonts w:ascii="Times New Roman" w:eastAsia="Times New Roman" w:hAnsi="Times New Roman"/>
          <w:color w:val="000000"/>
          <w:spacing w:val="0"/>
          <w:w w:val="100"/>
          <w:sz w:val="27"/>
          <w:szCs w:val="27"/>
        </w:rPr>
        <w:t xml:space="preserve"> quem teve o privilégio de ser</w:t>
      </w:r>
      <w:r>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b/>
          <w:bCs/>
          <w:color w:val="000000"/>
          <w:spacing w:val="0"/>
          <w:w w:val="100"/>
          <w:sz w:val="27"/>
          <w:szCs w:val="27"/>
        </w:rPr>
        <w:t>a mensageira</w:t>
      </w:r>
      <w:r>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color w:val="000000"/>
          <w:spacing w:val="0"/>
          <w:w w:val="100"/>
          <w:sz w:val="27"/>
          <w:szCs w:val="27"/>
        </w:rPr>
        <w:t>do nosso Deus.</w:t>
      </w:r>
      <w:r w:rsidRPr="00D45B91">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00"/>
          <w:spacing w:val="0"/>
          <w:w w:val="100"/>
          <w:sz w:val="27"/>
          <w:szCs w:val="27"/>
        </w:rPr>
        <w:br/>
        <w:t xml:space="preserve">Hoje, podemos agradecer ao Senhor porque cabe a nós decidirmos se queremos, ou não, </w:t>
      </w:r>
      <w:proofErr w:type="gramStart"/>
      <w:r w:rsidRPr="00D45B91">
        <w:rPr>
          <w:rFonts w:ascii="Times New Roman" w:eastAsia="Times New Roman" w:hAnsi="Times New Roman"/>
          <w:color w:val="000000"/>
          <w:spacing w:val="0"/>
          <w:w w:val="100"/>
          <w:sz w:val="27"/>
          <w:szCs w:val="27"/>
        </w:rPr>
        <w:t>ser</w:t>
      </w:r>
      <w:proofErr w:type="gramEnd"/>
      <w:r w:rsidRPr="00D45B91">
        <w:rPr>
          <w:rFonts w:ascii="Times New Roman" w:eastAsia="Times New Roman" w:hAnsi="Times New Roman"/>
          <w:color w:val="000000"/>
          <w:spacing w:val="0"/>
          <w:w w:val="100"/>
          <w:sz w:val="27"/>
          <w:szCs w:val="27"/>
        </w:rPr>
        <w:t xml:space="preserve"> uma</w:t>
      </w:r>
      <w:r>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b/>
          <w:bCs/>
          <w:color w:val="000000"/>
          <w:spacing w:val="0"/>
          <w:w w:val="100"/>
          <w:sz w:val="27"/>
          <w:szCs w:val="27"/>
        </w:rPr>
        <w:t>mensageira</w:t>
      </w:r>
      <w:r>
        <w:rPr>
          <w:rFonts w:ascii="Times New Roman" w:eastAsia="Times New Roman" w:hAnsi="Times New Roman"/>
          <w:b/>
          <w:bCs/>
          <w:color w:val="000000"/>
          <w:spacing w:val="0"/>
          <w:w w:val="100"/>
          <w:sz w:val="27"/>
          <w:szCs w:val="27"/>
        </w:rPr>
        <w:t xml:space="preserve"> </w:t>
      </w:r>
      <w:r w:rsidRPr="00D45B91">
        <w:rPr>
          <w:rFonts w:ascii="Times New Roman" w:eastAsia="Times New Roman" w:hAnsi="Times New Roman"/>
          <w:color w:val="000000"/>
          <w:spacing w:val="0"/>
          <w:w w:val="100"/>
          <w:sz w:val="27"/>
          <w:szCs w:val="27"/>
        </w:rPr>
        <w:t xml:space="preserve">da Palavra de Deus. Cabe a nós querermos, ou não, obedecer </w:t>
      </w:r>
      <w:proofErr w:type="gramStart"/>
      <w:r w:rsidRPr="00D45B91">
        <w:rPr>
          <w:rFonts w:ascii="Times New Roman" w:eastAsia="Times New Roman" w:hAnsi="Times New Roman"/>
          <w:color w:val="000000"/>
          <w:spacing w:val="0"/>
          <w:w w:val="100"/>
          <w:sz w:val="27"/>
          <w:szCs w:val="27"/>
        </w:rPr>
        <w:t>a</w:t>
      </w:r>
      <w:proofErr w:type="gramEnd"/>
      <w:r w:rsidRPr="00D45B91">
        <w:rPr>
          <w:rFonts w:ascii="Times New Roman" w:eastAsia="Times New Roman" w:hAnsi="Times New Roman"/>
          <w:color w:val="000000"/>
          <w:spacing w:val="0"/>
          <w:w w:val="100"/>
          <w:sz w:val="27"/>
          <w:szCs w:val="27"/>
        </w:rPr>
        <w:t xml:space="preserve"> ordem do Senhor que diz:</w:t>
      </w:r>
      <w:r>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color w:val="0000FF"/>
          <w:spacing w:val="0"/>
          <w:w w:val="100"/>
          <w:sz w:val="27"/>
          <w:szCs w:val="27"/>
        </w:rPr>
        <w:t>"Ide por todo o mundo, pregai o evangelho a toda criatura"</w:t>
      </w:r>
      <w:r>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color w:val="000000"/>
          <w:spacing w:val="0"/>
          <w:w w:val="100"/>
          <w:sz w:val="27"/>
          <w:szCs w:val="27"/>
        </w:rPr>
        <w:t>(Mar 16:15). Cabe a nós porque o Senhor nos deu o livre arbítrio</w:t>
      </w:r>
      <w:proofErr w:type="gramStart"/>
      <w:r w:rsidRPr="00D45B91">
        <w:rPr>
          <w:rFonts w:ascii="Times New Roman" w:eastAsia="Times New Roman" w:hAnsi="Times New Roman"/>
          <w:color w:val="000000"/>
          <w:spacing w:val="0"/>
          <w:w w:val="100"/>
          <w:sz w:val="27"/>
          <w:szCs w:val="27"/>
        </w:rPr>
        <w:t xml:space="preserve"> mas</w:t>
      </w:r>
      <w:proofErr w:type="gramEnd"/>
      <w:r w:rsidRPr="00D45B91">
        <w:rPr>
          <w:rFonts w:ascii="Times New Roman" w:eastAsia="Times New Roman" w:hAnsi="Times New Roman"/>
          <w:color w:val="000000"/>
          <w:spacing w:val="0"/>
          <w:w w:val="100"/>
          <w:sz w:val="27"/>
          <w:szCs w:val="27"/>
        </w:rPr>
        <w:t xml:space="preserve"> não podemos esquecer que este</w:t>
      </w:r>
      <w:r>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b/>
          <w:bCs/>
          <w:color w:val="000000"/>
          <w:spacing w:val="0"/>
          <w:w w:val="100"/>
          <w:sz w:val="27"/>
          <w:szCs w:val="27"/>
        </w:rPr>
        <w:t>"ide"</w:t>
      </w:r>
      <w:r w:rsidRPr="00D45B91">
        <w:rPr>
          <w:rFonts w:ascii="Times New Roman" w:eastAsia="Times New Roman" w:hAnsi="Times New Roman"/>
          <w:bCs/>
          <w:color w:val="000000"/>
          <w:spacing w:val="0"/>
          <w:w w:val="100"/>
          <w:sz w:val="27"/>
          <w:szCs w:val="27"/>
        </w:rPr>
        <w:t xml:space="preserve"> </w:t>
      </w:r>
      <w:r w:rsidRPr="00D45B91">
        <w:rPr>
          <w:rFonts w:ascii="Times New Roman" w:eastAsia="Times New Roman" w:hAnsi="Times New Roman"/>
          <w:color w:val="000000"/>
          <w:spacing w:val="0"/>
          <w:w w:val="100"/>
          <w:sz w:val="27"/>
          <w:szCs w:val="27"/>
        </w:rPr>
        <w:t>não é um pedido mas uma ordem. Quando não estamos fazendo o que Ele mandou, estamos sendo desobedientes à Sua Palavra. Estamos erradas.</w:t>
      </w:r>
      <w:r w:rsidRPr="00D45B91">
        <w:rPr>
          <w:rFonts w:ascii="Times New Roman" w:eastAsia="Times New Roman" w:hAnsi="Times New Roman"/>
          <w:color w:val="000000"/>
          <w:spacing w:val="0"/>
          <w:w w:val="100"/>
          <w:sz w:val="27"/>
          <w:szCs w:val="27"/>
        </w:rPr>
        <w:br/>
        <w:t xml:space="preserve">Irmã, ser uma mensageira de Deus é um privilégio dado somente ao homem. Este privilégio não é dado nem mesmo aos anjos como nos diz </w:t>
      </w:r>
      <w:proofErr w:type="gramStart"/>
      <w:r w:rsidRPr="00D45B91">
        <w:rPr>
          <w:rFonts w:ascii="Times New Roman" w:eastAsia="Times New Roman" w:hAnsi="Times New Roman"/>
          <w:color w:val="000000"/>
          <w:spacing w:val="0"/>
          <w:w w:val="100"/>
          <w:sz w:val="27"/>
          <w:szCs w:val="27"/>
        </w:rPr>
        <w:t>1Pe</w:t>
      </w:r>
      <w:proofErr w:type="gramEnd"/>
      <w:r w:rsidRPr="00D45B91">
        <w:rPr>
          <w:rFonts w:ascii="Times New Roman" w:eastAsia="Times New Roman" w:hAnsi="Times New Roman"/>
          <w:color w:val="000000"/>
          <w:spacing w:val="0"/>
          <w:w w:val="100"/>
          <w:sz w:val="27"/>
          <w:szCs w:val="27"/>
        </w:rPr>
        <w:t xml:space="preserve"> 1:12:</w:t>
      </w:r>
      <w:r>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color w:val="0000FF"/>
          <w:spacing w:val="0"/>
          <w:w w:val="100"/>
          <w:sz w:val="27"/>
          <w:szCs w:val="27"/>
        </w:rPr>
        <w:t>"Aos quais foi revelado que, não para si mesmos, mas para nós, eles ministravam estas</w:t>
      </w:r>
      <w:r>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i/>
          <w:iCs/>
          <w:color w:val="0000FF"/>
          <w:spacing w:val="0"/>
          <w:w w:val="100"/>
          <w:sz w:val="27"/>
          <w:szCs w:val="27"/>
        </w:rPr>
        <w:t>coisas</w:t>
      </w:r>
      <w:r>
        <w:rPr>
          <w:rFonts w:ascii="Times New Roman" w:eastAsia="Times New Roman" w:hAnsi="Times New Roman"/>
          <w:i/>
          <w:iCs/>
          <w:color w:val="0000FF"/>
          <w:spacing w:val="0"/>
          <w:w w:val="100"/>
          <w:sz w:val="27"/>
          <w:szCs w:val="27"/>
        </w:rPr>
        <w:t xml:space="preserve"> </w:t>
      </w:r>
      <w:r w:rsidRPr="00D45B91">
        <w:rPr>
          <w:rFonts w:ascii="Times New Roman" w:eastAsia="Times New Roman" w:hAnsi="Times New Roman"/>
          <w:color w:val="0000FF"/>
          <w:spacing w:val="0"/>
          <w:w w:val="100"/>
          <w:sz w:val="27"/>
          <w:szCs w:val="27"/>
        </w:rPr>
        <w:t>que agora vos foram anunciadas por aqueles que, pelo Espírito Santo enviado do céu, vos pregaram o evangelho; para as quais</w:t>
      </w:r>
      <w:r w:rsidR="003D5084">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i/>
          <w:iCs/>
          <w:color w:val="0000FF"/>
          <w:spacing w:val="0"/>
          <w:w w:val="100"/>
          <w:sz w:val="27"/>
          <w:szCs w:val="27"/>
        </w:rPr>
        <w:t>coisas</w:t>
      </w:r>
      <w:r w:rsidR="003D5084">
        <w:rPr>
          <w:rFonts w:ascii="Times New Roman" w:eastAsia="Times New Roman" w:hAnsi="Times New Roman"/>
          <w:i/>
          <w:iCs/>
          <w:color w:val="0000FF"/>
          <w:spacing w:val="0"/>
          <w:w w:val="100"/>
          <w:sz w:val="27"/>
          <w:szCs w:val="27"/>
        </w:rPr>
        <w:t xml:space="preserve"> </w:t>
      </w:r>
      <w:r w:rsidRPr="00D45B91">
        <w:rPr>
          <w:rFonts w:ascii="Times New Roman" w:eastAsia="Times New Roman" w:hAnsi="Times New Roman"/>
          <w:color w:val="0000FF"/>
          <w:spacing w:val="0"/>
          <w:w w:val="100"/>
          <w:sz w:val="27"/>
          <w:szCs w:val="27"/>
        </w:rPr>
        <w:t>os anjos desejam bem atentar."</w:t>
      </w:r>
      <w:r w:rsidRPr="00D45B91">
        <w:rPr>
          <w:rFonts w:ascii="Times New Roman" w:eastAsia="Times New Roman" w:hAnsi="Times New Roman"/>
          <w:color w:val="0000FF"/>
          <w:spacing w:val="0"/>
          <w:w w:val="100"/>
          <w:sz w:val="27"/>
          <w:szCs w:val="27"/>
        </w:rPr>
        <w:br/>
      </w:r>
      <w:r w:rsidRPr="00D45B91">
        <w:rPr>
          <w:rFonts w:ascii="Times New Roman" w:eastAsia="Times New Roman" w:hAnsi="Times New Roman"/>
          <w:color w:val="0000FF"/>
          <w:spacing w:val="0"/>
          <w:w w:val="100"/>
          <w:sz w:val="27"/>
          <w:szCs w:val="27"/>
        </w:rPr>
        <w:br/>
      </w:r>
      <w:proofErr w:type="spellStart"/>
      <w:r w:rsidRPr="00D45B91">
        <w:rPr>
          <w:rFonts w:ascii="Times New Roman" w:eastAsia="Times New Roman" w:hAnsi="Times New Roman"/>
          <w:color w:val="000000"/>
          <w:spacing w:val="0"/>
          <w:w w:val="100"/>
          <w:sz w:val="27"/>
          <w:szCs w:val="27"/>
        </w:rPr>
        <w:t>Hulda</w:t>
      </w:r>
      <w:proofErr w:type="spellEnd"/>
      <w:r w:rsidRPr="00D45B91">
        <w:rPr>
          <w:rFonts w:ascii="Times New Roman" w:eastAsia="Times New Roman" w:hAnsi="Times New Roman"/>
          <w:color w:val="000000"/>
          <w:spacing w:val="0"/>
          <w:w w:val="100"/>
          <w:sz w:val="27"/>
          <w:szCs w:val="27"/>
        </w:rPr>
        <w:t xml:space="preserve"> viveu</w:t>
      </w:r>
      <w:r w:rsidR="003D5084">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color w:val="000000"/>
          <w:spacing w:val="0"/>
          <w:w w:val="100"/>
          <w:sz w:val="27"/>
          <w:szCs w:val="27"/>
        </w:rPr>
        <w:t xml:space="preserve"> no tempo em que reinava em Judá o rei Josias. Ele começou o seu reinado com oito anos de idade e, logo cedo,</w:t>
      </w:r>
      <w:r w:rsidR="003D5084">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color w:val="0000FF"/>
          <w:spacing w:val="0"/>
          <w:w w:val="100"/>
          <w:sz w:val="27"/>
          <w:szCs w:val="27"/>
        </w:rPr>
        <w:t>"... começou a buscar o Deus de Davi, seu pai"</w:t>
      </w:r>
      <w:r w:rsidR="003D5084">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color w:val="000000"/>
          <w:spacing w:val="0"/>
          <w:w w:val="100"/>
          <w:sz w:val="27"/>
          <w:szCs w:val="27"/>
        </w:rPr>
        <w:t>(</w:t>
      </w:r>
      <w:proofErr w:type="gramStart"/>
      <w:r w:rsidRPr="00D45B91">
        <w:rPr>
          <w:rFonts w:ascii="Times New Roman" w:eastAsia="Times New Roman" w:hAnsi="Times New Roman"/>
          <w:color w:val="000000"/>
          <w:spacing w:val="0"/>
          <w:w w:val="100"/>
          <w:sz w:val="27"/>
          <w:szCs w:val="27"/>
        </w:rPr>
        <w:t>2Co</w:t>
      </w:r>
      <w:proofErr w:type="gramEnd"/>
      <w:r w:rsidRPr="00D45B91">
        <w:rPr>
          <w:rFonts w:ascii="Times New Roman" w:eastAsia="Times New Roman" w:hAnsi="Times New Roman"/>
          <w:color w:val="000000"/>
          <w:spacing w:val="0"/>
          <w:w w:val="100"/>
          <w:sz w:val="27"/>
          <w:szCs w:val="27"/>
        </w:rPr>
        <w:t xml:space="preserve"> 34:3). Por amar ao verdadeiro Deus, ele decidiu purificar Judá e Jerusalém mandando derrubar os altares de outros deuses, quebrar as imagens de escultura e de fundição. Esta purificação se estendeu também a outras cidades. A Bíblia em </w:t>
      </w:r>
      <w:proofErr w:type="gramStart"/>
      <w:r w:rsidRPr="00D45B91">
        <w:rPr>
          <w:rFonts w:ascii="Times New Roman" w:eastAsia="Times New Roman" w:hAnsi="Times New Roman"/>
          <w:color w:val="000000"/>
          <w:spacing w:val="0"/>
          <w:w w:val="100"/>
          <w:sz w:val="27"/>
          <w:szCs w:val="27"/>
        </w:rPr>
        <w:t>2Cr</w:t>
      </w:r>
      <w:proofErr w:type="gramEnd"/>
      <w:r w:rsidRPr="00D45B91">
        <w:rPr>
          <w:rFonts w:ascii="Times New Roman" w:eastAsia="Times New Roman" w:hAnsi="Times New Roman"/>
          <w:color w:val="000000"/>
          <w:spacing w:val="0"/>
          <w:w w:val="100"/>
          <w:sz w:val="27"/>
          <w:szCs w:val="27"/>
        </w:rPr>
        <w:t xml:space="preserve"> 34:8 nos diz:</w:t>
      </w:r>
      <w:r w:rsidRPr="00D45B91">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FF"/>
          <w:spacing w:val="0"/>
          <w:w w:val="100"/>
          <w:sz w:val="27"/>
          <w:szCs w:val="27"/>
        </w:rPr>
        <w:t>"E no a</w:t>
      </w:r>
      <w:r w:rsidR="003D5084">
        <w:rPr>
          <w:rFonts w:ascii="Times New Roman" w:eastAsia="Times New Roman" w:hAnsi="Times New Roman"/>
          <w:color w:val="0000FF"/>
          <w:spacing w:val="0"/>
          <w:w w:val="100"/>
          <w:sz w:val="27"/>
          <w:szCs w:val="27"/>
        </w:rPr>
        <w:t>n</w:t>
      </w:r>
      <w:r w:rsidRPr="00D45B91">
        <w:rPr>
          <w:rFonts w:ascii="Times New Roman" w:eastAsia="Times New Roman" w:hAnsi="Times New Roman"/>
          <w:color w:val="0000FF"/>
          <w:spacing w:val="0"/>
          <w:w w:val="100"/>
          <w:sz w:val="27"/>
          <w:szCs w:val="27"/>
        </w:rPr>
        <w:t>o décimo oitavo do seu reinado, havendo já purificado a terra e a casa ... "</w:t>
      </w:r>
      <w:r w:rsidR="003D5084">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color w:val="000000"/>
          <w:spacing w:val="0"/>
          <w:w w:val="100"/>
          <w:sz w:val="27"/>
          <w:szCs w:val="27"/>
        </w:rPr>
        <w:t>enviou homens</w:t>
      </w:r>
      <w:r w:rsidR="003D5084">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color w:val="0000FF"/>
          <w:spacing w:val="0"/>
          <w:w w:val="100"/>
          <w:sz w:val="27"/>
          <w:szCs w:val="27"/>
        </w:rPr>
        <w:t>"... para reparar</w:t>
      </w:r>
      <w:r w:rsidR="003D5084">
        <w:rPr>
          <w:rFonts w:ascii="Times New Roman" w:eastAsia="Times New Roman" w:hAnsi="Times New Roman"/>
          <w:color w:val="0000FF"/>
          <w:spacing w:val="0"/>
          <w:w w:val="100"/>
          <w:sz w:val="27"/>
          <w:szCs w:val="27"/>
        </w:rPr>
        <w:t>em a casa do Senhor seu Deus."</w:t>
      </w:r>
      <w:r w:rsidR="003D5084">
        <w:rPr>
          <w:rFonts w:ascii="Times New Roman" w:eastAsia="Times New Roman" w:hAnsi="Times New Roman"/>
          <w:color w:val="0000FF"/>
          <w:spacing w:val="0"/>
          <w:w w:val="100"/>
          <w:sz w:val="27"/>
          <w:szCs w:val="27"/>
        </w:rPr>
        <w:br/>
      </w:r>
      <w:r w:rsidRPr="00D45B91">
        <w:rPr>
          <w:rFonts w:ascii="Times New Roman" w:eastAsia="Times New Roman" w:hAnsi="Times New Roman"/>
          <w:color w:val="000000"/>
          <w:spacing w:val="0"/>
          <w:w w:val="100"/>
          <w:sz w:val="27"/>
          <w:szCs w:val="27"/>
        </w:rPr>
        <w:t>Um fato muito importante aconteceu quando a casa do Senhor estava sendo reparada:</w:t>
      </w:r>
      <w:r w:rsidR="003D5084">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color w:val="0000FF"/>
          <w:spacing w:val="0"/>
          <w:w w:val="100"/>
          <w:sz w:val="27"/>
          <w:szCs w:val="27"/>
        </w:rPr>
        <w:t xml:space="preserve">"... </w:t>
      </w:r>
      <w:proofErr w:type="spellStart"/>
      <w:r w:rsidRPr="00D45B91">
        <w:rPr>
          <w:rFonts w:ascii="Times New Roman" w:eastAsia="Times New Roman" w:hAnsi="Times New Roman"/>
          <w:color w:val="0000FF"/>
          <w:spacing w:val="0"/>
          <w:w w:val="100"/>
          <w:sz w:val="27"/>
          <w:szCs w:val="27"/>
        </w:rPr>
        <w:t>Hilquias</w:t>
      </w:r>
      <w:proofErr w:type="spellEnd"/>
      <w:r w:rsidRPr="00D45B91">
        <w:rPr>
          <w:rFonts w:ascii="Times New Roman" w:eastAsia="Times New Roman" w:hAnsi="Times New Roman"/>
          <w:color w:val="0000FF"/>
          <w:spacing w:val="0"/>
          <w:w w:val="100"/>
          <w:sz w:val="27"/>
          <w:szCs w:val="27"/>
        </w:rPr>
        <w:t>, o sacerdote, achou o livro da lei do Senhor,</w:t>
      </w:r>
      <w:r w:rsidR="003D5084">
        <w:rPr>
          <w:rFonts w:ascii="Times New Roman" w:eastAsia="Times New Roman" w:hAnsi="Times New Roman"/>
          <w:i/>
          <w:iCs/>
          <w:color w:val="0000FF"/>
          <w:spacing w:val="0"/>
          <w:w w:val="100"/>
          <w:sz w:val="27"/>
          <w:szCs w:val="27"/>
        </w:rPr>
        <w:t xml:space="preserve"> </w:t>
      </w:r>
      <w:r w:rsidRPr="00D45B91">
        <w:rPr>
          <w:rFonts w:ascii="Times New Roman" w:eastAsia="Times New Roman" w:hAnsi="Times New Roman"/>
          <w:i/>
          <w:iCs/>
          <w:color w:val="0000FF"/>
          <w:spacing w:val="0"/>
          <w:w w:val="100"/>
          <w:sz w:val="27"/>
          <w:szCs w:val="27"/>
        </w:rPr>
        <w:t>dada</w:t>
      </w:r>
      <w:r w:rsidR="003D5084">
        <w:rPr>
          <w:rFonts w:ascii="Times New Roman" w:eastAsia="Times New Roman" w:hAnsi="Times New Roman"/>
          <w:i/>
          <w:iCs/>
          <w:color w:val="0000FF"/>
          <w:spacing w:val="0"/>
          <w:w w:val="100"/>
          <w:sz w:val="27"/>
          <w:szCs w:val="27"/>
        </w:rPr>
        <w:t xml:space="preserve"> </w:t>
      </w:r>
      <w:r w:rsidRPr="00D45B91">
        <w:rPr>
          <w:rFonts w:ascii="Times New Roman" w:eastAsia="Times New Roman" w:hAnsi="Times New Roman"/>
          <w:color w:val="0000FF"/>
          <w:spacing w:val="0"/>
          <w:w w:val="100"/>
          <w:sz w:val="27"/>
          <w:szCs w:val="27"/>
        </w:rPr>
        <w:t>pela mão de Moisés" </w:t>
      </w:r>
      <w:r w:rsidRPr="00D45B91">
        <w:rPr>
          <w:rFonts w:ascii="Times New Roman" w:eastAsia="Times New Roman" w:hAnsi="Times New Roman"/>
          <w:color w:val="000000"/>
          <w:spacing w:val="0"/>
          <w:w w:val="100"/>
          <w:sz w:val="27"/>
          <w:szCs w:val="27"/>
        </w:rPr>
        <w:t>(2Cr 34:14).</w:t>
      </w:r>
      <w:r w:rsidRPr="00D45B91">
        <w:rPr>
          <w:rFonts w:ascii="Times New Roman" w:eastAsia="Times New Roman" w:hAnsi="Times New Roman"/>
          <w:color w:val="000000"/>
          <w:spacing w:val="0"/>
          <w:w w:val="100"/>
          <w:sz w:val="27"/>
          <w:szCs w:val="27"/>
        </w:rPr>
        <w:br/>
        <w:t xml:space="preserve">Ao encontrar o livro de Deus, o sacerdote o deu a </w:t>
      </w:r>
      <w:proofErr w:type="spellStart"/>
      <w:r w:rsidRPr="00D45B91">
        <w:rPr>
          <w:rFonts w:ascii="Times New Roman" w:eastAsia="Times New Roman" w:hAnsi="Times New Roman"/>
          <w:color w:val="000000"/>
          <w:spacing w:val="0"/>
          <w:w w:val="100"/>
          <w:sz w:val="27"/>
          <w:szCs w:val="27"/>
        </w:rPr>
        <w:t>Safã</w:t>
      </w:r>
      <w:proofErr w:type="spellEnd"/>
      <w:r w:rsidRPr="00D45B91">
        <w:rPr>
          <w:rFonts w:ascii="Times New Roman" w:eastAsia="Times New Roman" w:hAnsi="Times New Roman"/>
          <w:color w:val="000000"/>
          <w:spacing w:val="0"/>
          <w:w w:val="100"/>
          <w:sz w:val="27"/>
          <w:szCs w:val="27"/>
        </w:rPr>
        <w:t>, o escrivão, que levou ao rei e disse:</w:t>
      </w:r>
      <w:r w:rsidR="003D5084">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color w:val="0000FF"/>
          <w:spacing w:val="0"/>
          <w:w w:val="100"/>
          <w:sz w:val="27"/>
          <w:szCs w:val="27"/>
        </w:rPr>
        <w:t xml:space="preserve">"O sacerdote </w:t>
      </w:r>
      <w:proofErr w:type="spellStart"/>
      <w:r w:rsidRPr="00D45B91">
        <w:rPr>
          <w:rFonts w:ascii="Times New Roman" w:eastAsia="Times New Roman" w:hAnsi="Times New Roman"/>
          <w:color w:val="0000FF"/>
          <w:spacing w:val="0"/>
          <w:w w:val="100"/>
          <w:sz w:val="27"/>
          <w:szCs w:val="27"/>
        </w:rPr>
        <w:t>Hilquias</w:t>
      </w:r>
      <w:proofErr w:type="spellEnd"/>
      <w:r w:rsidRPr="00D45B91">
        <w:rPr>
          <w:rFonts w:ascii="Times New Roman" w:eastAsia="Times New Roman" w:hAnsi="Times New Roman"/>
          <w:color w:val="0000FF"/>
          <w:spacing w:val="0"/>
          <w:w w:val="100"/>
          <w:sz w:val="27"/>
          <w:szCs w:val="27"/>
        </w:rPr>
        <w:t xml:space="preserve"> entregou-me um livro. E </w:t>
      </w:r>
      <w:proofErr w:type="spellStart"/>
      <w:r w:rsidRPr="00D45B91">
        <w:rPr>
          <w:rFonts w:ascii="Times New Roman" w:eastAsia="Times New Roman" w:hAnsi="Times New Roman"/>
          <w:color w:val="0000FF"/>
          <w:spacing w:val="0"/>
          <w:w w:val="100"/>
          <w:sz w:val="27"/>
          <w:szCs w:val="27"/>
        </w:rPr>
        <w:t>Safá</w:t>
      </w:r>
      <w:proofErr w:type="spellEnd"/>
      <w:r w:rsidRPr="00D45B91">
        <w:rPr>
          <w:rFonts w:ascii="Times New Roman" w:eastAsia="Times New Roman" w:hAnsi="Times New Roman"/>
          <w:color w:val="0000FF"/>
          <w:spacing w:val="0"/>
          <w:w w:val="100"/>
          <w:sz w:val="27"/>
          <w:szCs w:val="27"/>
        </w:rPr>
        <w:t xml:space="preserve"> leu nele perante o rei"</w:t>
      </w:r>
      <w:r w:rsidR="003D5084">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color w:val="000000"/>
          <w:spacing w:val="0"/>
          <w:w w:val="100"/>
          <w:sz w:val="27"/>
          <w:szCs w:val="27"/>
        </w:rPr>
        <w:t xml:space="preserve">(2Cr 34:18). Ao ouvir a Palavra do Senhor, o rei viu que todos não estavam guardando a Palavra Santa de Deus. Ele, então, rasgou as suas vestes e pediu para irem consultar o Senhor. Foram até a profetisa </w:t>
      </w:r>
      <w:proofErr w:type="spellStart"/>
      <w:r w:rsidRPr="00D45B91">
        <w:rPr>
          <w:rFonts w:ascii="Times New Roman" w:eastAsia="Times New Roman" w:hAnsi="Times New Roman"/>
          <w:color w:val="000000"/>
          <w:spacing w:val="0"/>
          <w:w w:val="100"/>
          <w:sz w:val="27"/>
          <w:szCs w:val="27"/>
        </w:rPr>
        <w:t>Hulda</w:t>
      </w:r>
      <w:proofErr w:type="spellEnd"/>
      <w:r w:rsidRPr="00D45B91">
        <w:rPr>
          <w:rFonts w:ascii="Times New Roman" w:eastAsia="Times New Roman" w:hAnsi="Times New Roman"/>
          <w:color w:val="000000"/>
          <w:spacing w:val="0"/>
          <w:w w:val="100"/>
          <w:sz w:val="27"/>
          <w:szCs w:val="27"/>
        </w:rPr>
        <w:t xml:space="preserve"> que disse tudo que o Senhor mandou dizer</w:t>
      </w:r>
      <w:r w:rsidR="003D5084">
        <w:rPr>
          <w:rFonts w:ascii="Times New Roman" w:eastAsia="Times New Roman" w:hAnsi="Times New Roman"/>
          <w:color w:val="000000"/>
          <w:spacing w:val="0"/>
          <w:w w:val="100"/>
          <w:sz w:val="27"/>
          <w:szCs w:val="27"/>
        </w:rPr>
        <w:t>...</w:t>
      </w:r>
      <w:r w:rsidR="003D5084">
        <w:rPr>
          <w:rFonts w:ascii="Times New Roman" w:eastAsia="Times New Roman" w:hAnsi="Times New Roman"/>
          <w:color w:val="000000"/>
          <w:spacing w:val="0"/>
          <w:w w:val="100"/>
          <w:sz w:val="27"/>
          <w:szCs w:val="27"/>
        </w:rPr>
        <w:br/>
      </w:r>
      <w:r w:rsidRPr="00D45B91">
        <w:rPr>
          <w:rFonts w:ascii="Times New Roman" w:eastAsia="Times New Roman" w:hAnsi="Times New Roman"/>
          <w:b/>
          <w:color w:val="000000"/>
          <w:spacing w:val="0"/>
          <w:w w:val="100"/>
          <w:sz w:val="27"/>
          <w:szCs w:val="27"/>
        </w:rPr>
        <w:t>1-</w:t>
      </w:r>
      <w:r w:rsidR="003D5084">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b/>
          <w:bCs/>
          <w:color w:val="000000"/>
          <w:spacing w:val="0"/>
          <w:w w:val="100"/>
          <w:sz w:val="27"/>
          <w:szCs w:val="27"/>
        </w:rPr>
        <w:t>Para o povo:</w:t>
      </w:r>
      <w:r w:rsidRPr="00D45B91">
        <w:rPr>
          <w:rFonts w:ascii="Times New Roman" w:eastAsia="Times New Roman" w:hAnsi="Times New Roman"/>
          <w:b/>
          <w:bCs/>
          <w:color w:val="000000"/>
          <w:spacing w:val="0"/>
          <w:w w:val="100"/>
          <w:sz w:val="27"/>
          <w:szCs w:val="27"/>
        </w:rPr>
        <w:br/>
      </w:r>
      <w:proofErr w:type="gramStart"/>
      <w:r w:rsidRPr="00D45B91">
        <w:rPr>
          <w:rFonts w:ascii="Times New Roman" w:eastAsia="Times New Roman" w:hAnsi="Times New Roman"/>
          <w:color w:val="0000FF"/>
          <w:spacing w:val="0"/>
          <w:w w:val="100"/>
          <w:sz w:val="27"/>
          <w:szCs w:val="27"/>
        </w:rPr>
        <w:t>"</w:t>
      </w:r>
      <w:proofErr w:type="gramEnd"/>
      <w:r w:rsidRPr="00D45B91">
        <w:rPr>
          <w:rFonts w:ascii="Times New Roman" w:eastAsia="Times New Roman" w:hAnsi="Times New Roman"/>
          <w:color w:val="0000FF"/>
          <w:spacing w:val="0"/>
          <w:w w:val="100"/>
          <w:sz w:val="27"/>
          <w:szCs w:val="27"/>
        </w:rPr>
        <w:t>Eis que trarei mal sobre este lugar, e sobre os seus habitantes,</w:t>
      </w:r>
      <w:r w:rsidR="003D5084">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i/>
          <w:iCs/>
          <w:color w:val="0000FF"/>
          <w:spacing w:val="0"/>
          <w:w w:val="100"/>
          <w:sz w:val="27"/>
          <w:szCs w:val="27"/>
        </w:rPr>
        <w:t>a saber</w:t>
      </w:r>
      <w:r w:rsidRPr="00D45B91">
        <w:rPr>
          <w:rFonts w:ascii="Times New Roman" w:eastAsia="Times New Roman" w:hAnsi="Times New Roman"/>
          <w:color w:val="0000FF"/>
          <w:spacing w:val="0"/>
          <w:w w:val="100"/>
          <w:sz w:val="27"/>
          <w:szCs w:val="27"/>
        </w:rPr>
        <w:t>, todas as maldições que estão escritas no livro que se leu perante o rei de Judá"</w:t>
      </w:r>
      <w:r w:rsidR="003D5084">
        <w:rPr>
          <w:rFonts w:ascii="Times New Roman" w:eastAsia="Times New Roman" w:hAnsi="Times New Roman"/>
          <w:color w:val="0000FF"/>
          <w:spacing w:val="0"/>
          <w:w w:val="100"/>
          <w:sz w:val="27"/>
          <w:szCs w:val="27"/>
        </w:rPr>
        <w:t xml:space="preserve"> </w:t>
      </w:r>
      <w:r w:rsidR="003D5084">
        <w:rPr>
          <w:rFonts w:ascii="Times New Roman" w:eastAsia="Times New Roman" w:hAnsi="Times New Roman"/>
          <w:color w:val="000000"/>
          <w:spacing w:val="0"/>
          <w:w w:val="100"/>
          <w:sz w:val="27"/>
          <w:szCs w:val="27"/>
        </w:rPr>
        <w:t>(2Cr 34:24b).</w:t>
      </w:r>
      <w:r w:rsidR="003D5084">
        <w:rPr>
          <w:rFonts w:ascii="Times New Roman" w:eastAsia="Times New Roman" w:hAnsi="Times New Roman"/>
          <w:color w:val="000000"/>
          <w:spacing w:val="0"/>
          <w:w w:val="100"/>
          <w:sz w:val="27"/>
          <w:szCs w:val="27"/>
        </w:rPr>
        <w:br/>
      </w:r>
      <w:r w:rsidRPr="00D45B91">
        <w:rPr>
          <w:rFonts w:ascii="Times New Roman" w:eastAsia="Times New Roman" w:hAnsi="Times New Roman"/>
          <w:b/>
          <w:color w:val="000000"/>
          <w:spacing w:val="0"/>
          <w:w w:val="100"/>
          <w:sz w:val="27"/>
          <w:szCs w:val="27"/>
        </w:rPr>
        <w:t>2-</w:t>
      </w:r>
      <w:r w:rsidR="003D5084">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b/>
          <w:bCs/>
          <w:color w:val="000000"/>
          <w:spacing w:val="0"/>
          <w:w w:val="100"/>
          <w:sz w:val="27"/>
          <w:szCs w:val="27"/>
        </w:rPr>
        <w:t>Para o rei:</w:t>
      </w:r>
      <w:r w:rsidRPr="00D45B91">
        <w:rPr>
          <w:rFonts w:ascii="Times New Roman" w:eastAsia="Times New Roman" w:hAnsi="Times New Roman"/>
          <w:b/>
          <w:bCs/>
          <w:color w:val="000000"/>
          <w:spacing w:val="0"/>
          <w:w w:val="100"/>
          <w:sz w:val="27"/>
          <w:szCs w:val="27"/>
        </w:rPr>
        <w:br/>
      </w:r>
      <w:r w:rsidRPr="00D45B91">
        <w:rPr>
          <w:rFonts w:ascii="Times New Roman" w:eastAsia="Times New Roman" w:hAnsi="Times New Roman"/>
          <w:color w:val="0000FF"/>
          <w:spacing w:val="0"/>
          <w:w w:val="100"/>
          <w:sz w:val="27"/>
          <w:szCs w:val="27"/>
        </w:rPr>
        <w:t>"Porquanto o teu coração se enterneceu, e te humilhaste perante Deus, ouvindo as Suas palavras contra este lugar, e contra os seus habitantes, e te humilhaste perante Mim, e rasgaste as tuas vestes, e choraste perante Mim, também Eu te ouvi, diz o Senhor. Eis que te reunirei a teus pais, e tu serás recolhido ao teu sepulcro em paz, e os teus olhos não verão todo o mal que hei de trazer sobre este lugar e sobre os seus habitantes."</w:t>
      </w:r>
      <w:r w:rsidR="003D5084">
        <w:rPr>
          <w:rFonts w:ascii="Times New Roman" w:eastAsia="Times New Roman" w:hAnsi="Times New Roman"/>
          <w:color w:val="0000FF"/>
          <w:spacing w:val="0"/>
          <w:w w:val="100"/>
          <w:sz w:val="27"/>
          <w:szCs w:val="27"/>
        </w:rPr>
        <w:t xml:space="preserve"> </w:t>
      </w:r>
      <w:r w:rsidRPr="00D45B91">
        <w:rPr>
          <w:rFonts w:ascii="Times New Roman" w:eastAsia="Times New Roman" w:hAnsi="Times New Roman"/>
          <w:color w:val="000000"/>
          <w:spacing w:val="0"/>
          <w:w w:val="100"/>
          <w:sz w:val="27"/>
          <w:szCs w:val="27"/>
        </w:rPr>
        <w:t>(2Cr 24:27-28).</w:t>
      </w:r>
      <w:r w:rsidRPr="00D45B91">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00"/>
          <w:spacing w:val="0"/>
          <w:w w:val="100"/>
          <w:sz w:val="27"/>
          <w:szCs w:val="27"/>
        </w:rPr>
        <w:br/>
      </w:r>
      <w:proofErr w:type="spellStart"/>
      <w:r w:rsidRPr="00D45B91">
        <w:rPr>
          <w:rFonts w:ascii="Times New Roman" w:eastAsia="Times New Roman" w:hAnsi="Times New Roman"/>
          <w:color w:val="000000"/>
          <w:spacing w:val="0"/>
          <w:w w:val="100"/>
          <w:sz w:val="27"/>
          <w:szCs w:val="27"/>
        </w:rPr>
        <w:t>Hulda</w:t>
      </w:r>
      <w:proofErr w:type="spellEnd"/>
      <w:r w:rsidRPr="00D45B91">
        <w:rPr>
          <w:rFonts w:ascii="Times New Roman" w:eastAsia="Times New Roman" w:hAnsi="Times New Roman"/>
          <w:color w:val="000000"/>
          <w:spacing w:val="0"/>
          <w:w w:val="100"/>
          <w:sz w:val="27"/>
          <w:szCs w:val="27"/>
        </w:rPr>
        <w:t xml:space="preserve"> como profetisa repetiu as palavras que o Senhor Deus mandara falar.</w:t>
      </w:r>
      <w:r w:rsidRPr="00D45B91">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00"/>
          <w:spacing w:val="0"/>
          <w:w w:val="100"/>
          <w:sz w:val="27"/>
          <w:szCs w:val="27"/>
        </w:rPr>
        <w:br/>
        <w:t xml:space="preserve">Ao comparar estes dois textos (2Cr 34:24b </w:t>
      </w:r>
      <w:r w:rsidR="003D5084">
        <w:rPr>
          <w:rFonts w:ascii="Times New Roman" w:eastAsia="Times New Roman" w:hAnsi="Times New Roman"/>
          <w:color w:val="000000"/>
          <w:spacing w:val="0"/>
          <w:w w:val="100"/>
          <w:sz w:val="27"/>
          <w:szCs w:val="27"/>
        </w:rPr>
        <w:t>e</w:t>
      </w:r>
      <w:r w:rsidRPr="00D45B91">
        <w:rPr>
          <w:rFonts w:ascii="Times New Roman" w:eastAsia="Times New Roman" w:hAnsi="Times New Roman"/>
          <w:color w:val="000000"/>
          <w:spacing w:val="0"/>
          <w:w w:val="100"/>
          <w:sz w:val="27"/>
          <w:szCs w:val="27"/>
        </w:rPr>
        <w:t xml:space="preserve"> 2Cr 24:27-28), </w:t>
      </w:r>
      <w:r w:rsidR="003D5084">
        <w:rPr>
          <w:rFonts w:ascii="Times New Roman" w:eastAsia="Times New Roman" w:hAnsi="Times New Roman"/>
          <w:color w:val="000000"/>
          <w:spacing w:val="0"/>
          <w:w w:val="100"/>
          <w:sz w:val="27"/>
          <w:szCs w:val="27"/>
        </w:rPr>
        <w:t>um</w:t>
      </w:r>
      <w:r w:rsidRPr="00D45B91">
        <w:rPr>
          <w:rFonts w:ascii="Times New Roman" w:eastAsia="Times New Roman" w:hAnsi="Times New Roman"/>
          <w:color w:val="000000"/>
          <w:spacing w:val="0"/>
          <w:w w:val="100"/>
          <w:sz w:val="27"/>
          <w:szCs w:val="27"/>
        </w:rPr>
        <w:t xml:space="preserve"> dirigido aos habitantes da terra e o outro dirigido ao rei, vemos dois atributos do nosso Deus</w:t>
      </w:r>
      <w:r w:rsidR="00F81735">
        <w:rPr>
          <w:rFonts w:ascii="Times New Roman" w:eastAsia="Times New Roman" w:hAnsi="Times New Roman"/>
          <w:color w:val="000000"/>
          <w:spacing w:val="0"/>
          <w:w w:val="100"/>
          <w:sz w:val="27"/>
          <w:szCs w:val="27"/>
        </w:rPr>
        <w:t>...</w:t>
      </w:r>
      <w:r w:rsidRPr="00D45B91">
        <w:rPr>
          <w:rFonts w:ascii="Times New Roman" w:eastAsia="Times New Roman" w:hAnsi="Times New Roman"/>
          <w:color w:val="000000"/>
          <w:spacing w:val="0"/>
          <w:w w:val="100"/>
          <w:sz w:val="27"/>
          <w:szCs w:val="27"/>
        </w:rPr>
        <w:br/>
      </w:r>
      <w:r w:rsidRPr="00D45B91">
        <w:rPr>
          <w:rFonts w:ascii="Times New Roman" w:eastAsia="Times New Roman" w:hAnsi="Times New Roman"/>
          <w:b/>
          <w:color w:val="000000"/>
          <w:spacing w:val="0"/>
          <w:w w:val="100"/>
          <w:sz w:val="27"/>
          <w:szCs w:val="27"/>
        </w:rPr>
        <w:t>a)</w:t>
      </w:r>
      <w:r w:rsidR="00F81735">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b/>
          <w:bCs/>
          <w:color w:val="000000"/>
          <w:spacing w:val="0"/>
          <w:w w:val="100"/>
          <w:sz w:val="27"/>
          <w:szCs w:val="27"/>
        </w:rPr>
        <w:t>Um Deus que julga e castiga</w:t>
      </w:r>
      <w:r w:rsidR="00F81735">
        <w:rPr>
          <w:rFonts w:ascii="Times New Roman" w:eastAsia="Times New Roman" w:hAnsi="Times New Roman"/>
          <w:b/>
          <w:bCs/>
          <w:color w:val="000000"/>
          <w:spacing w:val="0"/>
          <w:w w:val="100"/>
          <w:sz w:val="27"/>
          <w:szCs w:val="27"/>
        </w:rPr>
        <w:t xml:space="preserve"> </w:t>
      </w:r>
      <w:r w:rsidRPr="00D45B91">
        <w:rPr>
          <w:rFonts w:ascii="Times New Roman" w:eastAsia="Times New Roman" w:hAnsi="Times New Roman"/>
          <w:color w:val="000000"/>
          <w:spacing w:val="0"/>
          <w:w w:val="100"/>
          <w:sz w:val="27"/>
          <w:szCs w:val="27"/>
        </w:rPr>
        <w:t>(como um pai que por amor castiga seus filhos) aqueles que estão errados. Os habitantes da terra eram adoradores de outros deuses</w:t>
      </w:r>
      <w:r w:rsidR="00F81735">
        <w:rPr>
          <w:rFonts w:ascii="Times New Roman" w:eastAsia="Times New Roman" w:hAnsi="Times New Roman"/>
          <w:color w:val="000000"/>
          <w:spacing w:val="0"/>
          <w:w w:val="100"/>
          <w:sz w:val="27"/>
          <w:szCs w:val="27"/>
        </w:rPr>
        <w:t>;</w:t>
      </w:r>
      <w:proofErr w:type="gramStart"/>
      <w:r w:rsidR="00F81735">
        <w:rPr>
          <w:rFonts w:ascii="Times New Roman" w:eastAsia="Times New Roman" w:hAnsi="Times New Roman"/>
          <w:color w:val="000000"/>
          <w:spacing w:val="0"/>
          <w:w w:val="100"/>
          <w:sz w:val="27"/>
          <w:szCs w:val="27"/>
        </w:rPr>
        <w:br/>
      </w:r>
      <w:r w:rsidRPr="00D45B91">
        <w:rPr>
          <w:rFonts w:ascii="Times New Roman" w:eastAsia="Times New Roman" w:hAnsi="Times New Roman"/>
          <w:b/>
          <w:color w:val="000000"/>
          <w:spacing w:val="0"/>
          <w:w w:val="100"/>
          <w:sz w:val="27"/>
          <w:szCs w:val="27"/>
        </w:rPr>
        <w:t>b)</w:t>
      </w:r>
      <w:proofErr w:type="gramEnd"/>
      <w:r w:rsidR="00F81735">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b/>
          <w:bCs/>
          <w:color w:val="000000"/>
          <w:spacing w:val="0"/>
          <w:w w:val="100"/>
          <w:sz w:val="27"/>
          <w:szCs w:val="27"/>
        </w:rPr>
        <w:t>Um Deus que perdoa</w:t>
      </w:r>
      <w:r w:rsidR="00F81735">
        <w:rPr>
          <w:rFonts w:ascii="Times New Roman" w:eastAsia="Times New Roman" w:hAnsi="Times New Roman"/>
          <w:b/>
          <w:bCs/>
          <w:color w:val="000000"/>
          <w:spacing w:val="0"/>
          <w:w w:val="100"/>
          <w:sz w:val="27"/>
          <w:szCs w:val="27"/>
        </w:rPr>
        <w:t xml:space="preserve"> </w:t>
      </w:r>
      <w:r w:rsidRPr="00D45B91">
        <w:rPr>
          <w:rFonts w:ascii="Times New Roman" w:eastAsia="Times New Roman" w:hAnsi="Times New Roman"/>
          <w:color w:val="000000"/>
          <w:spacing w:val="0"/>
          <w:w w:val="100"/>
          <w:sz w:val="27"/>
          <w:szCs w:val="27"/>
        </w:rPr>
        <w:t xml:space="preserve">e tem misericórdia daqueles que, de coração, se arrependem. </w:t>
      </w:r>
      <w:r w:rsidR="00F81735">
        <w:rPr>
          <w:rFonts w:ascii="Times New Roman" w:eastAsia="Times New Roman" w:hAnsi="Times New Roman"/>
          <w:color w:val="000000"/>
          <w:spacing w:val="0"/>
          <w:w w:val="100"/>
          <w:sz w:val="27"/>
          <w:szCs w:val="27"/>
        </w:rPr>
        <w:t>Vemos que o</w:t>
      </w:r>
      <w:r w:rsidRPr="00D45B91">
        <w:rPr>
          <w:rFonts w:ascii="Times New Roman" w:eastAsia="Times New Roman" w:hAnsi="Times New Roman"/>
          <w:color w:val="000000"/>
          <w:spacing w:val="0"/>
          <w:w w:val="100"/>
          <w:sz w:val="27"/>
          <w:szCs w:val="27"/>
        </w:rPr>
        <w:t xml:space="preserve"> rei se arrependeu e chegou a rasgar as suas vestes.</w:t>
      </w:r>
      <w:r w:rsidR="00F81735">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00"/>
          <w:spacing w:val="0"/>
          <w:w w:val="100"/>
          <w:sz w:val="27"/>
          <w:szCs w:val="27"/>
        </w:rPr>
        <w:br/>
        <w:t xml:space="preserve">Aqui, vemos a concretização de </w:t>
      </w:r>
      <w:proofErr w:type="gramStart"/>
      <w:r w:rsidRPr="00D45B91">
        <w:rPr>
          <w:rFonts w:ascii="Times New Roman" w:eastAsia="Times New Roman" w:hAnsi="Times New Roman"/>
          <w:color w:val="000000"/>
          <w:spacing w:val="0"/>
          <w:w w:val="100"/>
          <w:sz w:val="27"/>
          <w:szCs w:val="27"/>
        </w:rPr>
        <w:t>1Jo</w:t>
      </w:r>
      <w:proofErr w:type="gramEnd"/>
      <w:r w:rsidRPr="00D45B91">
        <w:rPr>
          <w:rFonts w:ascii="Times New Roman" w:eastAsia="Times New Roman" w:hAnsi="Times New Roman"/>
          <w:color w:val="000000"/>
          <w:spacing w:val="0"/>
          <w:w w:val="100"/>
          <w:sz w:val="27"/>
          <w:szCs w:val="27"/>
        </w:rPr>
        <w:t xml:space="preserve"> 1:9 que diz:</w:t>
      </w:r>
      <w:r w:rsidR="00F81735">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color w:val="0000FF"/>
          <w:spacing w:val="0"/>
          <w:w w:val="100"/>
          <w:sz w:val="27"/>
          <w:szCs w:val="27"/>
        </w:rPr>
        <w:t>"Se confessarmos os nossos pecados, Ele é fiel e justo para nos perdoar os pecados, e nos purificar de toda a injustiça."</w:t>
      </w:r>
      <w:r w:rsidRPr="00D45B91">
        <w:rPr>
          <w:rFonts w:ascii="Times New Roman" w:eastAsia="Times New Roman" w:hAnsi="Times New Roman"/>
          <w:color w:val="0000FF"/>
          <w:spacing w:val="0"/>
          <w:w w:val="100"/>
          <w:sz w:val="27"/>
          <w:szCs w:val="27"/>
        </w:rPr>
        <w:br/>
      </w:r>
      <w:r w:rsidRPr="00D45B91">
        <w:rPr>
          <w:rFonts w:ascii="Times New Roman" w:eastAsia="Times New Roman" w:hAnsi="Times New Roman"/>
          <w:color w:val="0000FF"/>
          <w:spacing w:val="0"/>
          <w:w w:val="100"/>
          <w:sz w:val="27"/>
          <w:szCs w:val="27"/>
        </w:rPr>
        <w:br/>
      </w:r>
      <w:r w:rsidRPr="00D45B91">
        <w:rPr>
          <w:rFonts w:ascii="Times New Roman" w:eastAsia="Times New Roman" w:hAnsi="Times New Roman"/>
          <w:color w:val="000000"/>
          <w:spacing w:val="0"/>
          <w:w w:val="100"/>
          <w:sz w:val="27"/>
          <w:szCs w:val="27"/>
        </w:rPr>
        <w:t>Quando os operários que estavam reparando o templo acharam o Livro da Lei deixado por Moisés, o rei lembrou-se de consultar o Senhor através desta mulher que foi escolhida pelo Senhor para ser profetisa. Apesar de viver em um tempo de infidelidade ao Senhor, ela era uma crente fiel, amiga, conselheira. Estava sempre pronta para ensinar qualquer pessoa que quisesse aprender sobre o Senhor.</w:t>
      </w:r>
      <w:r w:rsidRPr="00D45B91">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00"/>
          <w:spacing w:val="0"/>
          <w:w w:val="100"/>
          <w:sz w:val="27"/>
          <w:szCs w:val="27"/>
        </w:rPr>
        <w:br/>
        <w:t>E você, irmã, está sempre pronta para falar do Senhor a seus familiares, vizinhos</w:t>
      </w:r>
      <w:r w:rsidR="002D1613">
        <w:rPr>
          <w:rFonts w:ascii="Times New Roman" w:eastAsia="Times New Roman" w:hAnsi="Times New Roman"/>
          <w:color w:val="000000"/>
          <w:spacing w:val="0"/>
          <w:w w:val="100"/>
          <w:sz w:val="27"/>
          <w:szCs w:val="27"/>
        </w:rPr>
        <w:t xml:space="preserve"> e</w:t>
      </w:r>
      <w:r w:rsidRPr="00D45B91">
        <w:rPr>
          <w:rFonts w:ascii="Times New Roman" w:eastAsia="Times New Roman" w:hAnsi="Times New Roman"/>
          <w:color w:val="000000"/>
          <w:spacing w:val="0"/>
          <w:w w:val="100"/>
          <w:sz w:val="27"/>
          <w:szCs w:val="27"/>
        </w:rPr>
        <w:t xml:space="preserve"> amigas</w:t>
      </w:r>
      <w:bookmarkStart w:id="0" w:name="_GoBack"/>
      <w:bookmarkEnd w:id="0"/>
      <w:r w:rsidRPr="00D45B91">
        <w:rPr>
          <w:rFonts w:ascii="Times New Roman" w:eastAsia="Times New Roman" w:hAnsi="Times New Roman"/>
          <w:color w:val="000000"/>
          <w:spacing w:val="0"/>
          <w:w w:val="100"/>
          <w:sz w:val="27"/>
          <w:szCs w:val="27"/>
        </w:rPr>
        <w:t>?</w:t>
      </w:r>
      <w:r w:rsidRPr="00D45B91">
        <w:rPr>
          <w:rFonts w:ascii="Times New Roman" w:eastAsia="Times New Roman" w:hAnsi="Times New Roman"/>
          <w:color w:val="000000"/>
          <w:spacing w:val="0"/>
          <w:w w:val="100"/>
          <w:sz w:val="27"/>
          <w:szCs w:val="27"/>
        </w:rPr>
        <w:br/>
        <w:t>Você fala com impetuosidade, segurança, coragem, a Palavra de Deus?</w:t>
      </w:r>
      <w:r w:rsidRPr="00D45B91">
        <w:rPr>
          <w:rFonts w:ascii="Times New Roman" w:eastAsia="Times New Roman" w:hAnsi="Times New Roman"/>
          <w:color w:val="000000"/>
          <w:spacing w:val="0"/>
          <w:w w:val="100"/>
          <w:sz w:val="27"/>
          <w:szCs w:val="27"/>
        </w:rPr>
        <w:br/>
        <w:t>Você fala do Senhor, sem medo, porque conhece a Sua Palavra?</w:t>
      </w:r>
      <w:r w:rsidRPr="00D45B91">
        <w:rPr>
          <w:rFonts w:ascii="Times New Roman" w:eastAsia="Times New Roman" w:hAnsi="Times New Roman"/>
          <w:color w:val="000000"/>
          <w:spacing w:val="0"/>
          <w:w w:val="100"/>
          <w:sz w:val="27"/>
          <w:szCs w:val="27"/>
        </w:rPr>
        <w:br/>
        <w:t xml:space="preserve">Você lê a sua Bíblia a fim de se preparar para agir como </w:t>
      </w:r>
      <w:proofErr w:type="gramStart"/>
      <w:r w:rsidRPr="00D45B91">
        <w:rPr>
          <w:rFonts w:ascii="Times New Roman" w:eastAsia="Times New Roman" w:hAnsi="Times New Roman"/>
          <w:color w:val="000000"/>
          <w:spacing w:val="0"/>
          <w:w w:val="100"/>
          <w:sz w:val="27"/>
          <w:szCs w:val="27"/>
        </w:rPr>
        <w:t>a profetiza</w:t>
      </w:r>
      <w:proofErr w:type="gramEnd"/>
      <w:r w:rsidRPr="00D45B91">
        <w:rPr>
          <w:rFonts w:ascii="Times New Roman" w:eastAsia="Times New Roman" w:hAnsi="Times New Roman"/>
          <w:color w:val="000000"/>
          <w:spacing w:val="0"/>
          <w:w w:val="100"/>
          <w:sz w:val="27"/>
          <w:szCs w:val="27"/>
        </w:rPr>
        <w:t xml:space="preserve"> </w:t>
      </w:r>
      <w:proofErr w:type="spellStart"/>
      <w:r w:rsidRPr="00D45B91">
        <w:rPr>
          <w:rFonts w:ascii="Times New Roman" w:eastAsia="Times New Roman" w:hAnsi="Times New Roman"/>
          <w:color w:val="000000"/>
          <w:spacing w:val="0"/>
          <w:w w:val="100"/>
          <w:sz w:val="27"/>
          <w:szCs w:val="27"/>
        </w:rPr>
        <w:t>Hulda</w:t>
      </w:r>
      <w:proofErr w:type="spellEnd"/>
      <w:r w:rsidRPr="00D45B91">
        <w:rPr>
          <w:rFonts w:ascii="Times New Roman" w:eastAsia="Times New Roman" w:hAnsi="Times New Roman"/>
          <w:color w:val="000000"/>
          <w:spacing w:val="0"/>
          <w:w w:val="100"/>
          <w:sz w:val="27"/>
          <w:szCs w:val="27"/>
        </w:rPr>
        <w:t>, falando da Palavra de Deus, corajosamente?</w:t>
      </w:r>
      <w:r w:rsidRPr="00D45B91">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00"/>
          <w:spacing w:val="0"/>
          <w:w w:val="100"/>
          <w:sz w:val="27"/>
          <w:szCs w:val="27"/>
        </w:rPr>
        <w:br/>
        <w:t>Sabemos que hoje em dia, não existe mais profetisas</w:t>
      </w:r>
      <w:proofErr w:type="gramStart"/>
      <w:r w:rsidRPr="00D45B91">
        <w:rPr>
          <w:rFonts w:ascii="Times New Roman" w:eastAsia="Times New Roman" w:hAnsi="Times New Roman"/>
          <w:color w:val="000000"/>
          <w:spacing w:val="0"/>
          <w:w w:val="100"/>
          <w:sz w:val="27"/>
          <w:szCs w:val="27"/>
        </w:rPr>
        <w:t xml:space="preserve"> mas</w:t>
      </w:r>
      <w:proofErr w:type="gramEnd"/>
      <w:r w:rsidRPr="00D45B91">
        <w:rPr>
          <w:rFonts w:ascii="Times New Roman" w:eastAsia="Times New Roman" w:hAnsi="Times New Roman"/>
          <w:color w:val="000000"/>
          <w:spacing w:val="0"/>
          <w:w w:val="100"/>
          <w:sz w:val="27"/>
          <w:szCs w:val="27"/>
        </w:rPr>
        <w:t xml:space="preserve"> podemos agir como elas, sendo portadoras da Palavra de Deus que está na Bíblia.</w:t>
      </w:r>
      <w:r w:rsidRPr="00D45B91">
        <w:rPr>
          <w:rFonts w:ascii="Times New Roman" w:eastAsia="Times New Roman" w:hAnsi="Times New Roman"/>
          <w:color w:val="000000"/>
          <w:spacing w:val="0"/>
          <w:w w:val="100"/>
          <w:sz w:val="27"/>
          <w:szCs w:val="27"/>
        </w:rPr>
        <w:br/>
      </w:r>
      <w:proofErr w:type="spellStart"/>
      <w:r w:rsidRPr="00D45B91">
        <w:rPr>
          <w:rFonts w:ascii="Times New Roman" w:eastAsia="Times New Roman" w:hAnsi="Times New Roman"/>
          <w:color w:val="000000"/>
          <w:spacing w:val="0"/>
          <w:w w:val="100"/>
          <w:sz w:val="27"/>
          <w:szCs w:val="27"/>
        </w:rPr>
        <w:t>Hulda</w:t>
      </w:r>
      <w:proofErr w:type="spellEnd"/>
      <w:r w:rsidRPr="00D45B91">
        <w:rPr>
          <w:rFonts w:ascii="Times New Roman" w:eastAsia="Times New Roman" w:hAnsi="Times New Roman"/>
          <w:color w:val="000000"/>
          <w:spacing w:val="0"/>
          <w:w w:val="100"/>
          <w:sz w:val="27"/>
          <w:szCs w:val="27"/>
        </w:rPr>
        <w:t xml:space="preserve"> falava o que o Senhor mandava porque ela sabia de coração que o que ela ouvia do Senhor era verdadeiro. Ela profetizou, por exemplo, a destruição de Judá, confiando que isto se concretizaria, pois era o Senhor que estava dizendo. Por causa de sua maneira de transmitir a Palavra de Deus com coragem e fé, ela conseguiu tocar no coração do povo que foi reavivado e transformado.</w:t>
      </w:r>
      <w:r w:rsidRPr="00D45B91">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00"/>
          <w:spacing w:val="0"/>
          <w:w w:val="100"/>
          <w:sz w:val="27"/>
          <w:szCs w:val="27"/>
        </w:rPr>
        <w:br/>
        <w:t xml:space="preserve">Graças ao nosso amado Deus, Ele, em Sua Palavra nos conforta e nos faz crer que mesmo errando, nós podemos ser perdoados como vemos em </w:t>
      </w:r>
      <w:proofErr w:type="gramStart"/>
      <w:r w:rsidRPr="00D45B91">
        <w:rPr>
          <w:rFonts w:ascii="Times New Roman" w:eastAsia="Times New Roman" w:hAnsi="Times New Roman"/>
          <w:color w:val="000000"/>
          <w:spacing w:val="0"/>
          <w:w w:val="100"/>
          <w:sz w:val="27"/>
          <w:szCs w:val="27"/>
        </w:rPr>
        <w:t>1</w:t>
      </w:r>
      <w:proofErr w:type="gramEnd"/>
      <w:r w:rsidRPr="00D45B91">
        <w:rPr>
          <w:rFonts w:ascii="Times New Roman" w:eastAsia="Times New Roman" w:hAnsi="Times New Roman"/>
          <w:color w:val="000000"/>
          <w:spacing w:val="0"/>
          <w:w w:val="100"/>
          <w:sz w:val="27"/>
          <w:szCs w:val="27"/>
        </w:rPr>
        <w:t xml:space="preserve"> João 1:9.</w:t>
      </w:r>
      <w:r w:rsidRPr="00D45B91">
        <w:rPr>
          <w:rFonts w:ascii="Times New Roman" w:eastAsia="Times New Roman" w:hAnsi="Times New Roman"/>
          <w:color w:val="000000"/>
          <w:spacing w:val="0"/>
          <w:w w:val="100"/>
          <w:sz w:val="27"/>
          <w:szCs w:val="27"/>
        </w:rPr>
        <w:br/>
        <w:t>A Palavra de Deus, realmente, nos conforta e acalma a nossa alma quando diz:</w:t>
      </w:r>
      <w:r w:rsidR="00F81735">
        <w:rPr>
          <w:rFonts w:ascii="Times New Roman" w:eastAsia="Times New Roman" w:hAnsi="Times New Roman"/>
          <w:color w:val="000000"/>
          <w:spacing w:val="0"/>
          <w:w w:val="100"/>
          <w:sz w:val="27"/>
          <w:szCs w:val="27"/>
        </w:rPr>
        <w:t xml:space="preserve"> </w:t>
      </w:r>
      <w:r w:rsidRPr="00D45B91">
        <w:rPr>
          <w:rFonts w:ascii="Times New Roman" w:eastAsia="Times New Roman" w:hAnsi="Times New Roman"/>
          <w:color w:val="0000FF"/>
          <w:spacing w:val="0"/>
          <w:w w:val="100"/>
          <w:sz w:val="27"/>
          <w:szCs w:val="27"/>
        </w:rPr>
        <w:t>"Quem é Deus semelhante a Ti, que perdoa a iniq</w:t>
      </w:r>
      <w:r w:rsidR="002D1613">
        <w:rPr>
          <w:rFonts w:ascii="Times New Roman" w:eastAsia="Times New Roman" w:hAnsi="Times New Roman"/>
          <w:color w:val="0000FF"/>
          <w:spacing w:val="0"/>
          <w:w w:val="100"/>
          <w:sz w:val="27"/>
          <w:szCs w:val="27"/>
        </w:rPr>
        <w:t>u</w:t>
      </w:r>
      <w:r w:rsidRPr="00D45B91">
        <w:rPr>
          <w:rFonts w:ascii="Times New Roman" w:eastAsia="Times New Roman" w:hAnsi="Times New Roman"/>
          <w:color w:val="0000FF"/>
          <w:spacing w:val="0"/>
          <w:w w:val="100"/>
          <w:sz w:val="27"/>
          <w:szCs w:val="27"/>
        </w:rPr>
        <w:t>idade, e que passa por cima da rebelião do restante da sua herança? Ele não retém a Sua ira para sempre, porque tem prazer na Sua benignidade. Tornará a apiedar-se de nós; sujeitará as nossas iniq</w:t>
      </w:r>
      <w:r w:rsidR="002D1613">
        <w:rPr>
          <w:rFonts w:ascii="Times New Roman" w:eastAsia="Times New Roman" w:hAnsi="Times New Roman"/>
          <w:color w:val="0000FF"/>
          <w:spacing w:val="0"/>
          <w:w w:val="100"/>
          <w:sz w:val="27"/>
          <w:szCs w:val="27"/>
        </w:rPr>
        <w:t>u</w:t>
      </w:r>
      <w:r w:rsidRPr="00D45B91">
        <w:rPr>
          <w:rFonts w:ascii="Times New Roman" w:eastAsia="Times New Roman" w:hAnsi="Times New Roman"/>
          <w:color w:val="0000FF"/>
          <w:spacing w:val="0"/>
          <w:w w:val="100"/>
          <w:sz w:val="27"/>
          <w:szCs w:val="27"/>
        </w:rPr>
        <w:t>idades, e Tu lançarás todos os seus pecados nas profundezas do mar" </w:t>
      </w:r>
      <w:r w:rsidRPr="00D45B91">
        <w:rPr>
          <w:rFonts w:ascii="Times New Roman" w:eastAsia="Times New Roman" w:hAnsi="Times New Roman"/>
          <w:color w:val="000000"/>
          <w:spacing w:val="0"/>
          <w:w w:val="100"/>
          <w:sz w:val="27"/>
          <w:szCs w:val="27"/>
        </w:rPr>
        <w:t>(</w:t>
      </w:r>
      <w:proofErr w:type="spellStart"/>
      <w:r w:rsidRPr="00D45B91">
        <w:rPr>
          <w:rFonts w:ascii="Times New Roman" w:eastAsia="Times New Roman" w:hAnsi="Times New Roman"/>
          <w:color w:val="000000"/>
          <w:spacing w:val="0"/>
          <w:w w:val="100"/>
          <w:sz w:val="27"/>
          <w:szCs w:val="27"/>
        </w:rPr>
        <w:t>Miq</w:t>
      </w:r>
      <w:proofErr w:type="spellEnd"/>
      <w:r w:rsidRPr="00D45B91">
        <w:rPr>
          <w:rFonts w:ascii="Times New Roman" w:eastAsia="Times New Roman" w:hAnsi="Times New Roman"/>
          <w:color w:val="000000"/>
          <w:spacing w:val="0"/>
          <w:w w:val="100"/>
          <w:sz w:val="27"/>
          <w:szCs w:val="27"/>
        </w:rPr>
        <w:t xml:space="preserve"> 7:18-19).</w:t>
      </w:r>
      <w:r w:rsidRPr="00D45B91">
        <w:rPr>
          <w:rFonts w:ascii="Times New Roman" w:eastAsia="Times New Roman" w:hAnsi="Times New Roman"/>
          <w:color w:val="000000"/>
          <w:spacing w:val="0"/>
          <w:w w:val="100"/>
          <w:sz w:val="27"/>
          <w:szCs w:val="27"/>
        </w:rPr>
        <w:br/>
      </w:r>
      <w:r w:rsidRPr="00D45B91">
        <w:rPr>
          <w:rFonts w:ascii="Times New Roman" w:eastAsia="Times New Roman" w:hAnsi="Times New Roman"/>
          <w:color w:val="000000"/>
          <w:spacing w:val="0"/>
          <w:w w:val="100"/>
          <w:sz w:val="27"/>
          <w:szCs w:val="27"/>
        </w:rPr>
        <w:br/>
      </w:r>
      <w:r w:rsidRPr="00D45B91">
        <w:rPr>
          <w:rFonts w:ascii="Times New Roman" w:eastAsia="Times New Roman" w:hAnsi="Times New Roman"/>
          <w:color w:val="FF0000"/>
          <w:spacing w:val="0"/>
          <w:w w:val="100"/>
          <w:sz w:val="27"/>
          <w:szCs w:val="27"/>
        </w:rPr>
        <w:t>"Senhor, obrigada por estas promessas maravilhosas que nos dão a certeza do Teu perdão e amor por nós, apesar de nossas iniq</w:t>
      </w:r>
      <w:r w:rsidR="002D1613">
        <w:rPr>
          <w:rFonts w:ascii="Times New Roman" w:eastAsia="Times New Roman" w:hAnsi="Times New Roman"/>
          <w:color w:val="FF0000"/>
          <w:spacing w:val="0"/>
          <w:w w:val="100"/>
          <w:sz w:val="27"/>
          <w:szCs w:val="27"/>
        </w:rPr>
        <w:t>u</w:t>
      </w:r>
      <w:r w:rsidRPr="00D45B91">
        <w:rPr>
          <w:rFonts w:ascii="Times New Roman" w:eastAsia="Times New Roman" w:hAnsi="Times New Roman"/>
          <w:color w:val="FF0000"/>
          <w:spacing w:val="0"/>
          <w:w w:val="100"/>
          <w:sz w:val="27"/>
          <w:szCs w:val="27"/>
        </w:rPr>
        <w:t>idades.</w:t>
      </w:r>
      <w:r w:rsidRPr="00D45B91">
        <w:rPr>
          <w:rFonts w:ascii="Times New Roman" w:eastAsia="Times New Roman" w:hAnsi="Times New Roman"/>
          <w:color w:val="FF0000"/>
          <w:spacing w:val="0"/>
          <w:w w:val="100"/>
          <w:sz w:val="27"/>
          <w:szCs w:val="27"/>
        </w:rPr>
        <w:br/>
        <w:t xml:space="preserve">Coloca, Senhor, em nós, a coragem, a fortaleza que necessitamos para nos transformarmos em mulheres como a profetisa </w:t>
      </w:r>
      <w:proofErr w:type="spellStart"/>
      <w:r w:rsidRPr="00D45B91">
        <w:rPr>
          <w:rFonts w:ascii="Times New Roman" w:eastAsia="Times New Roman" w:hAnsi="Times New Roman"/>
          <w:color w:val="FF0000"/>
          <w:spacing w:val="0"/>
          <w:w w:val="100"/>
          <w:sz w:val="27"/>
          <w:szCs w:val="27"/>
        </w:rPr>
        <w:t>Hulda</w:t>
      </w:r>
      <w:proofErr w:type="spellEnd"/>
      <w:r w:rsidRPr="00D45B91">
        <w:rPr>
          <w:rFonts w:ascii="Times New Roman" w:eastAsia="Times New Roman" w:hAnsi="Times New Roman"/>
          <w:color w:val="FF0000"/>
          <w:spacing w:val="0"/>
          <w:w w:val="100"/>
          <w:sz w:val="27"/>
          <w:szCs w:val="27"/>
        </w:rPr>
        <w:t xml:space="preserve"> que com muita coragem anunciou a Tua Palavra, não temendo nem a reação do povo, nem a reação do rei.</w:t>
      </w:r>
      <w:r w:rsidRPr="00D45B91">
        <w:rPr>
          <w:rFonts w:ascii="Times New Roman" w:eastAsia="Times New Roman" w:hAnsi="Times New Roman"/>
          <w:color w:val="FF0000"/>
          <w:spacing w:val="0"/>
          <w:w w:val="100"/>
          <w:sz w:val="27"/>
          <w:szCs w:val="27"/>
        </w:rPr>
        <w:br/>
        <w:t>Que tenhamos corações desejosos de nos transformar em mensageiras da Tua Palavra, levando a Tua mensagem, corajosamente, àqueles que estão precisando transformar suas vidas para viverem, eternamente, ao Teu lado.</w:t>
      </w:r>
      <w:r w:rsidRPr="00D45B91">
        <w:rPr>
          <w:rFonts w:ascii="Times New Roman" w:eastAsia="Times New Roman" w:hAnsi="Times New Roman"/>
          <w:color w:val="FF0000"/>
          <w:spacing w:val="0"/>
          <w:w w:val="100"/>
          <w:sz w:val="27"/>
          <w:szCs w:val="27"/>
        </w:rPr>
        <w:br/>
      </w:r>
      <w:proofErr w:type="spellStart"/>
      <w:r w:rsidRPr="00D45B91">
        <w:rPr>
          <w:rFonts w:ascii="Times New Roman" w:eastAsia="Times New Roman" w:hAnsi="Times New Roman"/>
          <w:color w:val="FF0000"/>
          <w:spacing w:val="0"/>
          <w:w w:val="100"/>
          <w:sz w:val="27"/>
          <w:szCs w:val="27"/>
          <w:lang w:val="en-US"/>
        </w:rPr>
        <w:t>Amém</w:t>
      </w:r>
      <w:proofErr w:type="spellEnd"/>
      <w:r w:rsidRPr="00D45B91">
        <w:rPr>
          <w:rFonts w:ascii="Times New Roman" w:eastAsia="Times New Roman" w:hAnsi="Times New Roman"/>
          <w:color w:val="FF0000"/>
          <w:spacing w:val="0"/>
          <w:w w:val="100"/>
          <w:sz w:val="27"/>
          <w:szCs w:val="27"/>
          <w:lang w:val="en-US"/>
        </w:rPr>
        <w:t>!</w:t>
      </w:r>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91"/>
    <w:rsid w:val="000B6EF7"/>
    <w:rsid w:val="000C656D"/>
    <w:rsid w:val="002D1613"/>
    <w:rsid w:val="003D5084"/>
    <w:rsid w:val="006824C1"/>
    <w:rsid w:val="00771F88"/>
    <w:rsid w:val="008D7FF0"/>
    <w:rsid w:val="00D45B91"/>
    <w:rsid w:val="00DA575C"/>
    <w:rsid w:val="00DB1C4B"/>
    <w:rsid w:val="00F81735"/>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5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1005</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cp:revision>
  <dcterms:created xsi:type="dcterms:W3CDTF">2020-09-03T00:15:00Z</dcterms:created>
  <dcterms:modified xsi:type="dcterms:W3CDTF">2020-09-03T00:34:00Z</dcterms:modified>
</cp:coreProperties>
</file>