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5F" w:rsidRPr="00D5265F" w:rsidRDefault="00D5265F" w:rsidP="00CA14AE">
      <w:pPr>
        <w:pStyle w:val="Ttulo1"/>
      </w:pPr>
      <w:r w:rsidRPr="00CA14AE">
        <w:t>Febe</w:t>
      </w:r>
      <w:r w:rsidRPr="00D5265F">
        <w:t xml:space="preserve"> </w:t>
      </w:r>
      <w:r w:rsidRPr="00D5265F">
        <w:rPr>
          <w:vertAlign w:val="superscript"/>
        </w:rPr>
        <w:t>(</w:t>
      </w:r>
      <w:proofErr w:type="spellStart"/>
      <w:r w:rsidRPr="00D5265F">
        <w:rPr>
          <w:vertAlign w:val="superscript"/>
        </w:rPr>
        <w:t>Rm</w:t>
      </w:r>
      <w:proofErr w:type="spellEnd"/>
      <w:r w:rsidRPr="00D5265F">
        <w:rPr>
          <w:vertAlign w:val="superscript"/>
        </w:rPr>
        <w:t xml:space="preserve"> 16:1-2)</w:t>
      </w:r>
    </w:p>
    <w:p w:rsidR="00D5265F" w:rsidRDefault="00D5265F" w:rsidP="00CA14AE">
      <w:pPr>
        <w:jc w:val="center"/>
        <w:rPr>
          <w:rFonts w:ascii="Helvetica" w:eastAsia="Times New Roman" w:hAnsi="Helvetica" w:cs="Helvetica"/>
          <w:color w:val="26282A"/>
          <w:sz w:val="24"/>
          <w:szCs w:val="20"/>
          <w:lang w:val="pt-BR"/>
        </w:rPr>
      </w:pP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 xml:space="preserve">O que se segue é parte do livro </w:t>
      </w:r>
      <w:hyperlink r:id="rId5" w:history="1">
        <w:r w:rsidRPr="00D5265F">
          <w:rPr>
            <w:rStyle w:val="Hyperlink"/>
            <w:rFonts w:ascii="Georgia" w:hAnsi="Georgia"/>
            <w:i/>
            <w:iCs/>
            <w:color w:val="800080"/>
            <w:sz w:val="18"/>
            <w:lang w:val="pt-BR"/>
          </w:rPr>
          <w:t>Woman and Her Service for God</w:t>
        </w:r>
      </w:hyperlink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 xml:space="preserve">, 200 páginas, disponível em </w:t>
      </w:r>
      <w:hyperlink r:id="rId6" w:history="1">
        <w:r w:rsidRPr="00D5265F">
          <w:rPr>
            <w:rStyle w:val="Hyperlink"/>
            <w:rFonts w:ascii="Helvetica" w:eastAsia="Times New Roman" w:hAnsi="Helvetica" w:cs="Helvetica"/>
            <w:sz w:val="20"/>
            <w:szCs w:val="20"/>
            <w:lang w:val="pt-BR"/>
          </w:rPr>
          <w:t>https://www.wayoflife.org/publications/books/woman_and_her_service.php</w:t>
        </w:r>
      </w:hyperlink>
      <w:proofErr w:type="gramStart"/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 xml:space="preserve"> .</w:t>
      </w:r>
      <w:proofErr w:type="gramEnd"/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 xml:space="preserve"> Parte distr</w:t>
      </w:r>
      <w:r w:rsidR="00F41F5D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>ib</w:t>
      </w:r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 xml:space="preserve">uída gratuitamente em </w:t>
      </w:r>
      <w:proofErr w:type="gramStart"/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>08.</w:t>
      </w:r>
      <w:proofErr w:type="gramEnd"/>
      <w:r w:rsidRPr="00D5265F">
        <w:rPr>
          <w:rFonts w:ascii="Helvetica" w:eastAsia="Times New Roman" w:hAnsi="Helvetica" w:cs="Helvetica"/>
          <w:color w:val="26282A"/>
          <w:sz w:val="20"/>
          <w:szCs w:val="20"/>
          <w:lang w:val="pt-BR"/>
        </w:rPr>
        <w:t>mar.2018.</w:t>
      </w:r>
      <w:r w:rsidR="000E213D" w:rsidRPr="00D5265F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</w:t>
      </w:r>
      <w:r w:rsidR="000E213D" w:rsidRPr="00D5265F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0E213D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Autor: </w:t>
      </w:r>
      <w:r w:rsidR="000E213D" w:rsidRPr="000E213D">
        <w:rPr>
          <w:rFonts w:ascii="Helvetica" w:eastAsia="Times New Roman" w:hAnsi="Helvetica" w:cs="Helvetica"/>
          <w:b/>
          <w:color w:val="26282A"/>
          <w:sz w:val="32"/>
          <w:szCs w:val="20"/>
          <w:lang w:val="pt-BR"/>
        </w:rPr>
        <w:t xml:space="preserve">David </w:t>
      </w:r>
      <w:proofErr w:type="spellStart"/>
      <w:r w:rsidR="000E213D" w:rsidRPr="000E213D">
        <w:rPr>
          <w:rFonts w:ascii="Helvetica" w:eastAsia="Times New Roman" w:hAnsi="Helvetica" w:cs="Helvetica"/>
          <w:b/>
          <w:color w:val="26282A"/>
          <w:sz w:val="32"/>
          <w:szCs w:val="20"/>
          <w:lang w:val="pt-BR"/>
        </w:rPr>
        <w:t>Cloud</w:t>
      </w:r>
      <w:proofErr w:type="spellEnd"/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</w:t>
      </w:r>
      <w:r w:rsidR="00CA14AE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CA14AE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0E213D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Tradutora: </w:t>
      </w:r>
      <w:r w:rsidR="000E213D" w:rsidRPr="000E213D">
        <w:rPr>
          <w:rFonts w:ascii="Helvetica" w:eastAsia="Times New Roman" w:hAnsi="Helvetica" w:cs="Helvetica"/>
          <w:i/>
          <w:color w:val="26282A"/>
          <w:sz w:val="24"/>
          <w:szCs w:val="20"/>
          <w:lang w:val="pt-BR"/>
        </w:rPr>
        <w:t>Valdenira NMS</w:t>
      </w:r>
      <w:r w:rsidR="000E213D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, 2018</w:t>
      </w:r>
    </w:p>
    <w:p w:rsidR="006F39D4" w:rsidRPr="006F39D4" w:rsidRDefault="000E213D" w:rsidP="006F39D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</w:pP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F39D4" w:rsidRPr="006F39D4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Rom 16:1 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Ora,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recomendo-vos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Febe, a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nossa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irmã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sendo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ela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uma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serviçal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da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assembleia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 xml:space="preserve">que </w:t>
      </w:r>
      <w:proofErr w:type="spellStart"/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está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Cencreia,</w:t>
      </w:r>
    </w:p>
    <w:p w:rsidR="006F39D4" w:rsidRPr="006F39D4" w:rsidRDefault="006F39D4" w:rsidP="006F39D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</w:pPr>
      <w:r w:rsidRPr="006F39D4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Rom 16:2 </w:t>
      </w:r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A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fim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de que </w:t>
      </w:r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(</w:t>
      </w:r>
      <w:proofErr w:type="spellStart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quando</w:t>
      </w:r>
      <w:proofErr w:type="spellEnd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até</w:t>
      </w:r>
      <w:proofErr w:type="spellEnd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vós</w:t>
      </w:r>
      <w:proofErr w:type="spellEnd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chegar</w:t>
      </w:r>
      <w:proofErr w:type="spellEnd"/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)</w:t>
      </w:r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a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recebais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em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r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o</w:t>
      </w:r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Senhor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r w:rsidRPr="006F39D4">
        <w:rPr>
          <w:rFonts w:ascii="Segoe UI" w:hAnsi="Segoe UI" w:cs="Segoe UI"/>
          <w:b/>
          <w:i/>
          <w:iCs/>
          <w:strike/>
          <w:color w:val="0000FF"/>
          <w:vertAlign w:val="subscript"/>
          <w:lang w:val="x-none"/>
        </w:rPr>
        <w:t>(Jesus)</w:t>
      </w:r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de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modo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digno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dos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santos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e a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ajudeis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toda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e-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qualquer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coisa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que </w:t>
      </w:r>
      <w:proofErr w:type="spellStart"/>
      <w:r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ela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vós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necessite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.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Porque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também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*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ela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* tem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sido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socorredora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de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muitos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e de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mim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mesmo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.</w:t>
      </w:r>
    </w:p>
    <w:p w:rsidR="006F39D4" w:rsidRDefault="006F39D4" w:rsidP="006F39D4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</w:pPr>
    </w:p>
    <w:p w:rsidR="006F39D4" w:rsidRPr="006F39D4" w:rsidRDefault="000E213D" w:rsidP="006F39D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0000FF"/>
          <w:sz w:val="16"/>
          <w:szCs w:val="16"/>
          <w:lang w:val="pt-BR"/>
        </w:rPr>
      </w:pP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  <w:t>Febe era uma irmã no Senhor. Ela foi salva. Ela conhecia Jesus Cristo como seu Senhor e Salvador.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Febe era uma serva de uma igreja. Esta era a igreja de Cencreia, que era um porto marítimo que servia a Corinto.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- "[A c</w:t>
      </w:r>
      <w:r w:rsidR="00A410A0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idade de] Corinto estava situada</w:t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no meio do ist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mo, e tinha duas baías ancoradou</w:t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ras, ou portos: Cencreia no [lado] leste, a cerca de oito ou nove milhas da cidade; e Lequeum no [lado] oeste. Cencreia abria-se na direção para dentro do Mar Egeu e foi o principal porto "(Barnes).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- Febe</w:t>
      </w:r>
      <w:proofErr w:type="gramStart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, como serva da igreja em Cencreia, nos ensina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a importância [</w:t>
      </w:r>
      <w:r w:rsidR="00A410A0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de </w:t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nos tornarmos] membros de uma igreja e a importância da fidelidade para com essa igreja. Servimos ao Senhor Jesus Cristo, mas, neste mundo, nós O servimos através de uma assembleia [local]. Ela é a casa de Deus, a coluna e o fundamento da verdade (</w:t>
      </w:r>
      <w:proofErr w:type="gramStart"/>
      <w:r w:rsidR="006F39D4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1</w:t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Tm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3:15-16). </w:t>
      </w:r>
      <w:r w:rsidR="006F39D4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F39D4" w:rsidRPr="006F39D4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1Tim 3:15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Caso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porém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eu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tarde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r w:rsidR="006F39D4" w:rsidRPr="006F39D4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>(</w:t>
      </w:r>
      <w:proofErr w:type="spellStart"/>
      <w:r w:rsidR="006F39D4" w:rsidRPr="006F39D4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>então</w:t>
      </w:r>
      <w:proofErr w:type="spellEnd"/>
      <w:r w:rsidR="006F39D4" w:rsidRPr="006F39D4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>)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que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tu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tenhas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sabido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como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te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 é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necessário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n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casa-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família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Deus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proceder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(a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qual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é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uma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assembleia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o Deus 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 xml:space="preserve">o </w:t>
      </w:r>
      <w:proofErr w:type="spellStart"/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Qual</w:t>
      </w:r>
      <w:proofErr w:type="spellEnd"/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está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vivendo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).</w:t>
      </w:r>
      <w:r w:rsidR="006F39D4">
        <w:rPr>
          <w:rFonts w:ascii="Segoe UI" w:hAnsi="Segoe UI" w:cs="Segoe UI"/>
          <w:color w:val="0000FF"/>
          <w:sz w:val="20"/>
          <w:szCs w:val="20"/>
        </w:rPr>
        <w:br/>
      </w:r>
      <w:r w:rsidR="006F39D4" w:rsidRPr="006F39D4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1Tim 3:16 </w:t>
      </w:r>
      <w:r w:rsidR="006F39D4"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A</w:t>
      </w:r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coluna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e </w:t>
      </w:r>
      <w:r w:rsidR="006F39D4"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o</w:t>
      </w:r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fundamento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da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verdade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(e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unanimemente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-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reconhecido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como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grande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) é o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mistério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 da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dedicação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- no-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seguir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- a- Deus: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Deus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foi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manifesto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carne,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foi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declarado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justo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o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Espírito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="006F39D4" w:rsidRPr="006F39D4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>(Santo)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foi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visto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pelos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anjos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foi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pregado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aos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gentios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foi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crido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n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o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mundo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e</w:t>
      </w:r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foi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recebido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acima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dentro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glória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!</w:t>
      </w:r>
      <w:r w:rsidR="006F39D4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Hoje, aqueles que desprezam a igreja e desprezam se tornarem membros de uma igreja estão desobedecendo ao claro ensino das Escrituras.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- Alguns comentaristas especularam que Febe era uma diaconisa em Cencreia, mas uma mulher não se qualifica para o cargo de diácono. A palavra grega "diakonos" é frequentemente usada a respeito </w:t>
      </w:r>
      <w:r w:rsidR="00A410A0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de </w:t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servos de Cristo em geral [todos os crentes, homens e mulheres], como em </w:t>
      </w:r>
      <w:proofErr w:type="spellStart"/>
      <w:r w:rsidR="006F39D4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Rm</w:t>
      </w:r>
      <w:proofErr w:type="spell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16:1 e </w:t>
      </w:r>
      <w:r w:rsidR="006F39D4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Cl</w:t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</w:t>
      </w:r>
      <w:proofErr w:type="gramStart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4:12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. Mas quando a palavra ["diakonos"] é usada referindo-se ao ofício de um diácono, ela exige que o titular seja o marido de uma esposa, portanto [o diaconato] é limitado aos homens (</w:t>
      </w:r>
      <w:proofErr w:type="gramStart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1Tm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3:12).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hyperlink r:id="rId7" w:history="1">
        <w:r w:rsidR="006F39D4" w:rsidRPr="006F39D4">
          <w:rPr>
            <w:rFonts w:ascii="Segoe UI" w:hAnsi="Segoe UI" w:cs="Segoe UI"/>
            <w:b/>
            <w:bCs/>
            <w:color w:val="0000FF"/>
            <w:sz w:val="18"/>
            <w:szCs w:val="18"/>
            <w:lang w:val="x-none"/>
          </w:rPr>
          <w:t xml:space="preserve">Rom 16:1 </w:t>
        </w:r>
      </w:hyperlink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Ora,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recomendo-vos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Febe, a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nossa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irmã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sendo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ela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uma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serviçal</w:t>
      </w:r>
      <w:proofErr w:type="spellEnd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da </w:t>
      </w:r>
      <w:proofErr w:type="spellStart"/>
      <w:r w:rsidR="006F39D4"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assembleia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 xml:space="preserve">que </w:t>
      </w:r>
      <w:proofErr w:type="spellStart"/>
      <w:r w:rsidR="006F39D4"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está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="006F39D4"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Cencreia,</w:t>
      </w:r>
      <w:r w:rsidR="006F39D4">
        <w:rPr>
          <w:rFonts w:ascii="Segoe UI" w:hAnsi="Segoe UI" w:cs="Segoe UI"/>
          <w:i/>
          <w:iCs/>
          <w:color w:val="0000FF"/>
          <w:sz w:val="16"/>
          <w:szCs w:val="16"/>
          <w:lang w:val="x-none"/>
        </w:rPr>
        <w:t xml:space="preserve"> LTT</w:t>
      </w:r>
    </w:p>
    <w:p w:rsidR="006F39D4" w:rsidRPr="006F39D4" w:rsidRDefault="006F39D4" w:rsidP="006F39D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0000FF"/>
          <w:sz w:val="16"/>
          <w:szCs w:val="16"/>
          <w:lang w:val="pt-BR"/>
        </w:rPr>
      </w:pPr>
      <w:hyperlink r:id="rId8" w:history="1">
        <w:r w:rsidRPr="006F39D4">
          <w:rPr>
            <w:rFonts w:ascii="Segoe UI" w:hAnsi="Segoe UI" w:cs="Segoe UI"/>
            <w:b/>
            <w:bCs/>
            <w:color w:val="0000FF"/>
            <w:sz w:val="18"/>
            <w:szCs w:val="18"/>
            <w:lang w:val="x-none"/>
          </w:rPr>
          <w:t xml:space="preserve">Col 4:12 </w:t>
        </w:r>
      </w:hyperlink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Saúda-vos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Epafras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(que </w:t>
      </w:r>
      <w:r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é um</w:t>
      </w:r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de entre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vós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um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escravo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de </w:t>
      </w:r>
      <w:r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o</w:t>
      </w:r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Cristo)</w:t>
      </w:r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sempre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esforçadamente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lutando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ele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benefício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vós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nas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orações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dele</w:t>
      </w:r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a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fim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que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vos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conserveis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postados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firmes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completos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desenvolvimento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e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tendo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sido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completados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em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toda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Pr="006F39D4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a</w:t>
      </w:r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vontade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Deus. </w:t>
      </w:r>
      <w:r>
        <w:rPr>
          <w:rFonts w:ascii="Segoe UI" w:hAnsi="Segoe UI" w:cs="Segoe UI"/>
          <w:i/>
          <w:iCs/>
          <w:color w:val="0000FF"/>
          <w:sz w:val="16"/>
          <w:szCs w:val="16"/>
          <w:lang w:val="x-none"/>
        </w:rPr>
        <w:t xml:space="preserve"> LTT</w:t>
      </w:r>
    </w:p>
    <w:p w:rsidR="006F39D4" w:rsidRPr="006F39D4" w:rsidRDefault="006F39D4" w:rsidP="006F39D4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0000FF"/>
          <w:sz w:val="16"/>
          <w:szCs w:val="16"/>
          <w:lang w:val="pt-BR"/>
        </w:rPr>
      </w:pPr>
      <w:hyperlink r:id="rId9" w:history="1">
        <w:r w:rsidRPr="006F39D4">
          <w:rPr>
            <w:rFonts w:ascii="Segoe UI" w:hAnsi="Segoe UI" w:cs="Segoe UI"/>
            <w:b/>
            <w:bCs/>
            <w:color w:val="0000FF"/>
            <w:sz w:val="18"/>
            <w:szCs w:val="18"/>
            <w:lang w:val="x-none"/>
          </w:rPr>
          <w:t xml:space="preserve">1Tim 3:12 </w:t>
        </w:r>
      </w:hyperlink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Os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serviçais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,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sejam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eles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de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uma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só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esposa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 </w:t>
      </w:r>
      <w:proofErr w:type="spellStart"/>
      <w:r w:rsidRPr="006F39D4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os</w:t>
      </w:r>
      <w:proofErr w:type="spellEnd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b/>
          <w:color w:val="0000FF"/>
          <w:sz w:val="20"/>
          <w:szCs w:val="20"/>
          <w:lang w:val="x-none"/>
        </w:rPr>
        <w:t>maridos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a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filhos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superintendendo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cuidando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bem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e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às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suas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próprias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 casas- </w:t>
      </w:r>
      <w:proofErr w:type="spellStart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>famílias</w:t>
      </w:r>
      <w:proofErr w:type="spellEnd"/>
      <w:r w:rsidRPr="006F39D4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r>
        <w:rPr>
          <w:rFonts w:ascii="Segoe UI" w:hAnsi="Segoe UI" w:cs="Segoe UI"/>
          <w:i/>
          <w:iCs/>
          <w:color w:val="0000FF"/>
          <w:sz w:val="16"/>
          <w:szCs w:val="16"/>
          <w:lang w:val="x-none"/>
        </w:rPr>
        <w:t xml:space="preserve"> LTT</w:t>
      </w:r>
    </w:p>
    <w:p w:rsidR="008F52B6" w:rsidRPr="005514DD" w:rsidRDefault="00652586" w:rsidP="008F52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</w:pP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Febe teve um poderoso testemunho.</w:t>
      </w:r>
      <w:proofErr w:type="gramStart"/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proofErr w:type="gramEnd"/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- Ela teve o testemunho de elogio pelo apóstolo Paulo.</w:t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- Ela teve o testemunho de ser uma serva. [Ser] um servo não é [considerado </w:t>
      </w:r>
      <w:proofErr w:type="gramStart"/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pelo homens</w:t>
      </w:r>
      <w:proofErr w:type="gramEnd"/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como] um</w:t>
      </w:r>
      <w:r w:rsidR="009764E2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a</w:t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grande coisa neste mundo presente. As pessoas trabalham e se esforçam para não serem servas. Mas [o ofício de] servos será [considerado como sendo] ótimo no</w:t>
      </w:r>
      <w:r w:rsidR="008F52B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reino de Cristo (</w:t>
      </w:r>
      <w:proofErr w:type="gramStart"/>
      <w:r w:rsidR="008F52B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Mt</w:t>
      </w:r>
      <w:proofErr w:type="gramEnd"/>
      <w:r w:rsidR="008F52B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20:26-27).</w:t>
      </w:r>
      <w:r w:rsidR="008F52B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8F52B6" w:rsidRPr="005514DD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Matt 20:26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Não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assim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porém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será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 entre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vós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;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ao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contrário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,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todo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- e-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qualquer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-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homem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que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queira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entre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vós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grande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se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tornar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que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seja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ele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vosso</w:t>
      </w:r>
      <w:proofErr w:type="spellEnd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serviça</w:t>
      </w:r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l</w:t>
      </w:r>
      <w:proofErr w:type="spellEnd"/>
      <w:r w:rsidR="008F52B6" w:rsidRPr="005514DD">
        <w:rPr>
          <w:rFonts w:ascii="Segoe UI" w:hAnsi="Segoe UI" w:cs="Segoe UI"/>
          <w:color w:val="0000FF"/>
          <w:sz w:val="20"/>
          <w:szCs w:val="20"/>
          <w:lang w:val="x-none"/>
        </w:rPr>
        <w:t>;</w:t>
      </w:r>
    </w:p>
    <w:p w:rsidR="008F52B6" w:rsidRPr="005514DD" w:rsidRDefault="008F52B6" w:rsidP="008F52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</w:pPr>
      <w:r w:rsidRPr="005514DD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Matt 20:27 </w:t>
      </w:r>
      <w:r w:rsidRPr="005514DD">
        <w:rPr>
          <w:rFonts w:ascii="Segoe UI" w:hAnsi="Segoe UI" w:cs="Segoe UI"/>
          <w:color w:val="0000FF"/>
          <w:sz w:val="20"/>
          <w:szCs w:val="20"/>
          <w:lang w:val="x-none"/>
        </w:rPr>
        <w:t xml:space="preserve">E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todo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- e-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qualquer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-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homem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que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queira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entre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vós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ser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r w:rsidRPr="005514DD">
        <w:rPr>
          <w:rFonts w:ascii="Segoe UI" w:hAnsi="Segoe UI" w:cs="Segoe UI"/>
          <w:b/>
          <w:i/>
          <w:iCs/>
          <w:color w:val="0000FF"/>
          <w:sz w:val="20"/>
          <w:szCs w:val="20"/>
          <w:lang w:val="x-none"/>
        </w:rPr>
        <w:t>o</w:t>
      </w:r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primeiro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seja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ele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vosso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escravo</w:t>
      </w:r>
      <w:proofErr w:type="spellEnd"/>
      <w:r w:rsidRPr="005514DD">
        <w:rPr>
          <w:rFonts w:ascii="Segoe UI" w:hAnsi="Segoe UI" w:cs="Segoe UI"/>
          <w:b/>
          <w:color w:val="0000FF"/>
          <w:sz w:val="20"/>
          <w:szCs w:val="20"/>
          <w:lang w:val="x-none"/>
        </w:rPr>
        <w:t>;</w:t>
      </w:r>
    </w:p>
    <w:p w:rsidR="008F52B6" w:rsidRDefault="008F52B6" w:rsidP="008F52B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</w:pPr>
    </w:p>
    <w:p w:rsidR="008F52B6" w:rsidRPr="00335FB0" w:rsidRDefault="008F52B6" w:rsidP="008F52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color w:val="0000FF"/>
          <w:sz w:val="20"/>
          <w:szCs w:val="20"/>
          <w:lang w:val="x-none"/>
        </w:rPr>
      </w:pP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Um dos nomes de Cristo é "Servo" (Is 42: 1-7; 49: 5; </w:t>
      </w:r>
      <w:proofErr w:type="gramStart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50:10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; 52:13; 53:11). O Messias como Servo de Deus é um tema importante dos Evangelhos (Jo </w:t>
      </w:r>
      <w:proofErr w:type="gramStart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4:34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; 5:30; 6:38; 8:29; 14:31; 17: 4). O Evangelho de Marcos descreve Cristo como o Servo que está sempre fazendo a vontade de Deus. Nenhuma genealogia [de Cristo] é dada em Marcos, porque um servo não precisa de nenhuma genealogia, e não há informações sobre o nascimento ou os primeiros anos de vida de Cristo. A palavra-chave é "imediatamente", que é descritora de um servo que está ocupado no serviço de seu mestre. Veja Mc </w:t>
      </w:r>
      <w:proofErr w:type="gramStart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1:10</w:t>
      </w:r>
      <w:proofErr w:type="gramEnd"/>
      <w:r w:rsidR="00652586"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, 18, 20, 21; 2: 2, 3: 6; 5:29; 6:25, 45, 54; 7:35; 8:10; 9:15, 20, 24; 11: 3; 14:45; 15: 1. Por este padrão (que a pessoa com o coração de um servo é grande aos olhos de Deus), é evidente que muitas mulheres piedosas estarão em ótimas [posições] no reino que será estabelecido após a derrubada deste atual sistema mundial.</w:t>
      </w:r>
      <w:r w:rsid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proofErr w:type="gram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(</w:t>
      </w:r>
      <w:proofErr w:type="gramEnd"/>
      <w:r w:rsidRPr="00335FB0">
        <w:rPr>
          <w:rFonts w:ascii="Segoe UI" w:hAnsi="Segoe UI" w:cs="Segoe UI"/>
          <w:color w:val="0000FF"/>
          <w:sz w:val="20"/>
          <w:szCs w:val="20"/>
          <w:lang w:val="pt-BR"/>
        </w:rPr>
        <w:t xml:space="preserve">Is </w:t>
      </w:r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53:11)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Ele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verá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Pr="00335FB0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 xml:space="preserve">o </w:t>
      </w:r>
      <w:proofErr w:type="spellStart"/>
      <w:r w:rsidRPr="00335FB0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fruto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do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trabalho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da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Sua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alma, </w:t>
      </w:r>
      <w:r w:rsidRPr="00335FB0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e</w:t>
      </w:r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ficará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satisfeito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; </w:t>
      </w:r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com o </w:t>
      </w:r>
      <w:proofErr w:type="spellStart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>Seu</w:t>
      </w:r>
      <w:proofErr w:type="spellEnd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>conhecimento</w:t>
      </w:r>
      <w:proofErr w:type="spellEnd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o Meu Servo, o Justo, </w:t>
      </w:r>
      <w:proofErr w:type="spellStart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>justificará</w:t>
      </w:r>
      <w:proofErr w:type="spellEnd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 xml:space="preserve"> a </w:t>
      </w:r>
      <w:proofErr w:type="spellStart"/>
      <w:r w:rsidRPr="00335FB0">
        <w:rPr>
          <w:rFonts w:ascii="Segoe UI" w:hAnsi="Segoe UI" w:cs="Segoe UI"/>
          <w:b/>
          <w:color w:val="0000FF"/>
          <w:sz w:val="20"/>
          <w:szCs w:val="20"/>
          <w:lang w:val="x-none"/>
        </w:rPr>
        <w:t>muitos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;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porque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as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iniquidades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deles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levará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*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Ele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* </w:t>
      </w:r>
      <w:proofErr w:type="spellStart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>sobre</w:t>
      </w:r>
      <w:proofErr w:type="spellEnd"/>
      <w:r w:rsidRPr="00335FB0">
        <w:rPr>
          <w:rFonts w:ascii="Segoe UI" w:hAnsi="Segoe UI" w:cs="Segoe UI"/>
          <w:color w:val="0000FF"/>
          <w:sz w:val="20"/>
          <w:szCs w:val="20"/>
          <w:lang w:val="x-none"/>
        </w:rPr>
        <w:t xml:space="preserve"> Si.</w:t>
      </w:r>
    </w:p>
    <w:p w:rsidR="00105CAA" w:rsidRPr="00652586" w:rsidRDefault="00652586" w:rsidP="006F39D4">
      <w:pPr>
        <w:autoSpaceDE w:val="0"/>
        <w:autoSpaceDN w:val="0"/>
        <w:adjustRightInd w:val="0"/>
        <w:spacing w:before="30" w:after="0" w:line="240" w:lineRule="auto"/>
        <w:ind w:right="45"/>
        <w:rPr>
          <w:sz w:val="28"/>
          <w:lang w:val="pt-BR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- Febe também teve o testemunho de que ela </w:t>
      </w:r>
      <w:r w:rsidR="008F52B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foi uma socorredora de</w:t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muitos. Esta era a essência de sua vida cristã. Ela não vivia para si mesma. Ela viveu para Cristo e viveu para ministrar aos santos, para ajudar no serviço de Cristo sempre que possível, do modo que fosse possível.</w:t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Febe era uma das ajudantes de Paulo. Ela foi enviada por Paulo para assuntos de negócios dirigidos à igreja [que se reunia] em Roma. Febe provavelmente estava carregando a Epístola de Romanos [até Roma], um dos escritos mais importantes da história humana. Verificamos que as mulheres tiveram um papel importante nas igrejas iniciais, e não se limitaram ao lar ou ao ensino de crianças.</w:t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Febe deveria ser recebida "no Senhor", como </w:t>
      </w:r>
      <w:r w:rsidR="008F52B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convém a salvos. </w:t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A crente em Cristo deve ser tratada com grande respeito. Este não foi o caminho da maioria das sociedades deste mundo, exceto aquelas que foram altamente influenciadas pelas Escrituras, mas, espiritualmente, o povo do Senhor já está no reino de Cristo (C</w:t>
      </w:r>
      <w:r w:rsidR="000E213D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l</w:t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 </w:t>
      </w:r>
      <w:proofErr w:type="gramStart"/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1:13</w:t>
      </w:r>
      <w:proofErr w:type="gramEnd"/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), e devemos tratar uns aos outros de acordo com as leis de Cristo e não com as do mundo.</w:t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="008F52B6" w:rsidRPr="008F52B6">
        <w:rPr>
          <w:rFonts w:ascii="Segoe UI" w:hAnsi="Segoe UI" w:cs="Segoe UI"/>
          <w:b/>
          <w:bCs/>
          <w:color w:val="0000FF"/>
          <w:sz w:val="16"/>
          <w:szCs w:val="16"/>
          <w:lang w:val="x-none"/>
        </w:rPr>
        <w:t xml:space="preserve">Col 1:13 </w:t>
      </w:r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O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Qual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r w:rsidR="008F52B6" w:rsidRPr="008F52B6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 xml:space="preserve">(o </w:t>
      </w:r>
      <w:proofErr w:type="spellStart"/>
      <w:r w:rsidR="008F52B6" w:rsidRPr="008F52B6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>Pai</w:t>
      </w:r>
      <w:proofErr w:type="spellEnd"/>
      <w:r w:rsidR="008F52B6" w:rsidRPr="008F52B6">
        <w:rPr>
          <w:rFonts w:ascii="Segoe UI" w:hAnsi="Segoe UI" w:cs="Segoe UI"/>
          <w:i/>
          <w:iCs/>
          <w:strike/>
          <w:color w:val="0000FF"/>
          <w:vertAlign w:val="subscript"/>
          <w:lang w:val="x-none"/>
        </w:rPr>
        <w:t>)</w:t>
      </w:r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nos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libertou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para- fora- do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poder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d</w:t>
      </w:r>
      <w:r w:rsidR="008F52B6" w:rsidRPr="008F52B6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a</w:t>
      </w:r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treva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, e </w:t>
      </w:r>
      <w:proofErr w:type="spellStart"/>
      <w:r w:rsidR="008F52B6" w:rsidRPr="008F52B6">
        <w:rPr>
          <w:rFonts w:ascii="Segoe UI" w:hAnsi="Segoe UI" w:cs="Segoe UI"/>
          <w:i/>
          <w:iCs/>
          <w:color w:val="0000FF"/>
          <w:sz w:val="20"/>
          <w:szCs w:val="20"/>
          <w:lang w:val="x-none"/>
        </w:rPr>
        <w:t>nos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transladou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para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dentro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do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reinar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de o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Filho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do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Seu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 xml:space="preserve"> </w:t>
      </w:r>
      <w:proofErr w:type="spellStart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amor</w:t>
      </w:r>
      <w:proofErr w:type="spellEnd"/>
      <w:r w:rsidR="008F52B6" w:rsidRPr="008F52B6">
        <w:rPr>
          <w:rFonts w:ascii="Segoe UI" w:hAnsi="Segoe UI" w:cs="Segoe UI"/>
          <w:color w:val="0000FF"/>
          <w:sz w:val="20"/>
          <w:szCs w:val="20"/>
          <w:lang w:val="x-none"/>
        </w:rPr>
        <w:t>;</w:t>
      </w:r>
      <w:r w:rsidR="008F52B6">
        <w:rPr>
          <w:rFonts w:ascii="Segoe UI" w:hAnsi="Segoe UI" w:cs="Segoe UI"/>
          <w:color w:val="0000FF"/>
          <w:sz w:val="20"/>
          <w:szCs w:val="20"/>
          <w:lang w:val="pt-BR"/>
        </w:rPr>
        <w:br/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 xml:space="preserve">Febe deveria ser ajudada em seus </w:t>
      </w:r>
      <w:r w:rsidR="005178E3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trabalhos</w:t>
      </w:r>
      <w:r w:rsidRPr="00652586"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t>. Paulo instruiu os crentes a dar-lhe qualquer ajuda que ela precisasse. Não nos disseram exatamente qual era [o tipo] do negócio dela ou o que ela precisava, mas o que ela [honestamente] precisava, a igreja deveria lhe dar. Isso foi como um cheque em branco para um servo de Cristo. O que aprendemos é que as mulheres podem fazer qualquer negócio na igreja que não é proibido pelas Escrituras (como ensinar homens ou ocupar cargos de autoridade), quando eles são designados, e aqueles que são nomeados devem ser honrados pelos irmãos.</w:t>
      </w:r>
      <w:r>
        <w:rPr>
          <w:rFonts w:ascii="Helvetica" w:eastAsia="Times New Roman" w:hAnsi="Helvetica" w:cs="Helvetica"/>
          <w:color w:val="26282A"/>
          <w:sz w:val="24"/>
          <w:szCs w:val="20"/>
          <w:lang w:val="pt-BR"/>
        </w:rPr>
        <w:br/>
      </w:r>
      <w:r>
        <w:rPr>
          <w:sz w:val="28"/>
          <w:lang w:val="pt-BR"/>
        </w:rPr>
        <w:br/>
      </w:r>
    </w:p>
    <w:sectPr w:rsidR="00105CAA" w:rsidRPr="0065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86"/>
    <w:rsid w:val="000E213D"/>
    <w:rsid w:val="00335FB0"/>
    <w:rsid w:val="005178E3"/>
    <w:rsid w:val="005514DD"/>
    <w:rsid w:val="00652586"/>
    <w:rsid w:val="006F39D4"/>
    <w:rsid w:val="008F52B6"/>
    <w:rsid w:val="009764E2"/>
    <w:rsid w:val="00A410A0"/>
    <w:rsid w:val="00A70A4D"/>
    <w:rsid w:val="00CA14AE"/>
    <w:rsid w:val="00CE7942"/>
    <w:rsid w:val="00D5265F"/>
    <w:rsid w:val="00F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14AE"/>
    <w:pPr>
      <w:keepNext/>
      <w:keepLines/>
      <w:spacing w:before="480" w:after="0"/>
      <w:jc w:val="center"/>
      <w:outlineLvl w:val="0"/>
    </w:pPr>
    <w:rPr>
      <w:rFonts w:ascii="Wide Latin" w:eastAsia="Times New Roman" w:hAnsi="Wide Latin" w:cstheme="majorBidi"/>
      <w:b/>
      <w:bCs/>
      <w:color w:val="C00000"/>
      <w:sz w:val="40"/>
      <w:szCs w:val="36"/>
      <w:u w:val="single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52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52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CA14AE"/>
    <w:rPr>
      <w:rFonts w:ascii="Wide Latin" w:eastAsia="Times New Roman" w:hAnsi="Wide Latin" w:cstheme="majorBidi"/>
      <w:b/>
      <w:bCs/>
      <w:color w:val="C00000"/>
      <w:sz w:val="40"/>
      <w:szCs w:val="36"/>
      <w:u w:val="single"/>
      <w:lang w:val="pt-BR"/>
    </w:rPr>
  </w:style>
  <w:style w:type="character" w:styleId="nfase">
    <w:name w:val="Emphasis"/>
    <w:basedOn w:val="Fontepargpadro"/>
    <w:uiPriority w:val="20"/>
    <w:qFormat/>
    <w:rsid w:val="00D5265F"/>
    <w:rPr>
      <w:i/>
      <w:iCs/>
    </w:rPr>
  </w:style>
  <w:style w:type="character" w:styleId="Hyperlink">
    <w:name w:val="Hyperlink"/>
    <w:basedOn w:val="Fontepargpadro"/>
    <w:uiPriority w:val="99"/>
    <w:unhideWhenUsed/>
    <w:rsid w:val="00D52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14AE"/>
    <w:pPr>
      <w:keepNext/>
      <w:keepLines/>
      <w:spacing w:before="480" w:after="0"/>
      <w:jc w:val="center"/>
      <w:outlineLvl w:val="0"/>
    </w:pPr>
    <w:rPr>
      <w:rFonts w:ascii="Wide Latin" w:eastAsia="Times New Roman" w:hAnsi="Wide Latin" w:cstheme="majorBidi"/>
      <w:b/>
      <w:bCs/>
      <w:color w:val="C00000"/>
      <w:sz w:val="40"/>
      <w:szCs w:val="36"/>
      <w:u w:val="single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52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52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CA14AE"/>
    <w:rPr>
      <w:rFonts w:ascii="Wide Latin" w:eastAsia="Times New Roman" w:hAnsi="Wide Latin" w:cstheme="majorBidi"/>
      <w:b/>
      <w:bCs/>
      <w:color w:val="C00000"/>
      <w:sz w:val="40"/>
      <w:szCs w:val="36"/>
      <w:u w:val="single"/>
      <w:lang w:val="pt-BR"/>
    </w:rPr>
  </w:style>
  <w:style w:type="character" w:styleId="nfase">
    <w:name w:val="Emphasis"/>
    <w:basedOn w:val="Fontepargpadro"/>
    <w:uiPriority w:val="20"/>
    <w:qFormat/>
    <w:rsid w:val="00D5265F"/>
    <w:rPr>
      <w:i/>
      <w:iCs/>
    </w:rPr>
  </w:style>
  <w:style w:type="character" w:styleId="Hyperlink">
    <w:name w:val="Hyperlink"/>
    <w:basedOn w:val="Fontepargpadro"/>
    <w:uiPriority w:val="99"/>
    <w:unhideWhenUsed/>
    <w:rsid w:val="00D52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1|_VLVREF_" TargetMode="External"/><Relationship Id="rId3" Type="http://schemas.openxmlformats.org/officeDocument/2006/relationships/settings" Target="settings.xml"/><Relationship Id="rId7" Type="http://schemas.openxmlformats.org/officeDocument/2006/relationships/hyperlink" Target="VLIDX:0|_VLVREF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ayoflife.org/publications/books/woman_and_her_servic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ayoflife.org/publications/books/woman_and_her_service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VLIDX:2|_VLVREF_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2018-03-09T11:32:00Z</dcterms:created>
  <dcterms:modified xsi:type="dcterms:W3CDTF">2018-03-09T14:17:00Z</dcterms:modified>
</cp:coreProperties>
</file>