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C53497" w:rsidP="00E1790F">
      <w:pPr>
        <w:pStyle w:val="Ttulo1"/>
      </w:pPr>
      <w:r>
        <w:t>Gn-</w:t>
      </w:r>
      <w:proofErr w:type="gramStart"/>
      <w:r>
        <w:t>1Cr.</w:t>
      </w:r>
      <w:proofErr w:type="spellStart"/>
      <w:proofErr w:type="gramEnd"/>
      <w:r w:rsidR="000216EC">
        <w:t>Selecao</w:t>
      </w:r>
      <w:proofErr w:type="spellEnd"/>
    </w:p>
    <w:p w:rsidR="000216EC" w:rsidRDefault="000216EC" w:rsidP="000216EC">
      <w:pPr>
        <w:pStyle w:val="Ttulo2"/>
      </w:pPr>
      <w:r>
        <w:t>LTT-2018</w:t>
      </w:r>
    </w:p>
    <w:p w:rsidR="000216EC" w:rsidRPr="00241DB1" w:rsidRDefault="000216EC" w:rsidP="000216EC">
      <w:pPr>
        <w:pStyle w:val="Ttulo2"/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Gn 1.1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No princípio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Deus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criou</w:t>
      </w:r>
      <w:r w:rsidRPr="000216EC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céu e a terra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1.31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viu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TUDO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quanto tinha feito, e eis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era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muito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 e houve anoitecer e houve manhã, o dia sexto.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2.18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o SENHOR Deus disse: "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 que o homem esteja só; far-lhe-ei uma ajudadora idônea para ele.</w:t>
      </w:r>
      <w:proofErr w:type="gramStart"/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2.24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deixará o varão ao seu pai e à sua mãe, e se achegará- e- aderirá à sua esposa, e ambos </w:t>
      </w:r>
      <w:proofErr w:type="gramStart"/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serão</w:t>
      </w:r>
      <w:proofErr w:type="gramEnd"/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uma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só</w:t>
      </w:r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carne.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15.6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deu- ele-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sua-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crença a o SENHOR, e Ele imputou-lhe isto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justiça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20.3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terás</w:t>
      </w:r>
      <w:proofErr w:type="gramEnd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outros deuses diante de Mim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20.4-5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farás para ti imagem esculpida, nem alguma similitude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do que há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cima no céu, nem em baixo na terra, nem nas águas abaixo da terra</w:t>
      </w:r>
      <w:r w:rsidRPr="000216EC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>5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te encurvarás a elas nem as servirás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 xml:space="preserve">porque Eu, o SENHOR teu Deus,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4"/>
          <w:szCs w:val="24"/>
          <w:vertAlign w:val="superscript"/>
          <w:lang w:bidi="he-IL"/>
        </w:rPr>
        <w:t>sou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 xml:space="preserve"> Deus zeloso, que faço visita</w:t>
      </w:r>
      <w:r w:rsidRPr="000216EC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sobre os filhos a iniquidade dos seus pais, até à terceira e à quarta</w:t>
      </w:r>
      <w:r w:rsidRPr="000216EC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4"/>
          <w:szCs w:val="24"/>
          <w:vertAlign w:val="superscript"/>
          <w:lang w:bidi="he-IL"/>
        </w:rPr>
        <w:t>geração</w:t>
      </w:r>
      <w:r w:rsidRPr="000216EC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daqueles que Me odeiam.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20.7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tomarás</w:t>
      </w:r>
      <w:proofErr w:type="gramEnd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nome do SENHOR teu Deus em vão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porque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SENHOR não terá por inocente o que tomar o Seu nome em vão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20.8-10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Lembra-te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do dia do sábado, para o santificar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>9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Seis dias trabalharás, e farás toda a tua obra.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 xml:space="preserve"> 10 </w:t>
      </w:r>
      <w:r w:rsidRPr="000216EC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Mas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sétimo dia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sábado do SENHOR teu Deus;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nele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farás nenhuma obra: nem tu, nem teu filho, nem tua filha, nem o teu servo, nem a tua serva, nem o teu animal, nem o teu estrangeiro, que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dentro das tuas portas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20.12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Honra a teu pai e a tua mãe, para que se prolonguem os teus dias na terra que o SENHOR teu Deus te dá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20.13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matarás</w:t>
      </w:r>
      <w:proofErr w:type="gramEnd"/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20.14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adulterarás</w:t>
      </w:r>
      <w:proofErr w:type="gramEnd"/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20.15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furtarás</w:t>
      </w:r>
      <w:proofErr w:type="gramEnd"/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20.16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dirás</w:t>
      </w:r>
      <w:proofErr w:type="gramEnd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falso testemunho</w:t>
      </w:r>
      <w:r w:rsidRPr="000216EC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contra o teu próximo.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20.17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cobiçarás a casa do teu próximo, não cobiçarás a esposa do teu próximo, nem o seu servo, nem a sua serva, nem o seu boi, nem o seu jumento, nem coisa alguma do teu próximo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proofErr w:type="gramEnd"/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Ex 34.6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Passando, pois, o SENHOR perante ele, clamou: </w:t>
      </w:r>
      <w:proofErr w:type="gramStart"/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Ó SENHOR, o SENHOR Deus, misericordioso e gracioso, tardio em irar-se e grande em beneficência e verdade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End"/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Lv 20.26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ser-Me-eis santos, porque Eu, o SENHOR,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santo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e vos separei dos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outros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povos, para serdes Meus.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Nm 23.19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não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homem, para que minta; nem filho do homem, para que Se arrependa;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diria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e não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faria? Ou falaria, e não o confirmaria?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6.4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proofErr w:type="gramStart"/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Ouve,</w:t>
      </w:r>
      <w:proofErr w:type="gramEnd"/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Israel,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nosso Deus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único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6.4-5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Ouve, Israel,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nosso Deus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único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5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Amarás, pois, o SENHOR teu Deus de todo o teu coração, e de toda a tua alma, e de todas as tuas forças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6.6-7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estas palavras, que hoje te ordeno, estarão no teu coração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as ensinarás diligentemente a teus filhos e delas falarás sentado em tua casa, e andando pelo caminho, e deitando-te e levantando-te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6.8-9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Também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atarás por sinal na tua mão, 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serão por frontais entre os teus olhos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9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>as escreverás nos umbrais de tua casa, e nas tuas portas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10.12-13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Agora, pois,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Israel,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que 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SENHOR teu Deus pede de ti, senão que temas o SENHOR teu Deus, que andes em todos os Seus caminhos, e O ames, e sirvas ao SENHOR teu Deus com todo o teu coração e com toda a tua alma,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13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Que guardes os mandamentos do SENHOR, e os Seus estatutos, que hoje te ordeno, para o teu bem?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11.18-20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Ponde, pois, estas minhas palavras no vosso coração e na vossa alma, e atai-as por sinal na vossa mão, para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estejam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por frontais entre os vossos olhos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19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ensinai-as a vossos filhos, falando delas assentado em tua casa, e andando pelo caminho, e deitando-te, e levantando-te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20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escreve-as nos umbrais de tua casa, e nas tuas portas;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18.10-12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Entre ti não se achará quem faça passar através do fogo a seu filho ou a sua filha, nem adivinhador por adivinhação, nem adivinhador- por- sinais- ou- nuvens, nem praticante- de- encantamentos- e- observador- de- agouros, nem feiticeiro;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11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Nem lançador de encantamentos, nem quem consulte a um espírito familiar, nem prognosticador- feiticeiro, nem quem consulte os mortos;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12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Pois todo aquele que faz tais coisas abominação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SENHOR; e por estas abominações o SENHOR teu Deus os lança fora de diante de ti.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29.29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coisas encobertas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pertencem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SENHOR nosso Deus, porém as reveladas nos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pertencem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nós 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nossos filhos para sempre,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cumpramos todas as palavras desta lei.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30.19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</w:t>
      </w:r>
      <w:proofErr w:type="spellStart"/>
      <w:proofErr w:type="gramStart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céU</w:t>
      </w:r>
      <w:proofErr w:type="spellEnd"/>
      <w:proofErr w:type="gramEnd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 a terra tomo hoje por testemunhas contra vós outros,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 que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tenho colocado diante de ti a vida e a morte, a bênção e a maldição; escolhe pois a vida, para que vivas, tu e a tua semente,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31.6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Sede fortes e corajosos; não temais, nem sejais terrificados diante deles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teu Deus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que vai contigo; não te deixará nem te desamparará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31.8</w:t>
      </w:r>
      <w:proofErr w:type="gramStart"/>
      <w:r w:rsidRPr="000216EC">
        <w:rPr>
          <w:rFonts w:ascii="Segoe UI" w:eastAsia="Calibri" w:hAnsi="Segoe UI" w:cs="Segoe UI"/>
          <w:color w:val="417CBE"/>
          <w:sz w:val="26"/>
          <w:szCs w:val="26"/>
        </w:rPr>
        <w:t xml:space="preserve">    </w:t>
      </w:r>
      <w:proofErr w:type="gramEnd"/>
      <w:r w:rsidRPr="000216EC">
        <w:rPr>
          <w:rFonts w:ascii="Rockwell" w:eastAsia="Calibri" w:hAnsi="Rockwell" w:cs="Segoe UI"/>
          <w:b/>
          <w:color w:val="0000FF"/>
          <w:sz w:val="24"/>
          <w:szCs w:val="26"/>
        </w:rPr>
        <w:t xml:space="preserve">8 </w:t>
      </w:r>
      <w:r w:rsidRPr="000216EC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O SENHOR, pois, </w:t>
      </w:r>
      <w:r w:rsidRPr="000216EC">
        <w:rPr>
          <w:rFonts w:ascii="Rockwell" w:eastAsia="Calibri" w:hAnsi="Rockwell" w:cs="Franklin Gothic Demi Cond"/>
          <w:b/>
          <w:i/>
          <w:iCs/>
          <w:color w:val="0000FF"/>
          <w:sz w:val="32"/>
          <w:szCs w:val="34"/>
        </w:rPr>
        <w:t>é</w:t>
      </w:r>
      <w:r w:rsidRPr="000216EC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 Aquele que vai adiante de ti; Ele</w:t>
      </w:r>
      <w:r w:rsidRPr="000216EC">
        <w:rPr>
          <w:rFonts w:ascii="Rockwell" w:eastAsia="Calibri" w:hAnsi="Rockwell" w:cs="Franklin Gothic Demi Cond"/>
          <w:color w:val="0066FF"/>
          <w:sz w:val="32"/>
          <w:szCs w:val="34"/>
        </w:rPr>
        <w:t xml:space="preserve"> </w:t>
      </w:r>
      <w:r w:rsidRPr="000216EC">
        <w:rPr>
          <w:rFonts w:ascii="Rockwell" w:eastAsia="Calibri" w:hAnsi="Rockwell" w:cs="Franklin Gothic Demi Cond"/>
          <w:i/>
          <w:iCs/>
          <w:color w:val="808080"/>
          <w:sz w:val="32"/>
          <w:szCs w:val="34"/>
        </w:rPr>
        <w:t>será</w:t>
      </w:r>
      <w:r w:rsidRPr="000216EC">
        <w:rPr>
          <w:rFonts w:ascii="Rockwell" w:eastAsia="Calibri" w:hAnsi="Rockwell" w:cs="Franklin Gothic Demi Cond"/>
          <w:color w:val="0066FF"/>
          <w:sz w:val="32"/>
          <w:szCs w:val="34"/>
        </w:rPr>
        <w:t xml:space="preserve"> </w:t>
      </w:r>
      <w:r w:rsidRPr="000216EC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contigo, não te deixará, nem te desamparará; não temas, nem te atemorizes. </w:t>
      </w:r>
      <w:r w:rsidRPr="000216EC">
        <w:rPr>
          <w:rFonts w:ascii="Rockwell" w:eastAsia="Calibri" w:hAnsi="Rockwell" w:cs="Segoe UI"/>
          <w:color w:val="417CBE"/>
          <w:sz w:val="24"/>
          <w:szCs w:val="26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right="45"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Js 1.7 </w:t>
      </w:r>
      <w:proofErr w:type="spell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Tão-somente</w:t>
      </w:r>
      <w:proofErr w:type="spellEnd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sê</w:t>
      </w:r>
      <w:proofErr w:type="gramEnd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forte e muito corajoso, para teres o cuidado de fazer conforme a toda a lei que Meu servo Moisés te ordenou. Dela não te desvies, nem para a direita nem para a esquerda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para que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prudentemente te conduzas por onde quer que andares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Js 1.8-9</w:t>
      </w: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8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se aparte da tua boca o livro- rolo desta lei;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antes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medita nele dia e noite,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para que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tenhas cuidado de fazer conforme a tudo quanto nele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escrito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Porque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então farás prosperar o teu caminho, e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 sucedido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Start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>9</w:t>
      </w:r>
      <w:proofErr w:type="gramEnd"/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te mandei Eu?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Sê forte e corajoso. </w:t>
      </w:r>
      <w:proofErr w:type="gramStart"/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temas, nem sejas terrificado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porque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SENHOR teu Deus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contigo por onde quer que andares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Js 24.15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Porém,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 vos parece mal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aos vossos olhos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servir ao SENHOR, escolhei hoje a quem sirvais; se aos deuses a quem serviram vossos pais,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estavam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além do rio, ou aos deuses dos amorreus, em cuja terra </w:t>
      </w:r>
      <w:proofErr w:type="gramStart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habitais</w:t>
      </w:r>
      <w:proofErr w:type="gramEnd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; porém eu e a minha casa serviremos ao SENHOR.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Jz 3.9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0216EC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os filhos de Israel clamaram ao SENHOR, e o SENHOR levantou aos filhos de Israel </w:t>
      </w:r>
      <w:r w:rsidRPr="000216EC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32"/>
          <w:lang w:bidi="he-IL"/>
        </w:rPr>
        <w:t>um</w:t>
      </w:r>
      <w:r w:rsidRPr="000216EC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libertador que os libertou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: Otniel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filho de Quenaz, irmão de Calebe, mais novo do que ele.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Rt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1.17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17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Onde quer que morreres morrerei eu, e ali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eu serei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sepultada. Faça-me assim o SENHOR, e outro tanto,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 outra coisa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não seja a morte me separar de ti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12.23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quanto a mim,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longe de mim que eu peque contra o SENHOR, deixando de orar por vós; antes vos ensinarei o caminho bom e direito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15.22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Porém Samuel disse: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tanto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deleite em holocaustos e sacrifícios, como em que se obedeça à palavra do SENHOR?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Eis que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obedecer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melhor do que o sacrificar; e o atender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melhor 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que a gordura de carneiros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15.23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rebelião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como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pecado de feitiçaria, e a insolente- teimosia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como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iniquidade e idolatria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Porquanto tu rejeitaste a palavra do SENHOR, Ele também rejeitou a ti, para que não </w:t>
      </w:r>
      <w:proofErr w:type="gramStart"/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sejas</w:t>
      </w:r>
      <w:proofErr w:type="gramEnd"/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 rei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16.7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Porém o SENHOR disse a Samuel: "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atentes para a sua aparência, nem para a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grande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altura da sua estatura</w:t>
      </w:r>
      <w:r w:rsidRPr="000216EC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porque o tenho rejeitado; porque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o SENHOR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não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vê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como vê o homem, pois o homem olha para 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que está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diante dos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seus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olhos, porém o SENHOR olha para o coração.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2Sm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7.22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grandioso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és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ó SENHOR Deus, porque ninguém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semelhante a Ti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nenhum outro Deus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além de Ti, segundo tudo o que temos ouvido com os nossos ouvidos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1Rs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8.23-24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23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 :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SENHOR, Deus de Israel, não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 como Tu, em cima no </w:t>
      </w:r>
      <w:proofErr w:type="spellStart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céU</w:t>
      </w:r>
      <w:proofErr w:type="spellEnd"/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nem em baixo na terra; que guardas a aliança e a beneficência a Teus servos que andam com todo o seu coração diante de Ti.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r w:rsidRPr="000216EC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24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 guardaste a Teu servo Davi, meu pai, o que lhe prometeras; porque com a Tua boca o disseste, e com a Tua mão o cumpriste, como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neste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 vê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1Rs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18.21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Elias se chegou a todo o povo, e disse: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Até quando coxeareis entre dois pensamentos? Se o SENHOR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Deus, segui-O, e se Baal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é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segui-o.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Porém o povo nada lhe respondeu </w:t>
      </w:r>
      <w:r w:rsidRPr="000216EC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nenhuma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palavra.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2Rs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6.16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ele respondeu: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temas; porque mais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conosco do que os que </w:t>
      </w:r>
      <w:r w:rsidRPr="000216EC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 eles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2Rs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22.19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Porquanto o teu coração se enterneceu, e te humilhaste diante da face do SENHOR</w:t>
      </w:r>
      <w:r w:rsidRPr="000216EC">
        <w:rPr>
          <w:rFonts w:ascii="Rockwell" w:eastAsia="Calibri" w:hAnsi="Rockwell" w:cs="Tahoma"/>
          <w:color w:val="C00000"/>
          <w:kern w:val="2"/>
          <w:sz w:val="32"/>
          <w:szCs w:val="32"/>
        </w:rPr>
        <w:t xml:space="preserve"> </w:t>
      </w:r>
      <w:r w:rsidRPr="000216EC">
        <w:rPr>
          <w:rFonts w:ascii="Rockwell" w:eastAsia="Calibri" w:hAnsi="Rockwell" w:cs="Tahoma"/>
          <w:color w:val="C00000"/>
          <w:kern w:val="2"/>
        </w:rPr>
        <w:t xml:space="preserve">(quando ouviste o que falei contra este lugar, e contra os seus habitantes, que </w:t>
      </w:r>
      <w:r w:rsidRPr="000216EC">
        <w:rPr>
          <w:rFonts w:ascii="Rockwell" w:eastAsia="Calibri" w:hAnsi="Rockwell" w:cs="Tahoma"/>
          <w:i/>
          <w:iCs/>
          <w:color w:val="C00000"/>
          <w:kern w:val="2"/>
          <w:vertAlign w:val="superscript"/>
        </w:rPr>
        <w:t>seria</w:t>
      </w:r>
      <w:r w:rsidRPr="000216EC">
        <w:rPr>
          <w:rFonts w:ascii="Rockwell" w:eastAsia="Calibri" w:hAnsi="Rockwell" w:cs="Tahoma"/>
          <w:color w:val="C00000"/>
          <w:kern w:val="2"/>
        </w:rPr>
        <w:t xml:space="preserve"> para assolação e para maldição), 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e rasgaste as tuas vestes, e choraste diante de Mim, também Eu </w:t>
      </w:r>
      <w:r w:rsidRPr="000216EC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</w:rPr>
        <w:t>te</w:t>
      </w:r>
      <w:r w:rsidRPr="000216EC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ouvi, diz o SENHOR.</w:t>
      </w:r>
      <w:r w:rsidRPr="000216EC">
        <w:rPr>
          <w:rFonts w:ascii="Rockwell" w:eastAsia="Calibri" w:hAnsi="Rockwell"/>
          <w:color w:val="C00000"/>
          <w:kern w:val="2"/>
        </w:rPr>
        <w:t xml:space="preserve"> </w:t>
      </w:r>
      <w:r w:rsidRPr="000216EC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0216EC" w:rsidRPr="000216EC" w:rsidRDefault="000216EC" w:rsidP="000216EC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1Cr</w:t>
      </w:r>
      <w:proofErr w:type="gramEnd"/>
      <w:r w:rsidRPr="000216EC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22.13 </w:t>
      </w:r>
      <w:r w:rsidRPr="000216EC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prosperarás, se tiveres cuidado de cumprir os estatutos e os juízos que o SENHOR ordenou a Moisés acerca de Israel. </w:t>
      </w:r>
      <w:r w:rsidRPr="000216EC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br/>
        <w:t>Sê forte e corajoso; não temas, nem tenhas pavor.</w:t>
      </w:r>
      <w:r w:rsidRPr="000216EC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sectPr w:rsidR="000216EC" w:rsidRPr="000216EC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2</Pages>
  <Words>1291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2022-02-17T17:55:00Z</cp:lastPrinted>
  <dcterms:created xsi:type="dcterms:W3CDTF">2022-02-17T17:58:00Z</dcterms:created>
  <dcterms:modified xsi:type="dcterms:W3CDTF">2022-02-17T17:58:00Z</dcterms:modified>
</cp:coreProperties>
</file>