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761C" w:rsidRPr="0092761C" w:rsidRDefault="0092761C" w:rsidP="0092761C">
      <w:pPr>
        <w:spacing w:before="60" w:after="60" w:line="240" w:lineRule="auto"/>
        <w:jc w:val="center"/>
        <w:outlineLvl w:val="0"/>
        <w:rPr>
          <w:rFonts w:ascii="Arial" w:eastAsia="Times New Roman" w:hAnsi="Arial" w:cs="Arial"/>
          <w:b/>
          <w:bCs/>
          <w:color w:val="000000"/>
          <w:spacing w:val="0"/>
          <w:w w:val="100"/>
          <w:kern w:val="36"/>
          <w:sz w:val="32"/>
          <w:szCs w:val="32"/>
          <w:lang w:eastAsia="pt-BR"/>
        </w:rPr>
      </w:pPr>
      <w:bookmarkStart w:id="0" w:name="_GoBack"/>
      <w:r w:rsidRPr="0092761C">
        <w:rPr>
          <w:rStyle w:val="Ttulo1Char"/>
          <w:sz w:val="56"/>
          <w:szCs w:val="56"/>
          <w:lang w:eastAsia="pt-BR"/>
        </w:rPr>
        <w:t>Origem ou Tradução?</w:t>
      </w:r>
      <w:bookmarkStart w:id="1" w:name="#t1"/>
      <w:bookmarkEnd w:id="1"/>
      <w:bookmarkEnd w:id="0"/>
      <w:r w:rsidRPr="0092761C">
        <w:rPr>
          <w:rFonts w:ascii="Arial" w:eastAsia="Times New Roman" w:hAnsi="Arial" w:cs="Arial"/>
          <w:b/>
          <w:bCs/>
          <w:color w:val="000000"/>
          <w:spacing w:val="0"/>
          <w:w w:val="100"/>
          <w:kern w:val="36"/>
          <w:sz w:val="32"/>
          <w:szCs w:val="32"/>
          <w:lang w:eastAsia="pt-BR"/>
        </w:rPr>
        <w:fldChar w:fldCharType="begin"/>
      </w:r>
      <w:r w:rsidRPr="0092761C">
        <w:rPr>
          <w:rFonts w:ascii="Arial" w:eastAsia="Times New Roman" w:hAnsi="Arial" w:cs="Arial"/>
          <w:b/>
          <w:bCs/>
          <w:color w:val="000000"/>
          <w:spacing w:val="0"/>
          <w:w w:val="100"/>
          <w:kern w:val="36"/>
          <w:sz w:val="32"/>
          <w:szCs w:val="32"/>
          <w:lang w:eastAsia="pt-BR"/>
        </w:rPr>
        <w:instrText xml:space="preserve"> HYPERLINK "https://www.luz.eti.br/cr_origemoutraducao.html" \l "r1" </w:instrText>
      </w:r>
      <w:r w:rsidRPr="0092761C">
        <w:rPr>
          <w:rFonts w:ascii="Arial" w:eastAsia="Times New Roman" w:hAnsi="Arial" w:cs="Arial"/>
          <w:b/>
          <w:bCs/>
          <w:color w:val="000000"/>
          <w:spacing w:val="0"/>
          <w:w w:val="100"/>
          <w:kern w:val="36"/>
          <w:sz w:val="32"/>
          <w:szCs w:val="32"/>
          <w:lang w:eastAsia="pt-BR"/>
        </w:rPr>
        <w:fldChar w:fldCharType="separate"/>
      </w:r>
      <w:r w:rsidRPr="0092761C">
        <w:rPr>
          <w:rFonts w:ascii="Arial" w:eastAsia="Times New Roman" w:hAnsi="Arial" w:cs="Arial"/>
          <w:b/>
          <w:bCs/>
          <w:color w:val="3333CC"/>
          <w:spacing w:val="0"/>
          <w:w w:val="100"/>
          <w:kern w:val="36"/>
          <w:sz w:val="32"/>
          <w:szCs w:val="32"/>
          <w:vertAlign w:val="superscript"/>
          <w:lang w:eastAsia="pt-BR"/>
        </w:rPr>
        <w:t>1</w:t>
      </w:r>
      <w:r w:rsidRPr="0092761C">
        <w:rPr>
          <w:rFonts w:ascii="Arial" w:eastAsia="Times New Roman" w:hAnsi="Arial" w:cs="Arial"/>
          <w:b/>
          <w:bCs/>
          <w:color w:val="000000"/>
          <w:spacing w:val="0"/>
          <w:w w:val="100"/>
          <w:kern w:val="36"/>
          <w:sz w:val="32"/>
          <w:szCs w:val="32"/>
          <w:lang w:eastAsia="pt-BR"/>
        </w:rPr>
        <w:fldChar w:fldCharType="end"/>
      </w:r>
    </w:p>
    <w:p w:rsidR="0092761C" w:rsidRPr="0092761C" w:rsidRDefault="0092761C" w:rsidP="0092761C">
      <w:pPr>
        <w:spacing w:after="60" w:line="240" w:lineRule="auto"/>
        <w:jc w:val="center"/>
        <w:outlineLvl w:val="2"/>
        <w:rPr>
          <w:rFonts w:ascii="Arial" w:eastAsia="Times New Roman" w:hAnsi="Arial" w:cs="Arial"/>
          <w:b/>
          <w:bCs/>
          <w:color w:val="000000"/>
          <w:spacing w:val="0"/>
          <w:w w:val="100"/>
          <w:sz w:val="24"/>
          <w:szCs w:val="24"/>
          <w:lang w:eastAsia="pt-BR"/>
        </w:rPr>
      </w:pPr>
      <w:r w:rsidRPr="0092761C">
        <w:rPr>
          <w:rFonts w:ascii="Arial" w:eastAsia="Times New Roman" w:hAnsi="Arial" w:cs="Arial"/>
          <w:b/>
          <w:bCs/>
          <w:color w:val="000000"/>
          <w:spacing w:val="0"/>
          <w:w w:val="100"/>
          <w:sz w:val="24"/>
          <w:szCs w:val="24"/>
          <w:lang w:eastAsia="pt-BR"/>
        </w:rPr>
        <w:t>Autor: Walter Andrade Campelo</w:t>
      </w:r>
    </w:p>
    <w:p w:rsidR="0092761C" w:rsidRPr="0092761C" w:rsidRDefault="0092761C" w:rsidP="0092761C">
      <w:pPr>
        <w:spacing w:line="240" w:lineRule="auto"/>
        <w:rPr>
          <w:rFonts w:ascii="Times New Roman" w:eastAsia="Times New Roman" w:hAnsi="Times New Roman"/>
          <w:spacing w:val="0"/>
          <w:w w:val="100"/>
          <w:sz w:val="32"/>
          <w:szCs w:val="32"/>
          <w:lang w:eastAsia="pt-BR"/>
        </w:rPr>
      </w:pPr>
      <w:r w:rsidRPr="0092761C">
        <w:rPr>
          <w:rFonts w:ascii="Arial" w:eastAsia="Times New Roman" w:hAnsi="Arial" w:cs="Arial"/>
          <w:color w:val="000000"/>
          <w:spacing w:val="0"/>
          <w:w w:val="100"/>
          <w:sz w:val="24"/>
          <w:szCs w:val="24"/>
          <w:lang w:eastAsia="pt-BR"/>
        </w:rPr>
        <w:br/>
      </w:r>
    </w:p>
    <w:p w:rsidR="0092761C" w:rsidRPr="0092761C" w:rsidRDefault="0092761C" w:rsidP="0092761C">
      <w:pPr>
        <w:spacing w:after="120" w:line="240" w:lineRule="auto"/>
        <w:jc w:val="both"/>
        <w:rPr>
          <w:rFonts w:ascii="Arial" w:eastAsia="Times New Roman" w:hAnsi="Arial" w:cs="Arial"/>
          <w:color w:val="000000"/>
          <w:spacing w:val="0"/>
          <w:w w:val="100"/>
          <w:sz w:val="24"/>
          <w:szCs w:val="24"/>
          <w:lang w:eastAsia="pt-BR"/>
        </w:rPr>
      </w:pPr>
      <w:r w:rsidRPr="0092761C">
        <w:rPr>
          <w:rFonts w:ascii="Arial" w:eastAsia="Times New Roman" w:hAnsi="Arial" w:cs="Arial"/>
          <w:color w:val="000000"/>
          <w:spacing w:val="0"/>
          <w:w w:val="100"/>
          <w:sz w:val="24"/>
          <w:szCs w:val="24"/>
          <w:lang w:eastAsia="pt-BR"/>
        </w:rPr>
        <w:t>Por muitas vezes, têm alguns a impressão de que está sendo travada uma batalha comercial. Que estão sendo defendidas posições comerciais a favor desta ou daquela tradução da Bíblia, com o intuito aberto de lucratividade mercantil.</w:t>
      </w:r>
    </w:p>
    <w:p w:rsidR="0092761C" w:rsidRPr="0092761C" w:rsidRDefault="0092761C" w:rsidP="0092761C">
      <w:pPr>
        <w:spacing w:after="120" w:line="240" w:lineRule="auto"/>
        <w:jc w:val="both"/>
        <w:rPr>
          <w:rFonts w:ascii="Arial" w:eastAsia="Times New Roman" w:hAnsi="Arial" w:cs="Arial"/>
          <w:color w:val="000000"/>
          <w:spacing w:val="0"/>
          <w:w w:val="100"/>
          <w:sz w:val="24"/>
          <w:szCs w:val="24"/>
          <w:lang w:eastAsia="pt-BR"/>
        </w:rPr>
      </w:pPr>
      <w:r w:rsidRPr="0092761C">
        <w:rPr>
          <w:rFonts w:ascii="Arial" w:eastAsia="Times New Roman" w:hAnsi="Arial" w:cs="Arial"/>
          <w:color w:val="000000"/>
          <w:spacing w:val="0"/>
          <w:w w:val="100"/>
          <w:sz w:val="24"/>
          <w:szCs w:val="24"/>
          <w:lang w:eastAsia="pt-BR"/>
        </w:rPr>
        <w:t xml:space="preserve">É importante enfatizar que não se está defendendo traduções, seja a King James </w:t>
      </w:r>
      <w:proofErr w:type="spellStart"/>
      <w:r w:rsidRPr="0092761C">
        <w:rPr>
          <w:rFonts w:ascii="Arial" w:eastAsia="Times New Roman" w:hAnsi="Arial" w:cs="Arial"/>
          <w:color w:val="000000"/>
          <w:spacing w:val="0"/>
          <w:w w:val="100"/>
          <w:sz w:val="24"/>
          <w:szCs w:val="24"/>
          <w:lang w:eastAsia="pt-BR"/>
        </w:rPr>
        <w:t>Authorized</w:t>
      </w:r>
      <w:proofErr w:type="spellEnd"/>
      <w:r w:rsidRPr="0092761C">
        <w:rPr>
          <w:rFonts w:ascii="Arial" w:eastAsia="Times New Roman" w:hAnsi="Arial" w:cs="Arial"/>
          <w:color w:val="000000"/>
          <w:spacing w:val="0"/>
          <w:w w:val="100"/>
          <w:sz w:val="24"/>
          <w:szCs w:val="24"/>
          <w:lang w:eastAsia="pt-BR"/>
        </w:rPr>
        <w:t xml:space="preserve"> </w:t>
      </w:r>
      <w:proofErr w:type="spellStart"/>
      <w:r w:rsidRPr="0092761C">
        <w:rPr>
          <w:rFonts w:ascii="Arial" w:eastAsia="Times New Roman" w:hAnsi="Arial" w:cs="Arial"/>
          <w:color w:val="000000"/>
          <w:spacing w:val="0"/>
          <w:w w:val="100"/>
          <w:sz w:val="24"/>
          <w:szCs w:val="24"/>
          <w:lang w:eastAsia="pt-BR"/>
        </w:rPr>
        <w:t>Version</w:t>
      </w:r>
      <w:proofErr w:type="spellEnd"/>
      <w:r w:rsidRPr="0092761C">
        <w:rPr>
          <w:rFonts w:ascii="Arial" w:eastAsia="Times New Roman" w:hAnsi="Arial" w:cs="Arial"/>
          <w:color w:val="000000"/>
          <w:spacing w:val="0"/>
          <w:w w:val="100"/>
          <w:sz w:val="24"/>
          <w:szCs w:val="24"/>
          <w:lang w:eastAsia="pt-BR"/>
        </w:rPr>
        <w:t xml:space="preserve"> ou a ACF</w:t>
      </w:r>
      <w:bookmarkStart w:id="2" w:name="#t2"/>
      <w:bookmarkEnd w:id="2"/>
      <w:r w:rsidRPr="0092761C">
        <w:rPr>
          <w:rFonts w:ascii="Arial" w:eastAsia="Times New Roman" w:hAnsi="Arial" w:cs="Arial"/>
          <w:color w:val="000000"/>
          <w:spacing w:val="0"/>
          <w:w w:val="100"/>
          <w:sz w:val="24"/>
          <w:szCs w:val="24"/>
          <w:lang w:eastAsia="pt-BR"/>
        </w:rPr>
        <w:fldChar w:fldCharType="begin"/>
      </w:r>
      <w:r w:rsidRPr="0092761C">
        <w:rPr>
          <w:rFonts w:ascii="Arial" w:eastAsia="Times New Roman" w:hAnsi="Arial" w:cs="Arial"/>
          <w:color w:val="000000"/>
          <w:spacing w:val="0"/>
          <w:w w:val="100"/>
          <w:sz w:val="24"/>
          <w:szCs w:val="24"/>
          <w:lang w:eastAsia="pt-BR"/>
        </w:rPr>
        <w:instrText xml:space="preserve"> HYPERLINK "https://www.luz.eti.br/cr_origemoutraducao.html" \l "r2" </w:instrText>
      </w:r>
      <w:r w:rsidRPr="0092761C">
        <w:rPr>
          <w:rFonts w:ascii="Arial" w:eastAsia="Times New Roman" w:hAnsi="Arial" w:cs="Arial"/>
          <w:color w:val="000000"/>
          <w:spacing w:val="0"/>
          <w:w w:val="100"/>
          <w:sz w:val="24"/>
          <w:szCs w:val="24"/>
          <w:lang w:eastAsia="pt-BR"/>
        </w:rPr>
        <w:fldChar w:fldCharType="separate"/>
      </w:r>
      <w:r w:rsidRPr="0092761C">
        <w:rPr>
          <w:rFonts w:ascii="Arial" w:eastAsia="Times New Roman" w:hAnsi="Arial" w:cs="Arial"/>
          <w:color w:val="3333CC"/>
          <w:spacing w:val="0"/>
          <w:w w:val="100"/>
          <w:sz w:val="24"/>
          <w:szCs w:val="24"/>
          <w:vertAlign w:val="superscript"/>
          <w:lang w:eastAsia="pt-BR"/>
        </w:rPr>
        <w:t>2</w:t>
      </w:r>
      <w:r w:rsidRPr="0092761C">
        <w:rPr>
          <w:rFonts w:ascii="Arial" w:eastAsia="Times New Roman" w:hAnsi="Arial" w:cs="Arial"/>
          <w:color w:val="000000"/>
          <w:spacing w:val="0"/>
          <w:w w:val="100"/>
          <w:sz w:val="24"/>
          <w:szCs w:val="24"/>
          <w:lang w:eastAsia="pt-BR"/>
        </w:rPr>
        <w:fldChar w:fldCharType="end"/>
      </w:r>
      <w:r w:rsidRPr="0092761C">
        <w:rPr>
          <w:rFonts w:ascii="Arial" w:eastAsia="Times New Roman" w:hAnsi="Arial" w:cs="Arial"/>
          <w:color w:val="000000"/>
          <w:spacing w:val="0"/>
          <w:w w:val="100"/>
          <w:sz w:val="24"/>
          <w:szCs w:val="24"/>
          <w:lang w:eastAsia="pt-BR"/>
        </w:rPr>
        <w:t>. Não é esta a questão.</w:t>
      </w:r>
    </w:p>
    <w:p w:rsidR="0092761C" w:rsidRPr="0092761C" w:rsidRDefault="0092761C" w:rsidP="0092761C">
      <w:pPr>
        <w:spacing w:after="120" w:line="240" w:lineRule="auto"/>
        <w:jc w:val="both"/>
        <w:rPr>
          <w:rFonts w:ascii="Arial" w:eastAsia="Times New Roman" w:hAnsi="Arial" w:cs="Arial"/>
          <w:color w:val="000000"/>
          <w:spacing w:val="0"/>
          <w:w w:val="100"/>
          <w:sz w:val="24"/>
          <w:szCs w:val="24"/>
          <w:lang w:eastAsia="pt-BR"/>
        </w:rPr>
      </w:pPr>
      <w:r w:rsidRPr="0092761C">
        <w:rPr>
          <w:rFonts w:ascii="Arial" w:eastAsia="Times New Roman" w:hAnsi="Arial" w:cs="Arial"/>
          <w:color w:val="000000"/>
          <w:spacing w:val="0"/>
          <w:w w:val="100"/>
          <w:sz w:val="24"/>
          <w:szCs w:val="24"/>
          <w:lang w:eastAsia="pt-BR"/>
        </w:rPr>
        <w:t>A questão é a fonte da tradução. A questão é o que está sendo traduzido. Se há arcaísmos, sim, vamos retirá-los através de piedosa, cuidadosa, meticulosa, revisão, com temor e tremor ante a Deus Todo-Poderoso.</w:t>
      </w:r>
    </w:p>
    <w:p w:rsidR="0092761C" w:rsidRPr="0092761C" w:rsidRDefault="0092761C" w:rsidP="0092761C">
      <w:pPr>
        <w:spacing w:after="120" w:line="240" w:lineRule="auto"/>
        <w:jc w:val="both"/>
        <w:rPr>
          <w:rFonts w:ascii="Arial" w:eastAsia="Times New Roman" w:hAnsi="Arial" w:cs="Arial"/>
          <w:color w:val="000000"/>
          <w:spacing w:val="0"/>
          <w:w w:val="100"/>
          <w:sz w:val="24"/>
          <w:szCs w:val="24"/>
          <w:lang w:eastAsia="pt-BR"/>
        </w:rPr>
      </w:pPr>
      <w:r w:rsidRPr="0092761C">
        <w:rPr>
          <w:rFonts w:ascii="Arial" w:eastAsia="Times New Roman" w:hAnsi="Arial" w:cs="Arial"/>
          <w:color w:val="000000"/>
          <w:spacing w:val="0"/>
          <w:w w:val="100"/>
          <w:sz w:val="24"/>
          <w:szCs w:val="24"/>
          <w:lang w:eastAsia="pt-BR"/>
        </w:rPr>
        <w:t>Defende-se a King James em inglês e a ACF em português, pois, são hoje as únicas representantes de uma tradução do TR (Textus Receptus)</w:t>
      </w:r>
      <w:bookmarkStart w:id="3" w:name="#t3"/>
      <w:bookmarkEnd w:id="3"/>
      <w:r w:rsidRPr="0092761C">
        <w:rPr>
          <w:rFonts w:ascii="Arial" w:eastAsia="Times New Roman" w:hAnsi="Arial" w:cs="Arial"/>
          <w:color w:val="000000"/>
          <w:spacing w:val="0"/>
          <w:w w:val="100"/>
          <w:sz w:val="24"/>
          <w:szCs w:val="24"/>
          <w:lang w:eastAsia="pt-BR"/>
        </w:rPr>
        <w:fldChar w:fldCharType="begin"/>
      </w:r>
      <w:r w:rsidRPr="0092761C">
        <w:rPr>
          <w:rFonts w:ascii="Arial" w:eastAsia="Times New Roman" w:hAnsi="Arial" w:cs="Arial"/>
          <w:color w:val="000000"/>
          <w:spacing w:val="0"/>
          <w:w w:val="100"/>
          <w:sz w:val="24"/>
          <w:szCs w:val="24"/>
          <w:lang w:eastAsia="pt-BR"/>
        </w:rPr>
        <w:instrText xml:space="preserve"> HYPERLINK "https://www.luz.eti.br/cr_origemoutraducao.html" \l "r3" </w:instrText>
      </w:r>
      <w:r w:rsidRPr="0092761C">
        <w:rPr>
          <w:rFonts w:ascii="Arial" w:eastAsia="Times New Roman" w:hAnsi="Arial" w:cs="Arial"/>
          <w:color w:val="000000"/>
          <w:spacing w:val="0"/>
          <w:w w:val="100"/>
          <w:sz w:val="24"/>
          <w:szCs w:val="24"/>
          <w:lang w:eastAsia="pt-BR"/>
        </w:rPr>
        <w:fldChar w:fldCharType="separate"/>
      </w:r>
      <w:r w:rsidRPr="0092761C">
        <w:rPr>
          <w:rFonts w:ascii="Arial" w:eastAsia="Times New Roman" w:hAnsi="Arial" w:cs="Arial"/>
          <w:color w:val="3333CC"/>
          <w:spacing w:val="0"/>
          <w:w w:val="100"/>
          <w:sz w:val="24"/>
          <w:szCs w:val="24"/>
          <w:vertAlign w:val="superscript"/>
          <w:lang w:eastAsia="pt-BR"/>
        </w:rPr>
        <w:t>3</w:t>
      </w:r>
      <w:r w:rsidRPr="0092761C">
        <w:rPr>
          <w:rFonts w:ascii="Arial" w:eastAsia="Times New Roman" w:hAnsi="Arial" w:cs="Arial"/>
          <w:color w:val="000000"/>
          <w:spacing w:val="0"/>
          <w:w w:val="100"/>
          <w:sz w:val="24"/>
          <w:szCs w:val="24"/>
          <w:lang w:eastAsia="pt-BR"/>
        </w:rPr>
        <w:fldChar w:fldCharType="end"/>
      </w:r>
      <w:r w:rsidRPr="0092761C">
        <w:rPr>
          <w:rFonts w:ascii="Arial" w:eastAsia="Times New Roman" w:hAnsi="Arial" w:cs="Arial"/>
          <w:color w:val="000000"/>
          <w:spacing w:val="0"/>
          <w:w w:val="100"/>
          <w:sz w:val="24"/>
          <w:szCs w:val="24"/>
          <w:lang w:eastAsia="pt-BR"/>
        </w:rPr>
        <w:t>.</w:t>
      </w:r>
    </w:p>
    <w:p w:rsidR="0092761C" w:rsidRPr="0092761C" w:rsidRDefault="0092761C" w:rsidP="0092761C">
      <w:pPr>
        <w:spacing w:after="120" w:line="240" w:lineRule="auto"/>
        <w:jc w:val="both"/>
        <w:rPr>
          <w:rFonts w:ascii="Arial" w:eastAsia="Times New Roman" w:hAnsi="Arial" w:cs="Arial"/>
          <w:color w:val="000000"/>
          <w:spacing w:val="0"/>
          <w:w w:val="100"/>
          <w:sz w:val="24"/>
          <w:szCs w:val="24"/>
          <w:lang w:eastAsia="pt-BR"/>
        </w:rPr>
      </w:pPr>
      <w:r w:rsidRPr="0092761C">
        <w:rPr>
          <w:rFonts w:ascii="Arial" w:eastAsia="Times New Roman" w:hAnsi="Arial" w:cs="Arial"/>
          <w:color w:val="000000"/>
          <w:spacing w:val="0"/>
          <w:w w:val="100"/>
          <w:sz w:val="24"/>
          <w:szCs w:val="24"/>
          <w:lang w:eastAsia="pt-BR"/>
        </w:rPr>
        <w:t>A defesa é do TR e não da tradução.</w:t>
      </w:r>
    </w:p>
    <w:p w:rsidR="0092761C" w:rsidRPr="0092761C" w:rsidRDefault="0092761C" w:rsidP="0092761C">
      <w:pPr>
        <w:spacing w:after="120" w:line="240" w:lineRule="auto"/>
        <w:jc w:val="both"/>
        <w:rPr>
          <w:rFonts w:ascii="Arial" w:eastAsia="Times New Roman" w:hAnsi="Arial" w:cs="Arial"/>
          <w:color w:val="000000"/>
          <w:spacing w:val="0"/>
          <w:w w:val="100"/>
          <w:sz w:val="24"/>
          <w:szCs w:val="24"/>
          <w:lang w:eastAsia="pt-BR"/>
        </w:rPr>
      </w:pPr>
      <w:r w:rsidRPr="0092761C">
        <w:rPr>
          <w:rFonts w:ascii="Arial" w:eastAsia="Times New Roman" w:hAnsi="Arial" w:cs="Arial"/>
          <w:color w:val="000000"/>
          <w:spacing w:val="0"/>
          <w:w w:val="100"/>
          <w:sz w:val="24"/>
          <w:szCs w:val="24"/>
          <w:lang w:eastAsia="pt-BR"/>
        </w:rPr>
        <w:t>Se tivéssemos outras traduções fiéis do TR para o português, que tivessem sido realizadas através de equivalência formal, não haveria qualquer problema escolher aquela que tivesse o estilo literário que mais nos agradasse.</w:t>
      </w:r>
    </w:p>
    <w:p w:rsidR="0092761C" w:rsidRPr="0092761C" w:rsidRDefault="0092761C" w:rsidP="0092761C">
      <w:pPr>
        <w:spacing w:after="120" w:line="240" w:lineRule="auto"/>
        <w:jc w:val="both"/>
        <w:rPr>
          <w:rFonts w:ascii="Arial" w:eastAsia="Times New Roman" w:hAnsi="Arial" w:cs="Arial"/>
          <w:color w:val="000000"/>
          <w:spacing w:val="0"/>
          <w:w w:val="100"/>
          <w:sz w:val="24"/>
          <w:szCs w:val="24"/>
          <w:lang w:eastAsia="pt-BR"/>
        </w:rPr>
      </w:pPr>
      <w:r w:rsidRPr="0092761C">
        <w:rPr>
          <w:rFonts w:ascii="Arial" w:eastAsia="Times New Roman" w:hAnsi="Arial" w:cs="Arial"/>
          <w:color w:val="000000"/>
          <w:spacing w:val="0"/>
          <w:w w:val="100"/>
          <w:sz w:val="24"/>
          <w:szCs w:val="24"/>
          <w:lang w:eastAsia="pt-BR"/>
        </w:rPr>
        <w:t>O problema é que temos várias opções de tradução para o português, mas, somente uma por equivalência formal a partir do TR; da mesma forma temos várias opções de tradução para o inglês, mas, somente uma por equivalência formal do TR.</w:t>
      </w:r>
    </w:p>
    <w:p w:rsidR="0092761C" w:rsidRPr="0092761C" w:rsidRDefault="0092761C" w:rsidP="0092761C">
      <w:pPr>
        <w:spacing w:after="120" w:line="240" w:lineRule="auto"/>
        <w:jc w:val="both"/>
        <w:rPr>
          <w:rFonts w:ascii="Arial" w:eastAsia="Times New Roman" w:hAnsi="Arial" w:cs="Arial"/>
          <w:color w:val="000000"/>
          <w:spacing w:val="0"/>
          <w:w w:val="100"/>
          <w:sz w:val="24"/>
          <w:szCs w:val="24"/>
          <w:lang w:eastAsia="pt-BR"/>
        </w:rPr>
      </w:pPr>
      <w:r w:rsidRPr="0092761C">
        <w:rPr>
          <w:rFonts w:ascii="Arial" w:eastAsia="Times New Roman" w:hAnsi="Arial" w:cs="Arial"/>
          <w:color w:val="000000"/>
          <w:spacing w:val="0"/>
          <w:w w:val="100"/>
          <w:sz w:val="24"/>
          <w:szCs w:val="24"/>
          <w:lang w:eastAsia="pt-BR"/>
        </w:rPr>
        <w:t>Afirmam outros ainda que por haverem sido citadas passagens do AT (Antigo Testamento) no NT (Novo Testamento) em grego, as passagens citadas seriam na verdade cópias de uma tradução do AT para o grego, chamada Septuaginta (LXX), porque estas citações difeririam em detalhes do texto em hebraico.</w:t>
      </w:r>
    </w:p>
    <w:p w:rsidR="0092761C" w:rsidRPr="0092761C" w:rsidRDefault="0092761C" w:rsidP="0092761C">
      <w:pPr>
        <w:spacing w:after="120" w:line="240" w:lineRule="auto"/>
        <w:jc w:val="both"/>
        <w:rPr>
          <w:rFonts w:ascii="Arial" w:eastAsia="Times New Roman" w:hAnsi="Arial" w:cs="Arial"/>
          <w:color w:val="000000"/>
          <w:spacing w:val="0"/>
          <w:w w:val="100"/>
          <w:sz w:val="24"/>
          <w:szCs w:val="24"/>
          <w:lang w:eastAsia="pt-BR"/>
        </w:rPr>
      </w:pPr>
      <w:r w:rsidRPr="0092761C">
        <w:rPr>
          <w:rFonts w:ascii="Arial" w:eastAsia="Times New Roman" w:hAnsi="Arial" w:cs="Arial"/>
          <w:color w:val="000000"/>
          <w:spacing w:val="0"/>
          <w:w w:val="100"/>
          <w:sz w:val="24"/>
          <w:szCs w:val="24"/>
          <w:lang w:eastAsia="pt-BR"/>
        </w:rPr>
        <w:t>Primeiramente, não há qualquer prova de que a Septuaginta existisse à época de Cristo. Alguns autores do segundo século afirmam ter conhecimento da existência de um manuscrito contendo algumas passagens do livro de Deuteronômio traduzidas para o grego. Mas, isto nem de longe é sinal de que houvesse uma completa tradução das Escrituras do hebraico para o grego, nem mesmo é evidência da existência do Pentateuco em grego àquela época. Menos ainda que esta tradução fosse tida como autoridade escriturística.</w:t>
      </w:r>
    </w:p>
    <w:p w:rsidR="0092761C" w:rsidRPr="0092761C" w:rsidRDefault="0092761C" w:rsidP="0092761C">
      <w:pPr>
        <w:spacing w:after="120" w:line="240" w:lineRule="auto"/>
        <w:jc w:val="both"/>
        <w:rPr>
          <w:rFonts w:ascii="Arial" w:eastAsia="Times New Roman" w:hAnsi="Arial" w:cs="Arial"/>
          <w:color w:val="000000"/>
          <w:spacing w:val="0"/>
          <w:w w:val="100"/>
          <w:sz w:val="24"/>
          <w:szCs w:val="24"/>
          <w:lang w:eastAsia="pt-BR"/>
        </w:rPr>
      </w:pPr>
      <w:r w:rsidRPr="0092761C">
        <w:rPr>
          <w:rFonts w:ascii="Arial" w:eastAsia="Times New Roman" w:hAnsi="Arial" w:cs="Arial"/>
          <w:color w:val="000000"/>
          <w:spacing w:val="0"/>
          <w:w w:val="100"/>
          <w:sz w:val="24"/>
          <w:szCs w:val="24"/>
          <w:lang w:eastAsia="pt-BR"/>
        </w:rPr>
        <w:t>Segundo, o fato de termos no NT citações do AT que diferem em tradução do texto original do AT, é facilmente explicável, na medida em que entendermos que o NT foi escrito em grego e que o AT foi escrito, em sua maior parte, em hebraico. Assim, uma citação de um texto hebraico na língua grega nem sempre terá a mesma tradução para o português que a tradução direta do hebraico.</w:t>
      </w:r>
    </w:p>
    <w:p w:rsidR="0092761C" w:rsidRPr="0092761C" w:rsidRDefault="0092761C" w:rsidP="0092761C">
      <w:pPr>
        <w:spacing w:after="120" w:line="240" w:lineRule="auto"/>
        <w:jc w:val="both"/>
        <w:rPr>
          <w:rFonts w:ascii="Arial" w:eastAsia="Times New Roman" w:hAnsi="Arial" w:cs="Arial"/>
          <w:color w:val="000000"/>
          <w:spacing w:val="0"/>
          <w:w w:val="100"/>
          <w:sz w:val="24"/>
          <w:szCs w:val="24"/>
          <w:lang w:eastAsia="pt-BR"/>
        </w:rPr>
      </w:pPr>
      <w:r w:rsidRPr="0092761C">
        <w:rPr>
          <w:rFonts w:ascii="Arial" w:eastAsia="Times New Roman" w:hAnsi="Arial" w:cs="Arial"/>
          <w:color w:val="000000"/>
          <w:spacing w:val="0"/>
          <w:w w:val="100"/>
          <w:sz w:val="24"/>
          <w:szCs w:val="24"/>
          <w:lang w:eastAsia="pt-BR"/>
        </w:rPr>
        <w:t>É algo assim, pega-se um texto em grego, traduz-se para o inglês e depois para o português.</w:t>
      </w:r>
    </w:p>
    <w:p w:rsidR="0092761C" w:rsidRPr="0092761C" w:rsidRDefault="0092761C" w:rsidP="0092761C">
      <w:pPr>
        <w:spacing w:after="120" w:line="240" w:lineRule="auto"/>
        <w:jc w:val="both"/>
        <w:rPr>
          <w:rFonts w:ascii="Arial" w:eastAsia="Times New Roman" w:hAnsi="Arial" w:cs="Arial"/>
          <w:color w:val="000000"/>
          <w:spacing w:val="0"/>
          <w:w w:val="100"/>
          <w:sz w:val="24"/>
          <w:szCs w:val="24"/>
          <w:lang w:eastAsia="pt-BR"/>
        </w:rPr>
      </w:pPr>
      <w:r w:rsidRPr="0092761C">
        <w:rPr>
          <w:rFonts w:ascii="Arial" w:eastAsia="Times New Roman" w:hAnsi="Arial" w:cs="Arial"/>
          <w:color w:val="000000"/>
          <w:spacing w:val="0"/>
          <w:w w:val="100"/>
          <w:sz w:val="24"/>
          <w:szCs w:val="24"/>
          <w:lang w:eastAsia="pt-BR"/>
        </w:rPr>
        <w:t>Depois pega-se este mesmo texto em grego e traduz-se diretamente para o português.</w:t>
      </w:r>
    </w:p>
    <w:p w:rsidR="0092761C" w:rsidRPr="0092761C" w:rsidRDefault="0092761C" w:rsidP="0092761C">
      <w:pPr>
        <w:spacing w:after="120" w:line="240" w:lineRule="auto"/>
        <w:jc w:val="both"/>
        <w:rPr>
          <w:rFonts w:ascii="Arial" w:eastAsia="Times New Roman" w:hAnsi="Arial" w:cs="Arial"/>
          <w:color w:val="000000"/>
          <w:spacing w:val="0"/>
          <w:w w:val="100"/>
          <w:sz w:val="24"/>
          <w:szCs w:val="24"/>
          <w:lang w:eastAsia="pt-BR"/>
        </w:rPr>
      </w:pPr>
      <w:r w:rsidRPr="0092761C">
        <w:rPr>
          <w:rFonts w:ascii="Arial" w:eastAsia="Times New Roman" w:hAnsi="Arial" w:cs="Arial"/>
          <w:color w:val="000000"/>
          <w:spacing w:val="0"/>
          <w:w w:val="100"/>
          <w:sz w:val="24"/>
          <w:szCs w:val="24"/>
          <w:lang w:eastAsia="pt-BR"/>
        </w:rPr>
        <w:t>As duas traduções em português vão quase que com certeza apresentar ligeiras diferenças, seja de estilo, seja de escolha de sinônimos, seja de ordem de palavras, por mais precisa que seja a tradução por equivalência formal.</w:t>
      </w:r>
    </w:p>
    <w:p w:rsidR="0092761C" w:rsidRPr="0092761C" w:rsidRDefault="0092761C" w:rsidP="0092761C">
      <w:pPr>
        <w:spacing w:after="120" w:line="240" w:lineRule="auto"/>
        <w:jc w:val="both"/>
        <w:rPr>
          <w:rFonts w:ascii="Arial" w:eastAsia="Times New Roman" w:hAnsi="Arial" w:cs="Arial"/>
          <w:color w:val="000000"/>
          <w:spacing w:val="0"/>
          <w:w w:val="100"/>
          <w:sz w:val="24"/>
          <w:szCs w:val="24"/>
          <w:lang w:eastAsia="pt-BR"/>
        </w:rPr>
      </w:pPr>
      <w:r w:rsidRPr="0092761C">
        <w:rPr>
          <w:rFonts w:ascii="Arial" w:eastAsia="Times New Roman" w:hAnsi="Arial" w:cs="Arial"/>
          <w:color w:val="000000"/>
          <w:spacing w:val="0"/>
          <w:w w:val="100"/>
          <w:sz w:val="24"/>
          <w:szCs w:val="24"/>
          <w:lang w:eastAsia="pt-BR"/>
        </w:rPr>
        <w:t>E isto não quer dizer que o significado dos dois textos seja diferente.</w:t>
      </w:r>
    </w:p>
    <w:p w:rsidR="0092761C" w:rsidRPr="0092761C" w:rsidRDefault="0092761C" w:rsidP="0092761C">
      <w:pPr>
        <w:spacing w:after="120" w:line="240" w:lineRule="auto"/>
        <w:jc w:val="both"/>
        <w:rPr>
          <w:rFonts w:ascii="Arial" w:eastAsia="Times New Roman" w:hAnsi="Arial" w:cs="Arial"/>
          <w:color w:val="000000"/>
          <w:spacing w:val="0"/>
          <w:w w:val="100"/>
          <w:sz w:val="24"/>
          <w:szCs w:val="24"/>
          <w:lang w:eastAsia="pt-BR"/>
        </w:rPr>
      </w:pPr>
      <w:r w:rsidRPr="0092761C">
        <w:rPr>
          <w:rFonts w:ascii="Arial" w:eastAsia="Times New Roman" w:hAnsi="Arial" w:cs="Arial"/>
          <w:color w:val="000000"/>
          <w:spacing w:val="0"/>
          <w:w w:val="100"/>
          <w:sz w:val="24"/>
          <w:szCs w:val="24"/>
          <w:lang w:eastAsia="pt-BR"/>
        </w:rPr>
        <w:t>O fato de termos no NT citações do AT traduzidas para o grego, não implica que se está citando a Septuaginta. Inclusive se formos comparar o texto grego da citação no NT com o texto grego da LXX normalmente encontraremos diferenças, como por exemplo:</w:t>
      </w:r>
    </w:p>
    <w:p w:rsidR="0092761C" w:rsidRPr="0092761C" w:rsidRDefault="0092761C" w:rsidP="0092761C">
      <w:pPr>
        <w:spacing w:after="120" w:line="240" w:lineRule="auto"/>
        <w:jc w:val="both"/>
        <w:rPr>
          <w:rFonts w:ascii="Arial" w:eastAsia="Times New Roman" w:hAnsi="Arial" w:cs="Arial"/>
          <w:color w:val="000000"/>
          <w:spacing w:val="0"/>
          <w:w w:val="100"/>
          <w:sz w:val="24"/>
          <w:szCs w:val="24"/>
          <w:lang w:eastAsia="pt-BR"/>
        </w:rPr>
      </w:pPr>
      <w:proofErr w:type="spellStart"/>
      <w:r w:rsidRPr="0092761C">
        <w:rPr>
          <w:rFonts w:ascii="SPIonic" w:eastAsia="Times New Roman" w:hAnsi="SPIonic" w:cs="Arial"/>
          <w:color w:val="000000"/>
          <w:spacing w:val="0"/>
          <w:w w:val="100"/>
          <w:sz w:val="22"/>
          <w:szCs w:val="22"/>
          <w:lang w:eastAsia="pt-BR"/>
        </w:rPr>
        <w:t>emfanhv</w:t>
      </w:r>
      <w:proofErr w:type="spellEnd"/>
      <w:r w:rsidRPr="0092761C">
        <w:rPr>
          <w:rFonts w:ascii="SPIonic" w:eastAsia="Times New Roman" w:hAnsi="SPIonic" w:cs="Arial"/>
          <w:color w:val="000000"/>
          <w:spacing w:val="0"/>
          <w:w w:val="100"/>
          <w:sz w:val="22"/>
          <w:szCs w:val="22"/>
          <w:lang w:eastAsia="pt-BR"/>
        </w:rPr>
        <w:t xml:space="preserve"> </w:t>
      </w:r>
      <w:proofErr w:type="spellStart"/>
      <w:r w:rsidRPr="0092761C">
        <w:rPr>
          <w:rFonts w:ascii="SPIonic" w:eastAsia="Times New Roman" w:hAnsi="SPIonic" w:cs="Arial"/>
          <w:color w:val="000000"/>
          <w:spacing w:val="0"/>
          <w:w w:val="100"/>
          <w:sz w:val="22"/>
          <w:szCs w:val="22"/>
          <w:lang w:eastAsia="pt-BR"/>
        </w:rPr>
        <w:t>egenomhn</w:t>
      </w:r>
      <w:proofErr w:type="spellEnd"/>
      <w:r w:rsidRPr="0092761C">
        <w:rPr>
          <w:rFonts w:ascii="SPIonic" w:eastAsia="Times New Roman" w:hAnsi="SPIonic" w:cs="Arial"/>
          <w:color w:val="000000"/>
          <w:spacing w:val="0"/>
          <w:w w:val="100"/>
          <w:sz w:val="22"/>
          <w:szCs w:val="22"/>
          <w:lang w:eastAsia="pt-BR"/>
        </w:rPr>
        <w:t xml:space="preserve"> </w:t>
      </w:r>
      <w:proofErr w:type="spellStart"/>
      <w:r w:rsidRPr="0092761C">
        <w:rPr>
          <w:rFonts w:ascii="SPIonic" w:eastAsia="Times New Roman" w:hAnsi="SPIonic" w:cs="Arial"/>
          <w:color w:val="000000"/>
          <w:spacing w:val="0"/>
          <w:w w:val="100"/>
          <w:sz w:val="22"/>
          <w:szCs w:val="22"/>
          <w:lang w:eastAsia="pt-BR"/>
        </w:rPr>
        <w:t>toiv</w:t>
      </w:r>
      <w:proofErr w:type="spellEnd"/>
      <w:r w:rsidRPr="0092761C">
        <w:rPr>
          <w:rFonts w:ascii="SPIonic" w:eastAsia="Times New Roman" w:hAnsi="SPIonic" w:cs="Arial"/>
          <w:color w:val="000000"/>
          <w:spacing w:val="0"/>
          <w:w w:val="100"/>
          <w:sz w:val="22"/>
          <w:szCs w:val="22"/>
          <w:lang w:eastAsia="pt-BR"/>
        </w:rPr>
        <w:t xml:space="preserve"> </w:t>
      </w:r>
      <w:proofErr w:type="spellStart"/>
      <w:r w:rsidRPr="0092761C">
        <w:rPr>
          <w:rFonts w:ascii="SPIonic" w:eastAsia="Times New Roman" w:hAnsi="SPIonic" w:cs="Arial"/>
          <w:color w:val="000000"/>
          <w:spacing w:val="0"/>
          <w:w w:val="100"/>
          <w:sz w:val="22"/>
          <w:szCs w:val="22"/>
          <w:lang w:eastAsia="pt-BR"/>
        </w:rPr>
        <w:t>eme</w:t>
      </w:r>
      <w:proofErr w:type="spellEnd"/>
      <w:r w:rsidRPr="0092761C">
        <w:rPr>
          <w:rFonts w:ascii="SPIonic" w:eastAsia="Times New Roman" w:hAnsi="SPIonic" w:cs="Arial"/>
          <w:color w:val="000000"/>
          <w:spacing w:val="0"/>
          <w:w w:val="100"/>
          <w:sz w:val="22"/>
          <w:szCs w:val="22"/>
          <w:lang w:eastAsia="pt-BR"/>
        </w:rPr>
        <w:t xml:space="preserve"> </w:t>
      </w:r>
      <w:proofErr w:type="spellStart"/>
      <w:r w:rsidRPr="0092761C">
        <w:rPr>
          <w:rFonts w:ascii="SPIonic" w:eastAsia="Times New Roman" w:hAnsi="SPIonic" w:cs="Arial"/>
          <w:color w:val="000000"/>
          <w:spacing w:val="0"/>
          <w:w w:val="100"/>
          <w:sz w:val="22"/>
          <w:szCs w:val="22"/>
          <w:lang w:eastAsia="pt-BR"/>
        </w:rPr>
        <w:t>mh</w:t>
      </w:r>
      <w:proofErr w:type="spellEnd"/>
      <w:r w:rsidRPr="0092761C">
        <w:rPr>
          <w:rFonts w:ascii="SPIonic" w:eastAsia="Times New Roman" w:hAnsi="SPIonic" w:cs="Arial"/>
          <w:color w:val="000000"/>
          <w:spacing w:val="0"/>
          <w:w w:val="100"/>
          <w:sz w:val="22"/>
          <w:szCs w:val="22"/>
          <w:lang w:eastAsia="pt-BR"/>
        </w:rPr>
        <w:t xml:space="preserve"> </w:t>
      </w:r>
      <w:proofErr w:type="spellStart"/>
      <w:r w:rsidRPr="0092761C">
        <w:rPr>
          <w:rFonts w:ascii="SPIonic" w:eastAsia="Times New Roman" w:hAnsi="SPIonic" w:cs="Arial"/>
          <w:color w:val="000000"/>
          <w:spacing w:val="0"/>
          <w:w w:val="100"/>
          <w:sz w:val="22"/>
          <w:szCs w:val="22"/>
          <w:lang w:eastAsia="pt-BR"/>
        </w:rPr>
        <w:t>zhtousin</w:t>
      </w:r>
      <w:proofErr w:type="spellEnd"/>
      <w:r w:rsidRPr="0092761C">
        <w:rPr>
          <w:rFonts w:ascii="SPIonic" w:eastAsia="Times New Roman" w:hAnsi="SPIonic" w:cs="Arial"/>
          <w:color w:val="000000"/>
          <w:spacing w:val="0"/>
          <w:w w:val="100"/>
          <w:sz w:val="22"/>
          <w:szCs w:val="22"/>
          <w:lang w:eastAsia="pt-BR"/>
        </w:rPr>
        <w:t xml:space="preserve"> </w:t>
      </w:r>
      <w:proofErr w:type="spellStart"/>
      <w:r w:rsidRPr="0092761C">
        <w:rPr>
          <w:rFonts w:ascii="SPIonic" w:eastAsia="Times New Roman" w:hAnsi="SPIonic" w:cs="Arial"/>
          <w:color w:val="000000"/>
          <w:spacing w:val="0"/>
          <w:w w:val="100"/>
          <w:sz w:val="22"/>
          <w:szCs w:val="22"/>
          <w:lang w:eastAsia="pt-BR"/>
        </w:rPr>
        <w:t>eureqhn</w:t>
      </w:r>
      <w:proofErr w:type="spellEnd"/>
      <w:r w:rsidRPr="0092761C">
        <w:rPr>
          <w:rFonts w:ascii="SPIonic" w:eastAsia="Times New Roman" w:hAnsi="SPIonic" w:cs="Arial"/>
          <w:color w:val="000000"/>
          <w:spacing w:val="0"/>
          <w:w w:val="100"/>
          <w:sz w:val="22"/>
          <w:szCs w:val="22"/>
          <w:lang w:eastAsia="pt-BR"/>
        </w:rPr>
        <w:t xml:space="preserve"> </w:t>
      </w:r>
      <w:proofErr w:type="spellStart"/>
      <w:r w:rsidRPr="0092761C">
        <w:rPr>
          <w:rFonts w:ascii="SPIonic" w:eastAsia="Times New Roman" w:hAnsi="SPIonic" w:cs="Arial"/>
          <w:color w:val="000000"/>
          <w:spacing w:val="0"/>
          <w:w w:val="100"/>
          <w:sz w:val="22"/>
          <w:szCs w:val="22"/>
          <w:lang w:eastAsia="pt-BR"/>
        </w:rPr>
        <w:t>toiv</w:t>
      </w:r>
      <w:proofErr w:type="spellEnd"/>
      <w:r w:rsidRPr="0092761C">
        <w:rPr>
          <w:rFonts w:ascii="SPIonic" w:eastAsia="Times New Roman" w:hAnsi="SPIonic" w:cs="Arial"/>
          <w:color w:val="000000"/>
          <w:spacing w:val="0"/>
          <w:w w:val="100"/>
          <w:sz w:val="22"/>
          <w:szCs w:val="22"/>
          <w:lang w:eastAsia="pt-BR"/>
        </w:rPr>
        <w:t xml:space="preserve"> </w:t>
      </w:r>
      <w:proofErr w:type="spellStart"/>
      <w:r w:rsidRPr="0092761C">
        <w:rPr>
          <w:rFonts w:ascii="SPIonic" w:eastAsia="Times New Roman" w:hAnsi="SPIonic" w:cs="Arial"/>
          <w:color w:val="000000"/>
          <w:spacing w:val="0"/>
          <w:w w:val="100"/>
          <w:sz w:val="22"/>
          <w:szCs w:val="22"/>
          <w:lang w:eastAsia="pt-BR"/>
        </w:rPr>
        <w:t>eme</w:t>
      </w:r>
      <w:proofErr w:type="spellEnd"/>
      <w:r w:rsidRPr="0092761C">
        <w:rPr>
          <w:rFonts w:ascii="SPIonic" w:eastAsia="Times New Roman" w:hAnsi="SPIonic" w:cs="Arial"/>
          <w:color w:val="000000"/>
          <w:spacing w:val="0"/>
          <w:w w:val="100"/>
          <w:sz w:val="22"/>
          <w:szCs w:val="22"/>
          <w:lang w:eastAsia="pt-BR"/>
        </w:rPr>
        <w:t xml:space="preserve"> </w:t>
      </w:r>
      <w:proofErr w:type="spellStart"/>
      <w:r w:rsidRPr="0092761C">
        <w:rPr>
          <w:rFonts w:ascii="SPIonic" w:eastAsia="Times New Roman" w:hAnsi="SPIonic" w:cs="Arial"/>
          <w:color w:val="000000"/>
          <w:spacing w:val="0"/>
          <w:w w:val="100"/>
          <w:sz w:val="22"/>
          <w:szCs w:val="22"/>
          <w:lang w:eastAsia="pt-BR"/>
        </w:rPr>
        <w:t>mh</w:t>
      </w:r>
      <w:proofErr w:type="spellEnd"/>
      <w:r w:rsidRPr="0092761C">
        <w:rPr>
          <w:rFonts w:ascii="Arial" w:eastAsia="Times New Roman" w:hAnsi="Arial" w:cs="Arial"/>
          <w:color w:val="000000"/>
          <w:spacing w:val="0"/>
          <w:w w:val="100"/>
          <w:sz w:val="24"/>
          <w:szCs w:val="24"/>
          <w:lang w:eastAsia="pt-BR"/>
        </w:rPr>
        <w:t> (Romanos 10:20 TR)</w:t>
      </w:r>
    </w:p>
    <w:p w:rsidR="0092761C" w:rsidRPr="0092761C" w:rsidRDefault="0092761C" w:rsidP="0092761C">
      <w:pPr>
        <w:spacing w:after="120" w:line="240" w:lineRule="auto"/>
        <w:jc w:val="both"/>
        <w:rPr>
          <w:rFonts w:ascii="Arial" w:eastAsia="Times New Roman" w:hAnsi="Arial" w:cs="Arial"/>
          <w:color w:val="000000"/>
          <w:spacing w:val="0"/>
          <w:w w:val="100"/>
          <w:sz w:val="24"/>
          <w:szCs w:val="24"/>
          <w:lang w:eastAsia="pt-BR"/>
        </w:rPr>
      </w:pPr>
      <w:proofErr w:type="spellStart"/>
      <w:r w:rsidRPr="0092761C">
        <w:rPr>
          <w:rFonts w:ascii="SPIonic" w:eastAsia="Times New Roman" w:hAnsi="SPIonic" w:cs="Arial"/>
          <w:color w:val="000000"/>
          <w:spacing w:val="0"/>
          <w:w w:val="100"/>
          <w:sz w:val="22"/>
          <w:szCs w:val="22"/>
          <w:lang w:eastAsia="pt-BR"/>
        </w:rPr>
        <w:t>eureqhn</w:t>
      </w:r>
      <w:proofErr w:type="spellEnd"/>
      <w:r w:rsidRPr="0092761C">
        <w:rPr>
          <w:rFonts w:ascii="SPIonic" w:eastAsia="Times New Roman" w:hAnsi="SPIonic" w:cs="Arial"/>
          <w:color w:val="000000"/>
          <w:spacing w:val="0"/>
          <w:w w:val="100"/>
          <w:sz w:val="22"/>
          <w:szCs w:val="22"/>
          <w:lang w:eastAsia="pt-BR"/>
        </w:rPr>
        <w:t xml:space="preserve"> </w:t>
      </w:r>
      <w:proofErr w:type="spellStart"/>
      <w:r w:rsidRPr="0092761C">
        <w:rPr>
          <w:rFonts w:ascii="SPIonic" w:eastAsia="Times New Roman" w:hAnsi="SPIonic" w:cs="Arial"/>
          <w:color w:val="000000"/>
          <w:spacing w:val="0"/>
          <w:w w:val="100"/>
          <w:sz w:val="22"/>
          <w:szCs w:val="22"/>
          <w:lang w:eastAsia="pt-BR"/>
        </w:rPr>
        <w:t>toiv</w:t>
      </w:r>
      <w:proofErr w:type="spellEnd"/>
      <w:r w:rsidRPr="0092761C">
        <w:rPr>
          <w:rFonts w:ascii="SPIonic" w:eastAsia="Times New Roman" w:hAnsi="SPIonic" w:cs="Arial"/>
          <w:color w:val="000000"/>
          <w:spacing w:val="0"/>
          <w:w w:val="100"/>
          <w:sz w:val="22"/>
          <w:szCs w:val="22"/>
          <w:lang w:eastAsia="pt-BR"/>
        </w:rPr>
        <w:t xml:space="preserve"> </w:t>
      </w:r>
      <w:proofErr w:type="spellStart"/>
      <w:r w:rsidRPr="0092761C">
        <w:rPr>
          <w:rFonts w:ascii="SPIonic" w:eastAsia="Times New Roman" w:hAnsi="SPIonic" w:cs="Arial"/>
          <w:color w:val="000000"/>
          <w:spacing w:val="0"/>
          <w:w w:val="100"/>
          <w:sz w:val="22"/>
          <w:szCs w:val="22"/>
          <w:lang w:eastAsia="pt-BR"/>
        </w:rPr>
        <w:t>eme</w:t>
      </w:r>
      <w:proofErr w:type="spellEnd"/>
      <w:r w:rsidRPr="0092761C">
        <w:rPr>
          <w:rFonts w:ascii="SPIonic" w:eastAsia="Times New Roman" w:hAnsi="SPIonic" w:cs="Arial"/>
          <w:color w:val="000000"/>
          <w:spacing w:val="0"/>
          <w:w w:val="100"/>
          <w:sz w:val="22"/>
          <w:szCs w:val="22"/>
          <w:lang w:eastAsia="pt-BR"/>
        </w:rPr>
        <w:t xml:space="preserve"> </w:t>
      </w:r>
      <w:proofErr w:type="spellStart"/>
      <w:r w:rsidRPr="0092761C">
        <w:rPr>
          <w:rFonts w:ascii="SPIonic" w:eastAsia="Times New Roman" w:hAnsi="SPIonic" w:cs="Arial"/>
          <w:color w:val="000000"/>
          <w:spacing w:val="0"/>
          <w:w w:val="100"/>
          <w:sz w:val="22"/>
          <w:szCs w:val="22"/>
          <w:lang w:eastAsia="pt-BR"/>
        </w:rPr>
        <w:t>mh</w:t>
      </w:r>
      <w:proofErr w:type="spellEnd"/>
      <w:r w:rsidRPr="0092761C">
        <w:rPr>
          <w:rFonts w:ascii="SPIonic" w:eastAsia="Times New Roman" w:hAnsi="SPIonic" w:cs="Arial"/>
          <w:color w:val="000000"/>
          <w:spacing w:val="0"/>
          <w:w w:val="100"/>
          <w:sz w:val="22"/>
          <w:szCs w:val="22"/>
          <w:lang w:eastAsia="pt-BR"/>
        </w:rPr>
        <w:t xml:space="preserve"> </w:t>
      </w:r>
      <w:proofErr w:type="spellStart"/>
      <w:r w:rsidRPr="0092761C">
        <w:rPr>
          <w:rFonts w:ascii="SPIonic" w:eastAsia="Times New Roman" w:hAnsi="SPIonic" w:cs="Arial"/>
          <w:color w:val="000000"/>
          <w:spacing w:val="0"/>
          <w:w w:val="100"/>
          <w:sz w:val="22"/>
          <w:szCs w:val="22"/>
          <w:lang w:eastAsia="pt-BR"/>
        </w:rPr>
        <w:t>zhtousin</w:t>
      </w:r>
      <w:proofErr w:type="spellEnd"/>
      <w:r w:rsidRPr="0092761C">
        <w:rPr>
          <w:rFonts w:ascii="SPIonic" w:eastAsia="Times New Roman" w:hAnsi="SPIonic" w:cs="Arial"/>
          <w:color w:val="000000"/>
          <w:spacing w:val="0"/>
          <w:w w:val="100"/>
          <w:sz w:val="22"/>
          <w:szCs w:val="22"/>
          <w:lang w:eastAsia="pt-BR"/>
        </w:rPr>
        <w:t xml:space="preserve"> </w:t>
      </w:r>
      <w:proofErr w:type="spellStart"/>
      <w:r w:rsidRPr="0092761C">
        <w:rPr>
          <w:rFonts w:ascii="SPIonic" w:eastAsia="Times New Roman" w:hAnsi="SPIonic" w:cs="Arial"/>
          <w:color w:val="000000"/>
          <w:spacing w:val="0"/>
          <w:w w:val="100"/>
          <w:sz w:val="22"/>
          <w:szCs w:val="22"/>
          <w:lang w:eastAsia="pt-BR"/>
        </w:rPr>
        <w:t>emfanhv</w:t>
      </w:r>
      <w:proofErr w:type="spellEnd"/>
      <w:r w:rsidRPr="0092761C">
        <w:rPr>
          <w:rFonts w:ascii="SPIonic" w:eastAsia="Times New Roman" w:hAnsi="SPIonic" w:cs="Arial"/>
          <w:color w:val="000000"/>
          <w:spacing w:val="0"/>
          <w:w w:val="100"/>
          <w:sz w:val="22"/>
          <w:szCs w:val="22"/>
          <w:lang w:eastAsia="pt-BR"/>
        </w:rPr>
        <w:t xml:space="preserve"> </w:t>
      </w:r>
      <w:proofErr w:type="spellStart"/>
      <w:r w:rsidRPr="0092761C">
        <w:rPr>
          <w:rFonts w:ascii="SPIonic" w:eastAsia="Times New Roman" w:hAnsi="SPIonic" w:cs="Arial"/>
          <w:color w:val="000000"/>
          <w:spacing w:val="0"/>
          <w:w w:val="100"/>
          <w:sz w:val="22"/>
          <w:szCs w:val="22"/>
          <w:lang w:eastAsia="pt-BR"/>
        </w:rPr>
        <w:t>egenomhn</w:t>
      </w:r>
      <w:proofErr w:type="spellEnd"/>
      <w:r w:rsidRPr="0092761C">
        <w:rPr>
          <w:rFonts w:ascii="SPIonic" w:eastAsia="Times New Roman" w:hAnsi="SPIonic" w:cs="Arial"/>
          <w:color w:val="000000"/>
          <w:spacing w:val="0"/>
          <w:w w:val="100"/>
          <w:sz w:val="22"/>
          <w:szCs w:val="22"/>
          <w:lang w:eastAsia="pt-BR"/>
        </w:rPr>
        <w:t xml:space="preserve"> </w:t>
      </w:r>
      <w:proofErr w:type="spellStart"/>
      <w:r w:rsidRPr="0092761C">
        <w:rPr>
          <w:rFonts w:ascii="SPIonic" w:eastAsia="Times New Roman" w:hAnsi="SPIonic" w:cs="Arial"/>
          <w:color w:val="000000"/>
          <w:spacing w:val="0"/>
          <w:w w:val="100"/>
          <w:sz w:val="22"/>
          <w:szCs w:val="22"/>
          <w:lang w:eastAsia="pt-BR"/>
        </w:rPr>
        <w:t>toiv</w:t>
      </w:r>
      <w:proofErr w:type="spellEnd"/>
      <w:r w:rsidRPr="0092761C">
        <w:rPr>
          <w:rFonts w:ascii="SPIonic" w:eastAsia="Times New Roman" w:hAnsi="SPIonic" w:cs="Arial"/>
          <w:color w:val="000000"/>
          <w:spacing w:val="0"/>
          <w:w w:val="100"/>
          <w:sz w:val="22"/>
          <w:szCs w:val="22"/>
          <w:lang w:eastAsia="pt-BR"/>
        </w:rPr>
        <w:t xml:space="preserve"> </w:t>
      </w:r>
      <w:proofErr w:type="spellStart"/>
      <w:r w:rsidRPr="0092761C">
        <w:rPr>
          <w:rFonts w:ascii="SPIonic" w:eastAsia="Times New Roman" w:hAnsi="SPIonic" w:cs="Arial"/>
          <w:color w:val="000000"/>
          <w:spacing w:val="0"/>
          <w:w w:val="100"/>
          <w:sz w:val="22"/>
          <w:szCs w:val="22"/>
          <w:lang w:eastAsia="pt-BR"/>
        </w:rPr>
        <w:t>eme</w:t>
      </w:r>
      <w:proofErr w:type="spellEnd"/>
      <w:r w:rsidRPr="0092761C">
        <w:rPr>
          <w:rFonts w:ascii="SPIonic" w:eastAsia="Times New Roman" w:hAnsi="SPIonic" w:cs="Arial"/>
          <w:color w:val="000000"/>
          <w:spacing w:val="0"/>
          <w:w w:val="100"/>
          <w:sz w:val="22"/>
          <w:szCs w:val="22"/>
          <w:lang w:eastAsia="pt-BR"/>
        </w:rPr>
        <w:t xml:space="preserve"> </w:t>
      </w:r>
      <w:proofErr w:type="spellStart"/>
      <w:r w:rsidRPr="0092761C">
        <w:rPr>
          <w:rFonts w:ascii="SPIonic" w:eastAsia="Times New Roman" w:hAnsi="SPIonic" w:cs="Arial"/>
          <w:color w:val="000000"/>
          <w:spacing w:val="0"/>
          <w:w w:val="100"/>
          <w:sz w:val="22"/>
          <w:szCs w:val="22"/>
          <w:lang w:eastAsia="pt-BR"/>
        </w:rPr>
        <w:t>mh</w:t>
      </w:r>
      <w:proofErr w:type="spellEnd"/>
      <w:r w:rsidRPr="0092761C">
        <w:rPr>
          <w:rFonts w:ascii="Arial" w:eastAsia="Times New Roman" w:hAnsi="Arial" w:cs="Arial"/>
          <w:color w:val="000000"/>
          <w:spacing w:val="0"/>
          <w:w w:val="100"/>
          <w:sz w:val="24"/>
          <w:szCs w:val="24"/>
          <w:lang w:eastAsia="pt-BR"/>
        </w:rPr>
        <w:t> (Isaías 65:1 LXX)</w:t>
      </w:r>
    </w:p>
    <w:p w:rsidR="0092761C" w:rsidRPr="0092761C" w:rsidRDefault="0092761C" w:rsidP="0092761C">
      <w:pPr>
        <w:spacing w:after="120" w:line="240" w:lineRule="auto"/>
        <w:jc w:val="both"/>
        <w:rPr>
          <w:rFonts w:ascii="Arial" w:eastAsia="Times New Roman" w:hAnsi="Arial" w:cs="Arial"/>
          <w:color w:val="000000"/>
          <w:spacing w:val="0"/>
          <w:w w:val="100"/>
          <w:sz w:val="24"/>
          <w:szCs w:val="24"/>
          <w:lang w:eastAsia="pt-BR"/>
        </w:rPr>
      </w:pPr>
      <w:r w:rsidRPr="0092761C">
        <w:rPr>
          <w:rFonts w:ascii="Arial" w:eastAsia="Times New Roman" w:hAnsi="Arial" w:cs="Arial"/>
          <w:color w:val="000000"/>
          <w:spacing w:val="0"/>
          <w:w w:val="100"/>
          <w:sz w:val="24"/>
          <w:szCs w:val="24"/>
          <w:lang w:eastAsia="pt-BR"/>
        </w:rPr>
        <w:lastRenderedPageBreak/>
        <w:t>Já em muitos casos o TC (Texto Crítico)</w:t>
      </w:r>
      <w:bookmarkStart w:id="4" w:name="#t4"/>
      <w:bookmarkEnd w:id="4"/>
      <w:r w:rsidRPr="0092761C">
        <w:rPr>
          <w:rFonts w:ascii="Arial" w:eastAsia="Times New Roman" w:hAnsi="Arial" w:cs="Arial"/>
          <w:color w:val="000000"/>
          <w:spacing w:val="0"/>
          <w:w w:val="100"/>
          <w:sz w:val="24"/>
          <w:szCs w:val="24"/>
          <w:lang w:eastAsia="pt-BR"/>
        </w:rPr>
        <w:fldChar w:fldCharType="begin"/>
      </w:r>
      <w:r w:rsidRPr="0092761C">
        <w:rPr>
          <w:rFonts w:ascii="Arial" w:eastAsia="Times New Roman" w:hAnsi="Arial" w:cs="Arial"/>
          <w:color w:val="000000"/>
          <w:spacing w:val="0"/>
          <w:w w:val="100"/>
          <w:sz w:val="24"/>
          <w:szCs w:val="24"/>
          <w:lang w:eastAsia="pt-BR"/>
        </w:rPr>
        <w:instrText xml:space="preserve"> HYPERLINK "https://www.luz.eti.br/cr_origemoutraducao.html" \l "r4" </w:instrText>
      </w:r>
      <w:r w:rsidRPr="0092761C">
        <w:rPr>
          <w:rFonts w:ascii="Arial" w:eastAsia="Times New Roman" w:hAnsi="Arial" w:cs="Arial"/>
          <w:color w:val="000000"/>
          <w:spacing w:val="0"/>
          <w:w w:val="100"/>
          <w:sz w:val="24"/>
          <w:szCs w:val="24"/>
          <w:lang w:eastAsia="pt-BR"/>
        </w:rPr>
        <w:fldChar w:fldCharType="separate"/>
      </w:r>
      <w:r w:rsidRPr="0092761C">
        <w:rPr>
          <w:rFonts w:ascii="Arial" w:eastAsia="Times New Roman" w:hAnsi="Arial" w:cs="Arial"/>
          <w:color w:val="3333CC"/>
          <w:spacing w:val="0"/>
          <w:w w:val="100"/>
          <w:sz w:val="24"/>
          <w:szCs w:val="24"/>
          <w:vertAlign w:val="superscript"/>
          <w:lang w:eastAsia="pt-BR"/>
        </w:rPr>
        <w:t>4</w:t>
      </w:r>
      <w:r w:rsidRPr="0092761C">
        <w:rPr>
          <w:rFonts w:ascii="Arial" w:eastAsia="Times New Roman" w:hAnsi="Arial" w:cs="Arial"/>
          <w:color w:val="000000"/>
          <w:spacing w:val="0"/>
          <w:w w:val="100"/>
          <w:sz w:val="24"/>
          <w:szCs w:val="24"/>
          <w:lang w:eastAsia="pt-BR"/>
        </w:rPr>
        <w:fldChar w:fldCharType="end"/>
      </w:r>
      <w:r w:rsidRPr="0092761C">
        <w:rPr>
          <w:rFonts w:ascii="Arial" w:eastAsia="Times New Roman" w:hAnsi="Arial" w:cs="Arial"/>
          <w:color w:val="000000"/>
          <w:spacing w:val="0"/>
          <w:w w:val="100"/>
          <w:sz w:val="24"/>
          <w:szCs w:val="24"/>
          <w:lang w:eastAsia="pt-BR"/>
        </w:rPr>
        <w:t> é exatamente igual à tradução da LXX. Fato este que em si mesmo traz grande suspeita sobre o texto do TC</w:t>
      </w:r>
      <w:bookmarkStart w:id="5" w:name="#t5"/>
      <w:bookmarkEnd w:id="5"/>
      <w:r w:rsidRPr="0092761C">
        <w:rPr>
          <w:rFonts w:ascii="Arial" w:eastAsia="Times New Roman" w:hAnsi="Arial" w:cs="Arial"/>
          <w:color w:val="000000"/>
          <w:spacing w:val="0"/>
          <w:w w:val="100"/>
          <w:sz w:val="24"/>
          <w:szCs w:val="24"/>
          <w:lang w:eastAsia="pt-BR"/>
        </w:rPr>
        <w:fldChar w:fldCharType="begin"/>
      </w:r>
      <w:r w:rsidRPr="0092761C">
        <w:rPr>
          <w:rFonts w:ascii="Arial" w:eastAsia="Times New Roman" w:hAnsi="Arial" w:cs="Arial"/>
          <w:color w:val="000000"/>
          <w:spacing w:val="0"/>
          <w:w w:val="100"/>
          <w:sz w:val="24"/>
          <w:szCs w:val="24"/>
          <w:lang w:eastAsia="pt-BR"/>
        </w:rPr>
        <w:instrText xml:space="preserve"> HYPERLINK "https://www.luz.eti.br/cr_origemoutraducao.html" \l "r5" </w:instrText>
      </w:r>
      <w:r w:rsidRPr="0092761C">
        <w:rPr>
          <w:rFonts w:ascii="Arial" w:eastAsia="Times New Roman" w:hAnsi="Arial" w:cs="Arial"/>
          <w:color w:val="000000"/>
          <w:spacing w:val="0"/>
          <w:w w:val="100"/>
          <w:sz w:val="24"/>
          <w:szCs w:val="24"/>
          <w:lang w:eastAsia="pt-BR"/>
        </w:rPr>
        <w:fldChar w:fldCharType="separate"/>
      </w:r>
      <w:r w:rsidRPr="0092761C">
        <w:rPr>
          <w:rFonts w:ascii="Arial" w:eastAsia="Times New Roman" w:hAnsi="Arial" w:cs="Arial"/>
          <w:color w:val="3333CC"/>
          <w:spacing w:val="0"/>
          <w:w w:val="100"/>
          <w:sz w:val="24"/>
          <w:szCs w:val="24"/>
          <w:vertAlign w:val="superscript"/>
          <w:lang w:eastAsia="pt-BR"/>
        </w:rPr>
        <w:t>5</w:t>
      </w:r>
      <w:r w:rsidRPr="0092761C">
        <w:rPr>
          <w:rFonts w:ascii="Arial" w:eastAsia="Times New Roman" w:hAnsi="Arial" w:cs="Arial"/>
          <w:color w:val="000000"/>
          <w:spacing w:val="0"/>
          <w:w w:val="100"/>
          <w:sz w:val="24"/>
          <w:szCs w:val="24"/>
          <w:lang w:eastAsia="pt-BR"/>
        </w:rPr>
        <w:fldChar w:fldCharType="end"/>
      </w:r>
      <w:r w:rsidRPr="0092761C">
        <w:rPr>
          <w:rFonts w:ascii="Arial" w:eastAsia="Times New Roman" w:hAnsi="Arial" w:cs="Arial"/>
          <w:color w:val="000000"/>
          <w:spacing w:val="0"/>
          <w:w w:val="100"/>
          <w:sz w:val="24"/>
          <w:szCs w:val="24"/>
          <w:lang w:eastAsia="pt-BR"/>
        </w:rPr>
        <w:t>.</w:t>
      </w:r>
    </w:p>
    <w:p w:rsidR="0092761C" w:rsidRPr="0092761C" w:rsidRDefault="0092761C" w:rsidP="0092761C">
      <w:pPr>
        <w:spacing w:after="120" w:line="240" w:lineRule="auto"/>
        <w:jc w:val="both"/>
        <w:rPr>
          <w:rFonts w:ascii="Arial" w:eastAsia="Times New Roman" w:hAnsi="Arial" w:cs="Arial"/>
          <w:color w:val="000000"/>
          <w:spacing w:val="0"/>
          <w:w w:val="100"/>
          <w:sz w:val="24"/>
          <w:szCs w:val="24"/>
          <w:lang w:eastAsia="pt-BR"/>
        </w:rPr>
      </w:pPr>
      <w:r w:rsidRPr="0092761C">
        <w:rPr>
          <w:rFonts w:ascii="Arial" w:eastAsia="Times New Roman" w:hAnsi="Arial" w:cs="Arial"/>
          <w:color w:val="000000"/>
          <w:spacing w:val="0"/>
          <w:w w:val="100"/>
          <w:sz w:val="24"/>
          <w:szCs w:val="24"/>
          <w:lang w:eastAsia="pt-BR"/>
        </w:rPr>
        <w:t>Senão vejamos, o apóstolo Paulo, era da linhagem de Israel, da tribo de Benjamim, hebreu de hebreus; segundo a lei, fariseu, homem educado aos pés de Gamaliel e doutor da lei. Tal homem teria de cor as escrituras em hebraico, e as citaria diretamente da fonte.</w:t>
      </w:r>
    </w:p>
    <w:p w:rsidR="0092761C" w:rsidRPr="0092761C" w:rsidRDefault="0092761C" w:rsidP="0092761C">
      <w:pPr>
        <w:spacing w:after="120" w:line="240" w:lineRule="auto"/>
        <w:jc w:val="both"/>
        <w:rPr>
          <w:rFonts w:ascii="Arial" w:eastAsia="Times New Roman" w:hAnsi="Arial" w:cs="Arial"/>
          <w:color w:val="000000"/>
          <w:spacing w:val="0"/>
          <w:w w:val="100"/>
          <w:sz w:val="24"/>
          <w:szCs w:val="24"/>
          <w:lang w:eastAsia="pt-BR"/>
        </w:rPr>
      </w:pPr>
      <w:r w:rsidRPr="0092761C">
        <w:rPr>
          <w:rFonts w:ascii="Arial" w:eastAsia="Times New Roman" w:hAnsi="Arial" w:cs="Arial"/>
          <w:color w:val="000000"/>
          <w:spacing w:val="0"/>
          <w:w w:val="100"/>
          <w:sz w:val="24"/>
          <w:szCs w:val="24"/>
          <w:lang w:eastAsia="pt-BR"/>
        </w:rPr>
        <w:t>Mesmo que o fizesse em grego, a tradução seria dele, apóstolo Paulo, debaixo da inspiração do Espírito Santo de Deus, e não uma citação de uma tradução feita no Egito (mais precisamente em Alexandria), e que nem prova há de que estivesse disponível à época de Jesus ou dos apóstolos, e mesmo que estivesse, não obteria com certeza qualquer favor junto aos judeus, especialmente em Jerusalém.</w:t>
      </w:r>
    </w:p>
    <w:p w:rsidR="0092761C" w:rsidRPr="0092761C" w:rsidRDefault="0092761C" w:rsidP="0092761C">
      <w:pPr>
        <w:spacing w:after="120" w:line="240" w:lineRule="auto"/>
        <w:jc w:val="both"/>
        <w:rPr>
          <w:rFonts w:ascii="Arial" w:eastAsia="Times New Roman" w:hAnsi="Arial" w:cs="Arial"/>
          <w:color w:val="000000"/>
          <w:spacing w:val="0"/>
          <w:w w:val="100"/>
          <w:sz w:val="24"/>
          <w:szCs w:val="24"/>
          <w:lang w:eastAsia="pt-BR"/>
        </w:rPr>
      </w:pPr>
      <w:r w:rsidRPr="0092761C">
        <w:rPr>
          <w:rFonts w:ascii="Arial" w:eastAsia="Times New Roman" w:hAnsi="Arial" w:cs="Arial"/>
          <w:color w:val="000000"/>
          <w:spacing w:val="0"/>
          <w:w w:val="100"/>
          <w:sz w:val="24"/>
          <w:szCs w:val="24"/>
          <w:lang w:eastAsia="pt-BR"/>
        </w:rPr>
        <w:t>Fica assim estabelecido que o que se defende não é uma tradução ou outra, mas, o texto original, a Palavra de Deus, que pode ter tantas traduções quantas se desejar, desde que sejam feitas por estrita equivalência formal a partir do Texto Recebido, pois, Palavra de Deus é Palavra de Deus. É singular e não plural. Não pode ser acrescida ou diminuída.</w:t>
      </w:r>
    </w:p>
    <w:p w:rsidR="0092761C" w:rsidRPr="0092761C" w:rsidRDefault="0092761C" w:rsidP="0092761C">
      <w:pPr>
        <w:spacing w:line="240" w:lineRule="auto"/>
        <w:jc w:val="both"/>
        <w:rPr>
          <w:rFonts w:ascii="Arial" w:eastAsia="Times New Roman" w:hAnsi="Arial" w:cs="Arial"/>
          <w:color w:val="000000"/>
          <w:spacing w:val="0"/>
          <w:w w:val="100"/>
          <w:sz w:val="18"/>
          <w:szCs w:val="18"/>
          <w:lang w:eastAsia="pt-BR"/>
        </w:rPr>
      </w:pPr>
      <w:r w:rsidRPr="0092761C">
        <w:rPr>
          <w:rFonts w:ascii="Arial" w:eastAsia="Times New Roman" w:hAnsi="Arial" w:cs="Arial"/>
          <w:color w:val="000000"/>
          <w:spacing w:val="0"/>
          <w:w w:val="100"/>
          <w:sz w:val="18"/>
          <w:szCs w:val="18"/>
          <w:lang w:eastAsia="pt-BR"/>
        </w:rPr>
        <w:pict>
          <v:rect id="_x0000_i1025" style="width:167.7pt;height:.75pt" o:hrpct="300" o:hrstd="t" o:hrnoshade="t" o:hr="t" fillcolor="#a0a0a0" stroked="f"/>
        </w:pict>
      </w:r>
    </w:p>
    <w:bookmarkStart w:id="6" w:name="#r1"/>
    <w:bookmarkEnd w:id="6"/>
    <w:p w:rsidR="0092761C" w:rsidRPr="0092761C" w:rsidRDefault="0092761C" w:rsidP="0092761C">
      <w:pPr>
        <w:spacing w:line="240" w:lineRule="auto"/>
        <w:jc w:val="both"/>
        <w:rPr>
          <w:rFonts w:ascii="Arial" w:eastAsia="Times New Roman" w:hAnsi="Arial" w:cs="Arial"/>
          <w:color w:val="000000"/>
          <w:spacing w:val="0"/>
          <w:w w:val="100"/>
          <w:sz w:val="22"/>
          <w:szCs w:val="22"/>
          <w:lang w:eastAsia="pt-BR"/>
        </w:rPr>
      </w:pPr>
      <w:r w:rsidRPr="0092761C">
        <w:rPr>
          <w:rFonts w:ascii="Arial" w:eastAsia="Times New Roman" w:hAnsi="Arial" w:cs="Arial"/>
          <w:color w:val="000000"/>
          <w:spacing w:val="0"/>
          <w:w w:val="100"/>
          <w:sz w:val="22"/>
          <w:szCs w:val="22"/>
          <w:lang w:eastAsia="pt-BR"/>
        </w:rPr>
        <w:fldChar w:fldCharType="begin"/>
      </w:r>
      <w:r w:rsidRPr="0092761C">
        <w:rPr>
          <w:rFonts w:ascii="Arial" w:eastAsia="Times New Roman" w:hAnsi="Arial" w:cs="Arial"/>
          <w:color w:val="000000"/>
          <w:spacing w:val="0"/>
          <w:w w:val="100"/>
          <w:sz w:val="22"/>
          <w:szCs w:val="22"/>
          <w:lang w:eastAsia="pt-BR"/>
        </w:rPr>
        <w:instrText xml:space="preserve"> HYPERLINK "https://www.luz.eti.br/cr_origemoutraducao.html" \l "t1" </w:instrText>
      </w:r>
      <w:r w:rsidRPr="0092761C">
        <w:rPr>
          <w:rFonts w:ascii="Arial" w:eastAsia="Times New Roman" w:hAnsi="Arial" w:cs="Arial"/>
          <w:color w:val="000000"/>
          <w:spacing w:val="0"/>
          <w:w w:val="100"/>
          <w:sz w:val="22"/>
          <w:szCs w:val="22"/>
          <w:lang w:eastAsia="pt-BR"/>
        </w:rPr>
        <w:fldChar w:fldCharType="separate"/>
      </w:r>
      <w:r w:rsidRPr="0092761C">
        <w:rPr>
          <w:rFonts w:ascii="Arial" w:eastAsia="Times New Roman" w:hAnsi="Arial" w:cs="Arial"/>
          <w:color w:val="3333CC"/>
          <w:spacing w:val="0"/>
          <w:w w:val="100"/>
          <w:sz w:val="22"/>
          <w:szCs w:val="22"/>
          <w:vertAlign w:val="superscript"/>
          <w:lang w:eastAsia="pt-BR"/>
        </w:rPr>
        <w:t>1</w:t>
      </w:r>
      <w:r w:rsidRPr="0092761C">
        <w:rPr>
          <w:rFonts w:ascii="Arial" w:eastAsia="Times New Roman" w:hAnsi="Arial" w:cs="Arial"/>
          <w:color w:val="000000"/>
          <w:spacing w:val="0"/>
          <w:w w:val="100"/>
          <w:sz w:val="22"/>
          <w:szCs w:val="22"/>
          <w:lang w:eastAsia="pt-BR"/>
        </w:rPr>
        <w:fldChar w:fldCharType="end"/>
      </w:r>
      <w:r w:rsidRPr="0092761C">
        <w:rPr>
          <w:rFonts w:ascii="Arial" w:eastAsia="Times New Roman" w:hAnsi="Arial" w:cs="Arial"/>
          <w:color w:val="000000"/>
          <w:spacing w:val="0"/>
          <w:w w:val="100"/>
          <w:sz w:val="22"/>
          <w:szCs w:val="22"/>
          <w:lang w:eastAsia="pt-BR"/>
        </w:rPr>
        <w:t> Este texto foi montado a partir de resposta que enviei a um questionamento feito à minha irmã Noemi, por um crente com interesse por este assunto.</w:t>
      </w:r>
      <w:r w:rsidRPr="0092761C">
        <w:rPr>
          <w:rFonts w:ascii="Arial" w:eastAsia="Times New Roman" w:hAnsi="Arial" w:cs="Arial"/>
          <w:color w:val="000000"/>
          <w:spacing w:val="0"/>
          <w:w w:val="100"/>
          <w:sz w:val="22"/>
          <w:szCs w:val="22"/>
          <w:lang w:eastAsia="pt-BR"/>
        </w:rPr>
        <w:br/>
      </w:r>
      <w:bookmarkStart w:id="7" w:name="#r2"/>
      <w:bookmarkEnd w:id="7"/>
      <w:r w:rsidRPr="0092761C">
        <w:rPr>
          <w:rFonts w:ascii="Arial" w:eastAsia="Times New Roman" w:hAnsi="Arial" w:cs="Arial"/>
          <w:color w:val="000000"/>
          <w:spacing w:val="0"/>
          <w:w w:val="100"/>
          <w:sz w:val="22"/>
          <w:szCs w:val="22"/>
          <w:lang w:eastAsia="pt-BR"/>
        </w:rPr>
        <w:fldChar w:fldCharType="begin"/>
      </w:r>
      <w:r w:rsidRPr="0092761C">
        <w:rPr>
          <w:rFonts w:ascii="Arial" w:eastAsia="Times New Roman" w:hAnsi="Arial" w:cs="Arial"/>
          <w:color w:val="000000"/>
          <w:spacing w:val="0"/>
          <w:w w:val="100"/>
          <w:sz w:val="22"/>
          <w:szCs w:val="22"/>
          <w:lang w:eastAsia="pt-BR"/>
        </w:rPr>
        <w:instrText xml:space="preserve"> HYPERLINK "https://www.luz.eti.br/cr_origemoutraducao.html" \l "t2" </w:instrText>
      </w:r>
      <w:r w:rsidRPr="0092761C">
        <w:rPr>
          <w:rFonts w:ascii="Arial" w:eastAsia="Times New Roman" w:hAnsi="Arial" w:cs="Arial"/>
          <w:color w:val="000000"/>
          <w:spacing w:val="0"/>
          <w:w w:val="100"/>
          <w:sz w:val="22"/>
          <w:szCs w:val="22"/>
          <w:lang w:eastAsia="pt-BR"/>
        </w:rPr>
        <w:fldChar w:fldCharType="separate"/>
      </w:r>
      <w:r w:rsidRPr="0092761C">
        <w:rPr>
          <w:rFonts w:ascii="Arial" w:eastAsia="Times New Roman" w:hAnsi="Arial" w:cs="Arial"/>
          <w:color w:val="3333CC"/>
          <w:spacing w:val="0"/>
          <w:w w:val="100"/>
          <w:sz w:val="22"/>
          <w:szCs w:val="22"/>
          <w:vertAlign w:val="superscript"/>
          <w:lang w:eastAsia="pt-BR"/>
        </w:rPr>
        <w:t>2</w:t>
      </w:r>
      <w:r w:rsidRPr="0092761C">
        <w:rPr>
          <w:rFonts w:ascii="Arial" w:eastAsia="Times New Roman" w:hAnsi="Arial" w:cs="Arial"/>
          <w:color w:val="000000"/>
          <w:spacing w:val="0"/>
          <w:w w:val="100"/>
          <w:sz w:val="22"/>
          <w:szCs w:val="22"/>
          <w:lang w:eastAsia="pt-BR"/>
        </w:rPr>
        <w:fldChar w:fldCharType="end"/>
      </w:r>
      <w:r w:rsidRPr="0092761C">
        <w:rPr>
          <w:rFonts w:ascii="Arial" w:eastAsia="Times New Roman" w:hAnsi="Arial" w:cs="Arial"/>
          <w:color w:val="000000"/>
          <w:spacing w:val="0"/>
          <w:w w:val="100"/>
          <w:sz w:val="22"/>
          <w:szCs w:val="22"/>
          <w:lang w:eastAsia="pt-BR"/>
        </w:rPr>
        <w:t> ACF: Almeida Corrigida Fiel. Texto com tradução de João Ferreira de Almeida em versão Corrigida e Revisada Fiel ao Texto Original, publicada pela Sociedade Bíblica Trinitariana do Brasil.</w:t>
      </w:r>
      <w:r w:rsidRPr="0092761C">
        <w:rPr>
          <w:rFonts w:ascii="Arial" w:eastAsia="Times New Roman" w:hAnsi="Arial" w:cs="Arial"/>
          <w:color w:val="000000"/>
          <w:spacing w:val="0"/>
          <w:w w:val="100"/>
          <w:sz w:val="22"/>
          <w:szCs w:val="22"/>
          <w:lang w:eastAsia="pt-BR"/>
        </w:rPr>
        <w:br/>
      </w:r>
      <w:bookmarkStart w:id="8" w:name="#r3"/>
      <w:bookmarkEnd w:id="8"/>
      <w:r w:rsidRPr="0092761C">
        <w:rPr>
          <w:rFonts w:ascii="Arial" w:eastAsia="Times New Roman" w:hAnsi="Arial" w:cs="Arial"/>
          <w:color w:val="000000"/>
          <w:spacing w:val="0"/>
          <w:w w:val="100"/>
          <w:sz w:val="22"/>
          <w:szCs w:val="22"/>
          <w:lang w:eastAsia="pt-BR"/>
        </w:rPr>
        <w:fldChar w:fldCharType="begin"/>
      </w:r>
      <w:r w:rsidRPr="0092761C">
        <w:rPr>
          <w:rFonts w:ascii="Arial" w:eastAsia="Times New Roman" w:hAnsi="Arial" w:cs="Arial"/>
          <w:color w:val="000000"/>
          <w:spacing w:val="0"/>
          <w:w w:val="100"/>
          <w:sz w:val="22"/>
          <w:szCs w:val="22"/>
          <w:lang w:eastAsia="pt-BR"/>
        </w:rPr>
        <w:instrText xml:space="preserve"> HYPERLINK "https://www.luz.eti.br/cr_origemoutraducao.html" \l "t3" </w:instrText>
      </w:r>
      <w:r w:rsidRPr="0092761C">
        <w:rPr>
          <w:rFonts w:ascii="Arial" w:eastAsia="Times New Roman" w:hAnsi="Arial" w:cs="Arial"/>
          <w:color w:val="000000"/>
          <w:spacing w:val="0"/>
          <w:w w:val="100"/>
          <w:sz w:val="22"/>
          <w:szCs w:val="22"/>
          <w:lang w:eastAsia="pt-BR"/>
        </w:rPr>
        <w:fldChar w:fldCharType="separate"/>
      </w:r>
      <w:r w:rsidRPr="0092761C">
        <w:rPr>
          <w:rFonts w:ascii="Arial" w:eastAsia="Times New Roman" w:hAnsi="Arial" w:cs="Arial"/>
          <w:color w:val="3333CC"/>
          <w:spacing w:val="0"/>
          <w:w w:val="100"/>
          <w:sz w:val="22"/>
          <w:szCs w:val="22"/>
          <w:vertAlign w:val="superscript"/>
          <w:lang w:eastAsia="pt-BR"/>
        </w:rPr>
        <w:t>3</w:t>
      </w:r>
      <w:r w:rsidRPr="0092761C">
        <w:rPr>
          <w:rFonts w:ascii="Arial" w:eastAsia="Times New Roman" w:hAnsi="Arial" w:cs="Arial"/>
          <w:color w:val="000000"/>
          <w:spacing w:val="0"/>
          <w:w w:val="100"/>
          <w:sz w:val="22"/>
          <w:szCs w:val="22"/>
          <w:lang w:eastAsia="pt-BR"/>
        </w:rPr>
        <w:fldChar w:fldCharType="end"/>
      </w:r>
      <w:r w:rsidRPr="0092761C">
        <w:rPr>
          <w:rFonts w:ascii="Arial" w:eastAsia="Times New Roman" w:hAnsi="Arial" w:cs="Arial"/>
          <w:color w:val="000000"/>
          <w:spacing w:val="0"/>
          <w:w w:val="100"/>
          <w:sz w:val="22"/>
          <w:szCs w:val="22"/>
          <w:lang w:eastAsia="pt-BR"/>
        </w:rPr>
        <w:t> Textus Receptus: Para uma discussão mais detalhada do assunto leia o artigo </w:t>
      </w:r>
      <w:hyperlink r:id="rId4" w:tooltip="Em Defesa da Palavra de Deus" w:history="1">
        <w:r w:rsidRPr="0092761C">
          <w:rPr>
            <w:rFonts w:ascii="Arial" w:eastAsia="Times New Roman" w:hAnsi="Arial" w:cs="Arial"/>
            <w:color w:val="3333CC"/>
            <w:spacing w:val="0"/>
            <w:w w:val="100"/>
            <w:sz w:val="22"/>
            <w:szCs w:val="22"/>
            <w:lang w:eastAsia="pt-BR"/>
          </w:rPr>
          <w:t>"Em Defesa da Palavra de Deus"</w:t>
        </w:r>
      </w:hyperlink>
      <w:r w:rsidRPr="0092761C">
        <w:rPr>
          <w:rFonts w:ascii="Arial" w:eastAsia="Times New Roman" w:hAnsi="Arial" w:cs="Arial"/>
          <w:color w:val="000000"/>
          <w:spacing w:val="0"/>
          <w:w w:val="100"/>
          <w:sz w:val="22"/>
          <w:szCs w:val="22"/>
          <w:lang w:eastAsia="pt-BR"/>
        </w:rPr>
        <w:t>.</w:t>
      </w:r>
      <w:r w:rsidRPr="0092761C">
        <w:rPr>
          <w:rFonts w:ascii="Arial" w:eastAsia="Times New Roman" w:hAnsi="Arial" w:cs="Arial"/>
          <w:color w:val="000000"/>
          <w:spacing w:val="0"/>
          <w:w w:val="100"/>
          <w:sz w:val="22"/>
          <w:szCs w:val="22"/>
          <w:lang w:eastAsia="pt-BR"/>
        </w:rPr>
        <w:br/>
      </w:r>
      <w:bookmarkStart w:id="9" w:name="#r4"/>
      <w:bookmarkEnd w:id="9"/>
      <w:r w:rsidRPr="0092761C">
        <w:rPr>
          <w:rFonts w:ascii="Arial" w:eastAsia="Times New Roman" w:hAnsi="Arial" w:cs="Arial"/>
          <w:color w:val="000000"/>
          <w:spacing w:val="0"/>
          <w:w w:val="100"/>
          <w:sz w:val="22"/>
          <w:szCs w:val="22"/>
          <w:lang w:eastAsia="pt-BR"/>
        </w:rPr>
        <w:fldChar w:fldCharType="begin"/>
      </w:r>
      <w:r w:rsidRPr="0092761C">
        <w:rPr>
          <w:rFonts w:ascii="Arial" w:eastAsia="Times New Roman" w:hAnsi="Arial" w:cs="Arial"/>
          <w:color w:val="000000"/>
          <w:spacing w:val="0"/>
          <w:w w:val="100"/>
          <w:sz w:val="22"/>
          <w:szCs w:val="22"/>
          <w:lang w:eastAsia="pt-BR"/>
        </w:rPr>
        <w:instrText xml:space="preserve"> HYPERLINK "https://www.luz.eti.br/cr_origemoutraducao.html" \l "t4" </w:instrText>
      </w:r>
      <w:r w:rsidRPr="0092761C">
        <w:rPr>
          <w:rFonts w:ascii="Arial" w:eastAsia="Times New Roman" w:hAnsi="Arial" w:cs="Arial"/>
          <w:color w:val="000000"/>
          <w:spacing w:val="0"/>
          <w:w w:val="100"/>
          <w:sz w:val="22"/>
          <w:szCs w:val="22"/>
          <w:lang w:eastAsia="pt-BR"/>
        </w:rPr>
        <w:fldChar w:fldCharType="separate"/>
      </w:r>
      <w:r w:rsidRPr="0092761C">
        <w:rPr>
          <w:rFonts w:ascii="Arial" w:eastAsia="Times New Roman" w:hAnsi="Arial" w:cs="Arial"/>
          <w:color w:val="3333CC"/>
          <w:spacing w:val="0"/>
          <w:w w:val="100"/>
          <w:sz w:val="22"/>
          <w:szCs w:val="22"/>
          <w:vertAlign w:val="superscript"/>
          <w:lang w:eastAsia="pt-BR"/>
        </w:rPr>
        <w:t>4</w:t>
      </w:r>
      <w:r w:rsidRPr="0092761C">
        <w:rPr>
          <w:rFonts w:ascii="Arial" w:eastAsia="Times New Roman" w:hAnsi="Arial" w:cs="Arial"/>
          <w:color w:val="000000"/>
          <w:spacing w:val="0"/>
          <w:w w:val="100"/>
          <w:sz w:val="22"/>
          <w:szCs w:val="22"/>
          <w:lang w:eastAsia="pt-BR"/>
        </w:rPr>
        <w:fldChar w:fldCharType="end"/>
      </w:r>
      <w:r w:rsidRPr="0092761C">
        <w:rPr>
          <w:rFonts w:ascii="Arial" w:eastAsia="Times New Roman" w:hAnsi="Arial" w:cs="Arial"/>
          <w:color w:val="000000"/>
          <w:spacing w:val="0"/>
          <w:w w:val="100"/>
          <w:sz w:val="22"/>
          <w:szCs w:val="22"/>
          <w:lang w:eastAsia="pt-BR"/>
        </w:rPr>
        <w:t> Texto Crítico: Para uma discussão mais detalhada do assunto leia o artigo </w:t>
      </w:r>
      <w:hyperlink r:id="rId5" w:tooltip="Em Defesa da Palavra de Deus" w:history="1">
        <w:r w:rsidRPr="0092761C">
          <w:rPr>
            <w:rFonts w:ascii="Arial" w:eastAsia="Times New Roman" w:hAnsi="Arial" w:cs="Arial"/>
            <w:color w:val="3333CC"/>
            <w:spacing w:val="0"/>
            <w:w w:val="100"/>
            <w:sz w:val="22"/>
            <w:szCs w:val="22"/>
            <w:lang w:eastAsia="pt-BR"/>
          </w:rPr>
          <w:t>"Em Defesa da Palavra de Deus"</w:t>
        </w:r>
      </w:hyperlink>
      <w:r w:rsidRPr="0092761C">
        <w:rPr>
          <w:rFonts w:ascii="Arial" w:eastAsia="Times New Roman" w:hAnsi="Arial" w:cs="Arial"/>
          <w:color w:val="000000"/>
          <w:spacing w:val="0"/>
          <w:w w:val="100"/>
          <w:sz w:val="22"/>
          <w:szCs w:val="22"/>
          <w:lang w:eastAsia="pt-BR"/>
        </w:rPr>
        <w:t>.</w:t>
      </w:r>
      <w:r w:rsidRPr="0092761C">
        <w:rPr>
          <w:rFonts w:ascii="Arial" w:eastAsia="Times New Roman" w:hAnsi="Arial" w:cs="Arial"/>
          <w:color w:val="000000"/>
          <w:spacing w:val="0"/>
          <w:w w:val="100"/>
          <w:sz w:val="22"/>
          <w:szCs w:val="22"/>
          <w:lang w:eastAsia="pt-BR"/>
        </w:rPr>
        <w:br/>
      </w:r>
      <w:bookmarkStart w:id="10" w:name="#r5"/>
      <w:bookmarkEnd w:id="10"/>
      <w:r w:rsidRPr="0092761C">
        <w:rPr>
          <w:rFonts w:ascii="Arial" w:eastAsia="Times New Roman" w:hAnsi="Arial" w:cs="Arial"/>
          <w:color w:val="000000"/>
          <w:spacing w:val="0"/>
          <w:w w:val="100"/>
          <w:sz w:val="22"/>
          <w:szCs w:val="22"/>
          <w:lang w:eastAsia="pt-BR"/>
        </w:rPr>
        <w:fldChar w:fldCharType="begin"/>
      </w:r>
      <w:r w:rsidRPr="0092761C">
        <w:rPr>
          <w:rFonts w:ascii="Arial" w:eastAsia="Times New Roman" w:hAnsi="Arial" w:cs="Arial"/>
          <w:color w:val="000000"/>
          <w:spacing w:val="0"/>
          <w:w w:val="100"/>
          <w:sz w:val="22"/>
          <w:szCs w:val="22"/>
          <w:lang w:eastAsia="pt-BR"/>
        </w:rPr>
        <w:instrText xml:space="preserve"> HYPERLINK "https://www.luz.eti.br/cr_origemoutraducao.html" \l "t5" </w:instrText>
      </w:r>
      <w:r w:rsidRPr="0092761C">
        <w:rPr>
          <w:rFonts w:ascii="Arial" w:eastAsia="Times New Roman" w:hAnsi="Arial" w:cs="Arial"/>
          <w:color w:val="000000"/>
          <w:spacing w:val="0"/>
          <w:w w:val="100"/>
          <w:sz w:val="22"/>
          <w:szCs w:val="22"/>
          <w:lang w:eastAsia="pt-BR"/>
        </w:rPr>
        <w:fldChar w:fldCharType="separate"/>
      </w:r>
      <w:r w:rsidRPr="0092761C">
        <w:rPr>
          <w:rFonts w:ascii="Arial" w:eastAsia="Times New Roman" w:hAnsi="Arial" w:cs="Arial"/>
          <w:color w:val="3333CC"/>
          <w:spacing w:val="0"/>
          <w:w w:val="100"/>
          <w:sz w:val="22"/>
          <w:szCs w:val="22"/>
          <w:vertAlign w:val="superscript"/>
          <w:lang w:eastAsia="pt-BR"/>
        </w:rPr>
        <w:t>5</w:t>
      </w:r>
      <w:r w:rsidRPr="0092761C">
        <w:rPr>
          <w:rFonts w:ascii="Arial" w:eastAsia="Times New Roman" w:hAnsi="Arial" w:cs="Arial"/>
          <w:color w:val="000000"/>
          <w:spacing w:val="0"/>
          <w:w w:val="100"/>
          <w:sz w:val="22"/>
          <w:szCs w:val="22"/>
          <w:lang w:eastAsia="pt-BR"/>
        </w:rPr>
        <w:fldChar w:fldCharType="end"/>
      </w:r>
      <w:r w:rsidRPr="0092761C">
        <w:rPr>
          <w:rFonts w:ascii="Arial" w:eastAsia="Times New Roman" w:hAnsi="Arial" w:cs="Arial"/>
          <w:color w:val="000000"/>
          <w:spacing w:val="0"/>
          <w:w w:val="100"/>
          <w:sz w:val="22"/>
          <w:szCs w:val="22"/>
          <w:lang w:eastAsia="pt-BR"/>
        </w:rPr>
        <w:t> Uma vez que a Septuaginta é na verdade um texto do terceiro século, encontrado pela primeira vez na Hexapla de Orígenes.</w:t>
      </w:r>
    </w:p>
    <w:p w:rsidR="00DA575C" w:rsidRPr="0092761C" w:rsidRDefault="00DA575C">
      <w:pPr>
        <w:rPr>
          <w:sz w:val="36"/>
          <w:szCs w:val="36"/>
        </w:rPr>
      </w:pPr>
    </w:p>
    <w:sectPr w:rsidR="00DA575C" w:rsidRPr="0092761C" w:rsidSect="00FF7F97">
      <w:pgSz w:w="11906" w:h="16838" w:code="9"/>
      <w:pgMar w:top="1083" w:right="363" w:bottom="397" w:left="363" w:header="363" w:footer="0"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Handwriting">
    <w:panose1 w:val="03010101010101010101"/>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PIonic">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1"/>
  <w:mirrorMargins/>
  <w:proofState w:spelling="clean" w:grammar="clean"/>
  <w:defaultTabStop w:val="708"/>
  <w:hyphenationZone w:val="425"/>
  <w:evenAndOddHeaders/>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761C"/>
    <w:rsid w:val="000B6EF7"/>
    <w:rsid w:val="000C656D"/>
    <w:rsid w:val="00771F88"/>
    <w:rsid w:val="0092761C"/>
    <w:rsid w:val="00DA575C"/>
    <w:rsid w:val="00E06FB3"/>
    <w:rsid w:val="00FF7F9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BB61BE-4F01-4954-AFFE-0C4407476F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Georgia" w:eastAsiaTheme="minorHAnsi" w:hAnsi="Georgia" w:cs="Times New Roman"/>
        <w:spacing w:val="-8"/>
        <w:w w:val="66"/>
        <w:sz w:val="28"/>
        <w:szCs w:val="28"/>
        <w:lang w:val="pt-BR" w:eastAsia="en-US" w:bidi="ar-SA"/>
      </w:rPr>
    </w:rPrDefault>
    <w:pPrDefault>
      <w:pPr>
        <w:spacing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line="216" w:lineRule="auto"/>
    </w:pPr>
  </w:style>
  <w:style w:type="paragraph" w:styleId="Ttulo1">
    <w:name w:val="heading 1"/>
    <w:basedOn w:val="Normal"/>
    <w:link w:val="Ttulo1Char"/>
    <w:autoRedefine/>
    <w:uiPriority w:val="9"/>
    <w:qFormat/>
    <w:rsid w:val="000C656D"/>
    <w:pPr>
      <w:jc w:val="center"/>
      <w:outlineLvl w:val="0"/>
    </w:pPr>
    <w:rPr>
      <w:rFonts w:ascii="Tahoma" w:hAnsi="Tahoma" w:cs="Tahoma"/>
      <w:b/>
      <w:bCs/>
      <w:i/>
      <w:color w:val="C00000"/>
      <w:kern w:val="36"/>
      <w:sz w:val="48"/>
      <w:szCs w:val="48"/>
      <w:u w:val="single"/>
    </w:rPr>
  </w:style>
  <w:style w:type="paragraph" w:styleId="Ttulo2">
    <w:name w:val="heading 2"/>
    <w:basedOn w:val="Normal"/>
    <w:link w:val="Ttulo2Char"/>
    <w:autoRedefine/>
    <w:uiPriority w:val="9"/>
    <w:qFormat/>
    <w:rsid w:val="000C656D"/>
    <w:pPr>
      <w:outlineLvl w:val="1"/>
    </w:pPr>
    <w:rPr>
      <w:rFonts w:ascii="Tahoma" w:hAnsi="Tahoma" w:cs="Tahoma"/>
      <w:b/>
      <w:bCs/>
      <w:i/>
      <w:iCs/>
      <w:color w:val="C00000"/>
      <w:sz w:val="40"/>
      <w:szCs w:val="40"/>
      <w:u w:val="single"/>
    </w:rPr>
  </w:style>
  <w:style w:type="paragraph" w:styleId="Ttulo3">
    <w:name w:val="heading 3"/>
    <w:basedOn w:val="Normal"/>
    <w:link w:val="Ttulo3Char"/>
    <w:autoRedefine/>
    <w:uiPriority w:val="9"/>
    <w:qFormat/>
    <w:rsid w:val="000C656D"/>
    <w:pPr>
      <w:outlineLvl w:val="2"/>
    </w:pPr>
    <w:rPr>
      <w:rFonts w:ascii="Tahoma" w:hAnsi="Tahoma" w:cs="Tahoma"/>
      <w:b/>
      <w:bCs/>
      <w:i/>
      <w:iCs/>
      <w:color w:val="833C0B" w:themeColor="accent2" w:themeShade="80"/>
      <w:sz w:val="32"/>
      <w:szCs w:val="24"/>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0C656D"/>
    <w:rPr>
      <w:rFonts w:ascii="Tahoma" w:hAnsi="Tahoma" w:cs="Tahoma"/>
      <w:b/>
      <w:bCs/>
      <w:i/>
      <w:color w:val="C00000"/>
      <w:kern w:val="36"/>
      <w:sz w:val="48"/>
      <w:szCs w:val="48"/>
      <w:u w:val="single"/>
    </w:rPr>
  </w:style>
  <w:style w:type="character" w:customStyle="1" w:styleId="Ttulo2Char">
    <w:name w:val="Título 2 Char"/>
    <w:basedOn w:val="Fontepargpadro"/>
    <w:link w:val="Ttulo2"/>
    <w:uiPriority w:val="9"/>
    <w:rsid w:val="000C656D"/>
    <w:rPr>
      <w:rFonts w:ascii="Tahoma" w:hAnsi="Tahoma" w:cs="Tahoma"/>
      <w:b/>
      <w:bCs/>
      <w:i/>
      <w:iCs/>
      <w:color w:val="C00000"/>
      <w:sz w:val="40"/>
      <w:szCs w:val="40"/>
      <w:u w:val="single"/>
    </w:rPr>
  </w:style>
  <w:style w:type="character" w:customStyle="1" w:styleId="Ttulo3Char">
    <w:name w:val="Título 3 Char"/>
    <w:basedOn w:val="Fontepargpadro"/>
    <w:link w:val="Ttulo3"/>
    <w:uiPriority w:val="9"/>
    <w:rsid w:val="000C656D"/>
    <w:rPr>
      <w:rFonts w:ascii="Tahoma" w:hAnsi="Tahoma" w:cs="Tahoma"/>
      <w:b/>
      <w:bCs/>
      <w:i/>
      <w:iCs/>
      <w:color w:val="833C0B" w:themeColor="accent2" w:themeShade="80"/>
      <w:sz w:val="32"/>
      <w:szCs w:val="24"/>
      <w:u w:val="single"/>
    </w:rPr>
  </w:style>
  <w:style w:type="paragraph" w:styleId="Citao">
    <w:name w:val="Quote"/>
    <w:basedOn w:val="NormalWeb"/>
    <w:next w:val="Normal"/>
    <w:link w:val="CitaoChar"/>
    <w:autoRedefine/>
    <w:uiPriority w:val="29"/>
    <w:qFormat/>
    <w:rsid w:val="000C656D"/>
    <w:rPr>
      <w:rFonts w:ascii="Lucida Handwriting" w:hAnsi="Lucida Handwriting" w:cstheme="minorBidi"/>
      <w:i/>
      <w:iCs/>
      <w:color w:val="C45911" w:themeColor="accent2" w:themeShade="BF"/>
      <w:sz w:val="28"/>
      <w:szCs w:val="28"/>
    </w:rPr>
  </w:style>
  <w:style w:type="character" w:customStyle="1" w:styleId="CitaoChar">
    <w:name w:val="Citação Char"/>
    <w:basedOn w:val="Fontepargpadro"/>
    <w:link w:val="Citao"/>
    <w:uiPriority w:val="29"/>
    <w:rsid w:val="000C656D"/>
    <w:rPr>
      <w:rFonts w:ascii="Lucida Handwriting" w:hAnsi="Lucida Handwriting" w:cstheme="minorBidi"/>
      <w:i/>
      <w:iCs/>
      <w:color w:val="C45911" w:themeColor="accent2" w:themeShade="BF"/>
    </w:rPr>
  </w:style>
  <w:style w:type="paragraph" w:styleId="NormalWeb">
    <w:name w:val="Normal (Web)"/>
    <w:basedOn w:val="Normal"/>
    <w:uiPriority w:val="99"/>
    <w:semiHidden/>
    <w:unhideWhenUsed/>
    <w:rsid w:val="000C656D"/>
    <w:rPr>
      <w:rFonts w:ascii="Times New Roman" w:hAnsi="Times New Roman"/>
      <w:sz w:val="24"/>
      <w:szCs w:val="24"/>
    </w:rPr>
  </w:style>
  <w:style w:type="paragraph" w:customStyle="1" w:styleId="CitaoBBLIA">
    <w:name w:val="Citação BÍBLIA"/>
    <w:basedOn w:val="Normal"/>
    <w:link w:val="CitaoBBLIAChar"/>
    <w:autoRedefine/>
    <w:qFormat/>
    <w:rsid w:val="000C656D"/>
    <w:rPr>
      <w:rFonts w:ascii="Tahoma" w:hAnsi="Tahoma" w:cs="Tahoma"/>
      <w:color w:val="0000FF"/>
    </w:rPr>
  </w:style>
  <w:style w:type="character" w:customStyle="1" w:styleId="CitaoBBLIAChar">
    <w:name w:val="Citação BÍBLIA Char"/>
    <w:basedOn w:val="Fontepargpadro"/>
    <w:link w:val="CitaoBBLIA"/>
    <w:rsid w:val="000C656D"/>
    <w:rPr>
      <w:rFonts w:ascii="Tahoma" w:hAnsi="Tahoma" w:cs="Tahoma"/>
      <w:color w:val="0000FF"/>
    </w:rPr>
  </w:style>
  <w:style w:type="character" w:styleId="Hyperlink">
    <w:name w:val="Hyperlink"/>
    <w:basedOn w:val="Fontepargpadro"/>
    <w:uiPriority w:val="99"/>
    <w:semiHidden/>
    <w:unhideWhenUsed/>
    <w:rsid w:val="0092761C"/>
    <w:rPr>
      <w:color w:val="0000FF"/>
      <w:u w:val="single"/>
    </w:rPr>
  </w:style>
  <w:style w:type="paragraph" w:customStyle="1" w:styleId="body">
    <w:name w:val="body"/>
    <w:basedOn w:val="Normal"/>
    <w:rsid w:val="0092761C"/>
    <w:pPr>
      <w:spacing w:before="100" w:beforeAutospacing="1" w:after="100" w:afterAutospacing="1" w:line="240" w:lineRule="auto"/>
    </w:pPr>
    <w:rPr>
      <w:rFonts w:ascii="Times New Roman" w:eastAsia="Times New Roman" w:hAnsi="Times New Roman"/>
      <w:spacing w:val="0"/>
      <w:w w:val="100"/>
      <w:sz w:val="24"/>
      <w:szCs w:val="24"/>
      <w:lang w:eastAsia="pt-BR"/>
    </w:rPr>
  </w:style>
  <w:style w:type="character" w:customStyle="1" w:styleId="grego">
    <w:name w:val="grego"/>
    <w:basedOn w:val="Fontepargpadro"/>
    <w:rsid w:val="009276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520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luz.eti.br/es_emdefesadapalavradedeus.html" TargetMode="External"/><Relationship Id="rId4" Type="http://schemas.openxmlformats.org/officeDocument/2006/relationships/hyperlink" Target="https://www.luz.eti.br/es_emdefesadapalavradedeus.html"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740</TotalTime>
  <Pages>2</Pages>
  <Words>950</Words>
  <Characters>5130</Characters>
  <Application>Microsoft Office Word</Application>
  <DocSecurity>0</DocSecurity>
  <Lines>42</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Hélio de Menezes Silva</dc:creator>
  <cp:keywords/>
  <dc:description/>
  <cp:lastModifiedBy>Hélio de Menezes Silva</cp:lastModifiedBy>
  <cp:revision>1</cp:revision>
  <dcterms:created xsi:type="dcterms:W3CDTF">2019-10-15T01:40:00Z</dcterms:created>
  <dcterms:modified xsi:type="dcterms:W3CDTF">2019-10-15T14:01:00Z</dcterms:modified>
</cp:coreProperties>
</file>