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1D" w:rsidRPr="00E4301D" w:rsidRDefault="008E227C" w:rsidP="00860A4A">
      <w:pPr>
        <w:pStyle w:val="Ttulo1"/>
        <w:rPr>
          <w:lang w:eastAsia="pt-BR" w:bidi="he-IL"/>
        </w:rPr>
      </w:pPr>
      <w:r>
        <w:rPr>
          <w:lang w:eastAsia="pt-BR" w:bidi="he-IL"/>
        </w:rPr>
        <w:t xml:space="preserve">Anotações </w:t>
      </w:r>
      <w:r w:rsidR="00860A4A">
        <w:rPr>
          <w:lang w:eastAsia="pt-BR" w:bidi="he-IL"/>
        </w:rPr>
        <w:t xml:space="preserve">Explicativas </w:t>
      </w:r>
      <w:r>
        <w:rPr>
          <w:lang w:eastAsia="pt-BR" w:bidi="he-IL"/>
        </w:rPr>
        <w:t>A</w:t>
      </w:r>
      <w:r w:rsidR="00A7564B">
        <w:rPr>
          <w:lang w:eastAsia="pt-BR" w:bidi="he-IL"/>
        </w:rPr>
        <w:t>crescentadas A</w:t>
      </w:r>
      <w:r>
        <w:rPr>
          <w:lang w:eastAsia="pt-BR" w:bidi="he-IL"/>
        </w:rPr>
        <w:t>o Final</w:t>
      </w:r>
      <w:r w:rsidR="00E4301D" w:rsidRPr="00E4301D">
        <w:rPr>
          <w:lang w:eastAsia="pt-BR" w:bidi="he-IL"/>
        </w:rPr>
        <w:t xml:space="preserve"> </w:t>
      </w:r>
      <w:r>
        <w:rPr>
          <w:lang w:eastAsia="pt-BR" w:bidi="he-IL"/>
        </w:rPr>
        <w:t>D</w:t>
      </w:r>
      <w:r w:rsidR="00860A4A">
        <w:rPr>
          <w:lang w:eastAsia="pt-BR" w:bidi="he-IL"/>
        </w:rPr>
        <w:t xml:space="preserve">e Manuscritos de </w:t>
      </w:r>
      <w:r w:rsidR="00E4301D" w:rsidRPr="00E4301D">
        <w:rPr>
          <w:lang w:eastAsia="pt-BR" w:bidi="he-IL"/>
        </w:rPr>
        <w:t>Epístolas</w:t>
      </w:r>
      <w:r w:rsidR="00860A4A">
        <w:rPr>
          <w:lang w:eastAsia="pt-BR" w:bidi="he-IL"/>
        </w:rPr>
        <w:t xml:space="preserve"> Do NT</w:t>
      </w:r>
    </w:p>
    <w:p w:rsidR="00E4301D" w:rsidRDefault="00E4301D" w:rsidP="00860A4A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D2228"/>
          <w:lang w:eastAsia="pt-BR" w:bidi="he-IL"/>
        </w:rPr>
      </w:pPr>
    </w:p>
    <w:p w:rsidR="00860A4A" w:rsidRPr="00BE2CFD" w:rsidRDefault="00860A4A" w:rsidP="00860A4A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D2228"/>
          <w:lang w:val="en-US" w:eastAsia="pt-BR" w:bidi="he-IL"/>
        </w:rPr>
      </w:pPr>
      <w:r w:rsidRPr="00BE2CFD">
        <w:rPr>
          <w:rFonts w:ascii="Tahoma" w:eastAsia="Times New Roman" w:hAnsi="Tahoma" w:cs="Tahoma"/>
          <w:color w:val="1D2228"/>
          <w:lang w:val="en-US" w:eastAsia="pt-BR" w:bidi="he-IL"/>
        </w:rPr>
        <w:t>(</w:t>
      </w:r>
      <w:r w:rsidR="00BE2CFD" w:rsidRPr="00BE2CFD">
        <w:rPr>
          <w:rFonts w:ascii="Tahoma" w:eastAsia="Times New Roman" w:hAnsi="Tahoma" w:cs="Tahoma"/>
          <w:color w:val="1D2228"/>
          <w:lang w:val="en-US" w:eastAsia="pt-BR" w:bidi="he-IL"/>
        </w:rPr>
        <w:t xml:space="preserve">Título original: </w:t>
      </w:r>
      <w:r w:rsidRPr="00BE2CFD">
        <w:rPr>
          <w:rFonts w:ascii="Tahoma" w:eastAsia="Times New Roman" w:hAnsi="Tahoma" w:cs="Tahoma"/>
          <w:i/>
          <w:iCs/>
          <w:color w:val="1D2228"/>
          <w:lang w:val="en-US" w:eastAsia="pt-BR" w:bidi="he-IL"/>
        </w:rPr>
        <w:t>Subscriptions to the Epistles</w:t>
      </w:r>
      <w:r w:rsidRPr="00BE2CFD">
        <w:rPr>
          <w:rFonts w:ascii="Tahoma" w:eastAsia="Times New Roman" w:hAnsi="Tahoma" w:cs="Tahoma"/>
          <w:color w:val="1D2228"/>
          <w:lang w:val="en-US" w:eastAsia="pt-BR" w:bidi="he-IL"/>
        </w:rPr>
        <w:t>)</w:t>
      </w:r>
      <w:r w:rsidRPr="00BE2CFD">
        <w:rPr>
          <w:rFonts w:ascii="Tahoma" w:eastAsia="Times New Roman" w:hAnsi="Tahoma" w:cs="Tahoma"/>
          <w:color w:val="1D2228"/>
          <w:lang w:val="en-US" w:eastAsia="pt-BR" w:bidi="he-IL"/>
        </w:rPr>
        <w:br/>
      </w:r>
    </w:p>
    <w:p w:rsidR="00860A4A" w:rsidRPr="003E09D7" w:rsidRDefault="00777A5A" w:rsidP="00860A4A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D2228"/>
          <w:lang w:val="en-US" w:eastAsia="pt-BR" w:bidi="he-IL"/>
        </w:rPr>
      </w:pPr>
      <w:hyperlink r:id="rId4" w:history="1">
        <w:r w:rsidR="00860A4A" w:rsidRPr="003E09D7">
          <w:rPr>
            <w:rStyle w:val="Hyperlink"/>
            <w:lang w:val="en-US"/>
          </w:rPr>
          <w:t>https://www.tbsbibles.org/page/Subscriptions</w:t>
        </w:r>
      </w:hyperlink>
      <w:r w:rsidR="00860A4A" w:rsidRPr="003E09D7">
        <w:rPr>
          <w:lang w:val="en-US"/>
        </w:rPr>
        <w:br/>
      </w:r>
    </w:p>
    <w:p w:rsidR="00860A4A" w:rsidRDefault="00860A4A" w:rsidP="00860A4A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D2228"/>
          <w:lang w:eastAsia="pt-BR" w:bidi="he-IL"/>
        </w:rPr>
      </w:pPr>
      <w:r>
        <w:rPr>
          <w:rFonts w:ascii="Tahoma" w:eastAsia="Times New Roman" w:hAnsi="Tahoma" w:cs="Tahoma"/>
          <w:color w:val="1D2228"/>
          <w:lang w:eastAsia="pt-BR" w:bidi="he-IL"/>
        </w:rPr>
        <w:t>Re</w:t>
      </w:r>
      <w:r w:rsidRPr="00860A4A">
        <w:rPr>
          <w:rFonts w:ascii="Tahoma" w:eastAsia="Times New Roman" w:hAnsi="Tahoma" w:cs="Tahoma"/>
          <w:color w:val="1D2228"/>
          <w:lang w:eastAsia="pt-BR" w:bidi="he-IL"/>
        </w:rPr>
        <w:t xml:space="preserve">v. </w:t>
      </w:r>
      <w:r w:rsidRPr="001510A4">
        <w:rPr>
          <w:rFonts w:ascii="Tahoma" w:eastAsia="Times New Roman" w:hAnsi="Tahoma" w:cs="Tahoma"/>
          <w:b/>
          <w:bCs/>
          <w:color w:val="FF0000"/>
          <w:sz w:val="40"/>
          <w:szCs w:val="40"/>
          <w:u w:val="single"/>
          <w:lang w:eastAsia="pt-BR" w:bidi="he-IL"/>
        </w:rPr>
        <w:t>M. H. Watts</w:t>
      </w:r>
    </w:p>
    <w:p w:rsidR="00860A4A" w:rsidRPr="00F17395" w:rsidRDefault="00860A4A" w:rsidP="00E4301D">
      <w:pPr>
        <w:shd w:val="clear" w:color="auto" w:fill="FFFFFF"/>
        <w:spacing w:line="240" w:lineRule="auto"/>
        <w:rPr>
          <w:rFonts w:ascii="Tahoma" w:eastAsia="Times New Roman" w:hAnsi="Tahoma" w:cs="Tahoma"/>
          <w:color w:val="1D2228"/>
          <w:lang w:eastAsia="pt-BR" w:bidi="he-IL"/>
        </w:rPr>
      </w:pPr>
      <w:r>
        <w:rPr>
          <w:rFonts w:ascii="Tahoma" w:eastAsia="Times New Roman" w:hAnsi="Tahoma" w:cs="Tahoma"/>
          <w:color w:val="1D2228"/>
          <w:lang w:eastAsia="pt-BR" w:bidi="he-IL"/>
        </w:rPr>
        <w:br/>
      </w:r>
      <w:r>
        <w:rPr>
          <w:rFonts w:ascii="Tahoma" w:eastAsia="Times New Roman" w:hAnsi="Tahoma" w:cs="Tahoma"/>
          <w:color w:val="1D2228"/>
          <w:lang w:eastAsia="pt-BR" w:bidi="he-IL"/>
        </w:rPr>
        <w:br/>
      </w:r>
    </w:p>
    <w:p w:rsidR="00E4301D" w:rsidRPr="00F17395" w:rsidRDefault="00E4301D" w:rsidP="00E4301D">
      <w:pPr>
        <w:shd w:val="clear" w:color="auto" w:fill="FFFFFF"/>
        <w:spacing w:line="240" w:lineRule="auto"/>
        <w:rPr>
          <w:rFonts w:ascii="Tahoma" w:eastAsia="Times New Roman" w:hAnsi="Tahoma" w:cs="Tahoma"/>
          <w:color w:val="1D2228"/>
          <w:lang w:eastAsia="pt-BR" w:bidi="he-IL"/>
        </w:rPr>
      </w:pPr>
      <w:r w:rsidRPr="00F17395">
        <w:rPr>
          <w:rFonts w:ascii="Tahoma" w:eastAsia="Times New Roman" w:hAnsi="Tahoma" w:cs="Tahoma"/>
          <w:color w:val="1D2228"/>
          <w:lang w:eastAsia="pt-BR" w:bidi="he-IL"/>
        </w:rPr>
        <w:t xml:space="preserve">Você já se perguntou </w:t>
      </w:r>
      <w:r w:rsidR="008E227C" w:rsidRPr="00F17395">
        <w:rPr>
          <w:rFonts w:ascii="Tahoma" w:eastAsia="Times New Roman" w:hAnsi="Tahoma" w:cs="Tahoma"/>
          <w:color w:val="1D2228"/>
          <w:lang w:eastAsia="pt-BR" w:bidi="he-IL"/>
        </w:rPr>
        <w:t>a respeito daquelas</w:t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t xml:space="preserve"> notas explicativas que aparecem </w:t>
      </w:r>
      <w:r w:rsidR="003E09D7">
        <w:rPr>
          <w:rFonts w:ascii="Tahoma" w:eastAsia="Times New Roman" w:hAnsi="Tahoma" w:cs="Tahoma"/>
          <w:color w:val="1D2228"/>
          <w:lang w:eastAsia="pt-BR" w:bidi="he-IL"/>
        </w:rPr>
        <w:t>a</w:t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t>o final de algumas epístolas</w:t>
      </w:r>
      <w:r w:rsidR="00860A4A">
        <w:rPr>
          <w:rFonts w:ascii="Tahoma" w:eastAsia="Times New Roman" w:hAnsi="Tahoma" w:cs="Tahoma"/>
          <w:color w:val="1D2228"/>
          <w:lang w:eastAsia="pt-BR" w:bidi="he-IL"/>
        </w:rPr>
        <w:t xml:space="preserve"> [do Novo Testamento]</w:t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t xml:space="preserve">? No final de Romanos, por exemplo, lemos: </w:t>
      </w:r>
      <w:r w:rsidRPr="00860A4A">
        <w:rPr>
          <w:rFonts w:ascii="Tahoma" w:eastAsia="Times New Roman" w:hAnsi="Tahoma" w:cs="Tahoma"/>
          <w:i/>
          <w:iCs/>
          <w:color w:val="833C0B" w:themeColor="accent2" w:themeShade="80"/>
          <w:lang w:eastAsia="pt-BR" w:bidi="he-IL"/>
        </w:rPr>
        <w:t xml:space="preserve">'Escrito </w:t>
      </w:r>
      <w:r w:rsidR="008E227C" w:rsidRPr="00860A4A">
        <w:rPr>
          <w:rFonts w:ascii="Tahoma" w:eastAsia="Times New Roman" w:hAnsi="Tahoma" w:cs="Tahoma"/>
          <w:i/>
          <w:iCs/>
          <w:color w:val="833C0B" w:themeColor="accent2" w:themeShade="80"/>
          <w:lang w:eastAsia="pt-BR" w:bidi="he-IL"/>
        </w:rPr>
        <w:t xml:space="preserve">desde Corinto, </w:t>
      </w:r>
      <w:r w:rsidRPr="00860A4A">
        <w:rPr>
          <w:rFonts w:ascii="Tahoma" w:eastAsia="Times New Roman" w:hAnsi="Tahoma" w:cs="Tahoma"/>
          <w:i/>
          <w:iCs/>
          <w:color w:val="833C0B" w:themeColor="accent2" w:themeShade="80"/>
          <w:lang w:eastAsia="pt-BR" w:bidi="he-IL"/>
        </w:rPr>
        <w:t xml:space="preserve">para os </w:t>
      </w:r>
      <w:r w:rsidR="008E227C" w:rsidRPr="00860A4A">
        <w:rPr>
          <w:rFonts w:ascii="Tahoma" w:eastAsia="Times New Roman" w:hAnsi="Tahoma" w:cs="Tahoma"/>
          <w:i/>
          <w:iCs/>
          <w:color w:val="833C0B" w:themeColor="accent2" w:themeShade="80"/>
          <w:lang w:eastAsia="pt-BR" w:bidi="he-IL"/>
        </w:rPr>
        <w:t>R</w:t>
      </w:r>
      <w:r w:rsidRPr="00860A4A">
        <w:rPr>
          <w:rFonts w:ascii="Tahoma" w:eastAsia="Times New Roman" w:hAnsi="Tahoma" w:cs="Tahoma"/>
          <w:i/>
          <w:iCs/>
          <w:color w:val="833C0B" w:themeColor="accent2" w:themeShade="80"/>
          <w:lang w:eastAsia="pt-BR" w:bidi="he-IL"/>
        </w:rPr>
        <w:t>omanos</w:t>
      </w:r>
      <w:r w:rsidR="008E227C" w:rsidRPr="00860A4A">
        <w:rPr>
          <w:rFonts w:ascii="Tahoma" w:eastAsia="Times New Roman" w:hAnsi="Tahoma" w:cs="Tahoma"/>
          <w:i/>
          <w:iCs/>
          <w:color w:val="833C0B" w:themeColor="accent2" w:themeShade="80"/>
          <w:lang w:eastAsia="pt-BR" w:bidi="he-IL"/>
        </w:rPr>
        <w:t xml:space="preserve">, </w:t>
      </w:r>
      <w:r w:rsidRPr="00860A4A">
        <w:rPr>
          <w:rFonts w:ascii="Tahoma" w:eastAsia="Times New Roman" w:hAnsi="Tahoma" w:cs="Tahoma"/>
          <w:i/>
          <w:iCs/>
          <w:color w:val="833C0B" w:themeColor="accent2" w:themeShade="80"/>
          <w:lang w:eastAsia="pt-BR" w:bidi="he-IL"/>
        </w:rPr>
        <w:t xml:space="preserve">e enviado por </w:t>
      </w:r>
      <w:r w:rsidR="008E227C" w:rsidRPr="00860A4A">
        <w:rPr>
          <w:rFonts w:ascii="Tahoma" w:eastAsia="Times New Roman" w:hAnsi="Tahoma" w:cs="Tahoma"/>
          <w:i/>
          <w:iCs/>
          <w:color w:val="833C0B" w:themeColor="accent2" w:themeShade="80"/>
          <w:lang w:eastAsia="pt-BR" w:bidi="he-IL"/>
        </w:rPr>
        <w:t>F</w:t>
      </w:r>
      <w:r w:rsidRPr="00860A4A">
        <w:rPr>
          <w:rFonts w:ascii="Tahoma" w:eastAsia="Times New Roman" w:hAnsi="Tahoma" w:cs="Tahoma"/>
          <w:i/>
          <w:iCs/>
          <w:color w:val="833C0B" w:themeColor="accent2" w:themeShade="80"/>
          <w:lang w:eastAsia="pt-BR" w:bidi="he-IL"/>
        </w:rPr>
        <w:t xml:space="preserve">ebe, serva da igreja em </w:t>
      </w:r>
      <w:r w:rsidR="008E227C" w:rsidRPr="00860A4A">
        <w:rPr>
          <w:rFonts w:ascii="Tahoma" w:eastAsia="Times New Roman" w:hAnsi="Tahoma" w:cs="Tahoma"/>
          <w:i/>
          <w:iCs/>
          <w:color w:val="833C0B" w:themeColor="accent2" w:themeShade="80"/>
          <w:lang w:eastAsia="pt-BR" w:bidi="he-IL"/>
        </w:rPr>
        <w:t>Cencréia</w:t>
      </w:r>
      <w:r w:rsidRPr="00860A4A">
        <w:rPr>
          <w:rFonts w:ascii="Tahoma" w:eastAsia="Times New Roman" w:hAnsi="Tahoma" w:cs="Tahoma"/>
          <w:i/>
          <w:iCs/>
          <w:color w:val="833C0B" w:themeColor="accent2" w:themeShade="80"/>
          <w:lang w:eastAsia="pt-BR" w:bidi="he-IL"/>
        </w:rPr>
        <w:t>'</w:t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t xml:space="preserve">. O que devemos fazer dessas </w:t>
      </w:r>
      <w:r w:rsidR="008E227C" w:rsidRPr="00F17395">
        <w:rPr>
          <w:rFonts w:ascii="Tahoma" w:eastAsia="Times New Roman" w:hAnsi="Tahoma" w:cs="Tahoma"/>
          <w:color w:val="1D2228"/>
          <w:lang w:eastAsia="pt-BR" w:bidi="he-IL"/>
        </w:rPr>
        <w:t>notas</w:t>
      </w:r>
      <w:r w:rsidR="00860A4A">
        <w:rPr>
          <w:rFonts w:ascii="Tahoma" w:eastAsia="Times New Roman" w:hAnsi="Tahoma" w:cs="Tahoma"/>
          <w:color w:val="1D2228"/>
          <w:lang w:eastAsia="pt-BR" w:bidi="he-IL"/>
        </w:rPr>
        <w:t xml:space="preserve"> </w:t>
      </w:r>
      <w:r w:rsidR="008E227C" w:rsidRPr="00F17395">
        <w:rPr>
          <w:rFonts w:ascii="Tahoma" w:eastAsia="Times New Roman" w:hAnsi="Tahoma" w:cs="Tahoma"/>
          <w:color w:val="1D2228"/>
          <w:lang w:eastAsia="pt-BR" w:bidi="he-IL"/>
        </w:rPr>
        <w:t>explicativas</w:t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t>?</w:t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br/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br/>
        <w:t xml:space="preserve">Pensa-se que as </w:t>
      </w:r>
      <w:r w:rsidR="008E227C" w:rsidRPr="00F17395">
        <w:rPr>
          <w:rFonts w:ascii="Tahoma" w:eastAsia="Times New Roman" w:hAnsi="Tahoma" w:cs="Tahoma"/>
          <w:color w:val="1D2228"/>
          <w:lang w:eastAsia="pt-BR" w:bidi="he-IL"/>
        </w:rPr>
        <w:t xml:space="preserve">anotações </w:t>
      </w:r>
      <w:r w:rsidR="00A7564B">
        <w:rPr>
          <w:rFonts w:ascii="Tahoma" w:eastAsia="Times New Roman" w:hAnsi="Tahoma" w:cs="Tahoma"/>
          <w:color w:val="1D2228"/>
          <w:lang w:eastAsia="pt-BR" w:bidi="he-IL"/>
        </w:rPr>
        <w:t xml:space="preserve">acrescentadas ao </w:t>
      </w:r>
      <w:r w:rsidR="00A7564B" w:rsidRPr="00F17395">
        <w:rPr>
          <w:rFonts w:ascii="Tahoma" w:eastAsia="Times New Roman" w:hAnsi="Tahoma" w:cs="Tahoma"/>
          <w:color w:val="1D2228"/>
          <w:lang w:eastAsia="pt-BR" w:bidi="he-IL"/>
        </w:rPr>
        <w:t xml:space="preserve">final </w:t>
      </w:r>
      <w:r w:rsidR="008E227C" w:rsidRPr="00F17395">
        <w:rPr>
          <w:rFonts w:ascii="Tahoma" w:eastAsia="Times New Roman" w:hAnsi="Tahoma" w:cs="Tahoma"/>
          <w:color w:val="1D2228"/>
          <w:lang w:eastAsia="pt-BR" w:bidi="he-IL"/>
        </w:rPr>
        <w:t>[dessas epístolas</w:t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t xml:space="preserve">] tenham sido adicionadas em meados do século V por </w:t>
      </w:r>
      <w:proofErr w:type="spellStart"/>
      <w:r w:rsidRPr="003E09D7">
        <w:rPr>
          <w:rFonts w:ascii="Tahoma" w:eastAsia="Times New Roman" w:hAnsi="Tahoma" w:cs="Tahoma"/>
          <w:i/>
          <w:iCs/>
          <w:color w:val="1D2228"/>
          <w:u w:val="single"/>
          <w:lang w:eastAsia="pt-BR" w:bidi="he-IL"/>
        </w:rPr>
        <w:t>Euthalius</w:t>
      </w:r>
      <w:proofErr w:type="spellEnd"/>
      <w:r w:rsidRPr="00F17395">
        <w:rPr>
          <w:rFonts w:ascii="Tahoma" w:eastAsia="Times New Roman" w:hAnsi="Tahoma" w:cs="Tahoma"/>
          <w:color w:val="1D2228"/>
          <w:lang w:eastAsia="pt-BR" w:bidi="he-IL"/>
        </w:rPr>
        <w:t>, bispo de Sulca</w:t>
      </w:r>
      <w:r w:rsidR="00860A4A">
        <w:rPr>
          <w:rFonts w:ascii="Tahoma" w:eastAsia="Times New Roman" w:hAnsi="Tahoma" w:cs="Tahoma"/>
          <w:color w:val="1D2228"/>
          <w:lang w:eastAsia="pt-BR" w:bidi="he-IL"/>
        </w:rPr>
        <w:t>,</w:t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t xml:space="preserve"> no Egito. Thomas Hartwell </w:t>
      </w:r>
      <w:proofErr w:type="spellStart"/>
      <w:r w:rsidRPr="00F17395">
        <w:rPr>
          <w:rFonts w:ascii="Tahoma" w:eastAsia="Times New Roman" w:hAnsi="Tahoma" w:cs="Tahoma"/>
          <w:color w:val="1D2228"/>
          <w:lang w:eastAsia="pt-BR" w:bidi="he-IL"/>
        </w:rPr>
        <w:t>Horne</w:t>
      </w:r>
      <w:proofErr w:type="spellEnd"/>
      <w:r w:rsidRPr="00F17395">
        <w:rPr>
          <w:rFonts w:ascii="Tahoma" w:eastAsia="Times New Roman" w:hAnsi="Tahoma" w:cs="Tahoma"/>
          <w:color w:val="1D2228"/>
          <w:lang w:eastAsia="pt-BR" w:bidi="he-IL"/>
        </w:rPr>
        <w:t xml:space="preserve"> diz que esse homem era "</w:t>
      </w:r>
      <w:r w:rsidR="008E227C" w:rsidRPr="00860A4A">
        <w:rPr>
          <w:rFonts w:ascii="Tahoma" w:eastAsia="Times New Roman" w:hAnsi="Tahoma" w:cs="Tahoma"/>
          <w:i/>
          <w:iCs/>
          <w:color w:val="833C0B" w:themeColor="accent2" w:themeShade="80"/>
          <w:lang w:eastAsia="pt-BR" w:bidi="he-IL"/>
        </w:rPr>
        <w:t xml:space="preserve">ou </w:t>
      </w:r>
      <w:r w:rsidRPr="00860A4A">
        <w:rPr>
          <w:rFonts w:ascii="Tahoma" w:eastAsia="Times New Roman" w:hAnsi="Tahoma" w:cs="Tahoma"/>
          <w:i/>
          <w:iCs/>
          <w:color w:val="833C0B" w:themeColor="accent2" w:themeShade="80"/>
          <w:lang w:eastAsia="pt-BR" w:bidi="he-IL"/>
        </w:rPr>
        <w:t>totalmente ignorante</w:t>
      </w:r>
      <w:r w:rsidR="008E227C" w:rsidRPr="00860A4A">
        <w:rPr>
          <w:rFonts w:ascii="Tahoma" w:eastAsia="Times New Roman" w:hAnsi="Tahoma" w:cs="Tahoma"/>
          <w:i/>
          <w:iCs/>
          <w:color w:val="833C0B" w:themeColor="accent2" w:themeShade="80"/>
          <w:lang w:eastAsia="pt-BR" w:bidi="he-IL"/>
        </w:rPr>
        <w:t xml:space="preserve">, </w:t>
      </w:r>
      <w:r w:rsidRPr="00860A4A">
        <w:rPr>
          <w:rFonts w:ascii="Tahoma" w:eastAsia="Times New Roman" w:hAnsi="Tahoma" w:cs="Tahoma"/>
          <w:i/>
          <w:iCs/>
          <w:color w:val="833C0B" w:themeColor="accent2" w:themeShade="80"/>
          <w:lang w:eastAsia="pt-BR" w:bidi="he-IL"/>
        </w:rPr>
        <w:t xml:space="preserve">ou </w:t>
      </w:r>
      <w:r w:rsidR="008E227C" w:rsidRPr="00860A4A">
        <w:rPr>
          <w:rFonts w:ascii="Tahoma" w:eastAsia="Times New Roman" w:hAnsi="Tahoma" w:cs="Tahoma"/>
          <w:i/>
          <w:iCs/>
          <w:color w:val="833C0B" w:themeColor="accent2" w:themeShade="80"/>
          <w:lang w:eastAsia="pt-BR" w:bidi="he-IL"/>
        </w:rPr>
        <w:t xml:space="preserve">totalmente </w:t>
      </w:r>
      <w:r w:rsidRPr="00860A4A">
        <w:rPr>
          <w:rFonts w:ascii="Tahoma" w:eastAsia="Times New Roman" w:hAnsi="Tahoma" w:cs="Tahoma"/>
          <w:i/>
          <w:iCs/>
          <w:color w:val="833C0B" w:themeColor="accent2" w:themeShade="80"/>
          <w:lang w:eastAsia="pt-BR" w:bidi="he-IL"/>
        </w:rPr>
        <w:t>desatento</w:t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t xml:space="preserve">". [1] O professor Patrick </w:t>
      </w:r>
      <w:proofErr w:type="spellStart"/>
      <w:r w:rsidRPr="00F17395">
        <w:rPr>
          <w:rFonts w:ascii="Tahoma" w:eastAsia="Times New Roman" w:hAnsi="Tahoma" w:cs="Tahoma"/>
          <w:color w:val="1D2228"/>
          <w:lang w:eastAsia="pt-BR" w:bidi="he-IL"/>
        </w:rPr>
        <w:t>Fairbairn</w:t>
      </w:r>
      <w:proofErr w:type="spellEnd"/>
      <w:r w:rsidRPr="00F17395">
        <w:rPr>
          <w:rFonts w:ascii="Tahoma" w:eastAsia="Times New Roman" w:hAnsi="Tahoma" w:cs="Tahoma"/>
          <w:color w:val="1D2228"/>
          <w:lang w:eastAsia="pt-BR" w:bidi="he-IL"/>
        </w:rPr>
        <w:t xml:space="preserve"> diz: "</w:t>
      </w:r>
      <w:r w:rsidRPr="00860A4A">
        <w:rPr>
          <w:rFonts w:ascii="Tahoma" w:eastAsia="Times New Roman" w:hAnsi="Tahoma" w:cs="Tahoma"/>
          <w:i/>
          <w:iCs/>
          <w:color w:val="833C0B" w:themeColor="accent2" w:themeShade="80"/>
          <w:lang w:eastAsia="pt-BR" w:bidi="he-IL"/>
        </w:rPr>
        <w:t xml:space="preserve">as </w:t>
      </w:r>
      <w:r w:rsidR="008E227C" w:rsidRPr="00860A4A">
        <w:rPr>
          <w:rFonts w:ascii="Tahoma" w:eastAsia="Times New Roman" w:hAnsi="Tahoma" w:cs="Tahoma"/>
          <w:i/>
          <w:iCs/>
          <w:color w:val="833C0B" w:themeColor="accent2" w:themeShade="80"/>
          <w:lang w:eastAsia="pt-BR" w:bidi="he-IL"/>
        </w:rPr>
        <w:t xml:space="preserve">anotações </w:t>
      </w:r>
      <w:r w:rsidR="00A7564B" w:rsidRPr="00860A4A">
        <w:rPr>
          <w:rFonts w:ascii="Tahoma" w:eastAsia="Times New Roman" w:hAnsi="Tahoma" w:cs="Tahoma"/>
          <w:i/>
          <w:iCs/>
          <w:color w:val="833C0B" w:themeColor="accent2" w:themeShade="80"/>
          <w:lang w:eastAsia="pt-BR" w:bidi="he-IL"/>
        </w:rPr>
        <w:t xml:space="preserve">acrescentadas </w:t>
      </w:r>
      <w:r w:rsidR="008E227C" w:rsidRPr="00860A4A">
        <w:rPr>
          <w:rFonts w:ascii="Tahoma" w:eastAsia="Times New Roman" w:hAnsi="Tahoma" w:cs="Tahoma"/>
          <w:i/>
          <w:iCs/>
          <w:color w:val="833C0B" w:themeColor="accent2" w:themeShade="80"/>
          <w:lang w:eastAsia="pt-BR" w:bidi="he-IL"/>
        </w:rPr>
        <w:t>ao final [das epístolas</w:t>
      </w:r>
      <w:r w:rsidR="00860A4A">
        <w:rPr>
          <w:rFonts w:ascii="Tahoma" w:eastAsia="Times New Roman" w:hAnsi="Tahoma" w:cs="Tahoma"/>
          <w:i/>
          <w:iCs/>
          <w:color w:val="833C0B" w:themeColor="accent2" w:themeShade="80"/>
          <w:lang w:eastAsia="pt-BR" w:bidi="he-IL"/>
        </w:rPr>
        <w:t xml:space="preserve"> do NT</w:t>
      </w:r>
      <w:r w:rsidR="008E227C" w:rsidRPr="00860A4A">
        <w:rPr>
          <w:rFonts w:ascii="Tahoma" w:eastAsia="Times New Roman" w:hAnsi="Tahoma" w:cs="Tahoma"/>
          <w:i/>
          <w:iCs/>
          <w:color w:val="833C0B" w:themeColor="accent2" w:themeShade="80"/>
          <w:lang w:eastAsia="pt-BR" w:bidi="he-IL"/>
        </w:rPr>
        <w:t>]</w:t>
      </w:r>
      <w:r w:rsidRPr="00860A4A">
        <w:rPr>
          <w:rFonts w:ascii="Tahoma" w:eastAsia="Times New Roman" w:hAnsi="Tahoma" w:cs="Tahoma"/>
          <w:i/>
          <w:iCs/>
          <w:color w:val="833C0B" w:themeColor="accent2" w:themeShade="80"/>
          <w:lang w:eastAsia="pt-BR" w:bidi="he-IL"/>
        </w:rPr>
        <w:t xml:space="preserve"> ... estão mais</w:t>
      </w:r>
      <w:r w:rsidR="008E227C" w:rsidRPr="00860A4A">
        <w:rPr>
          <w:rFonts w:ascii="Tahoma" w:eastAsia="Times New Roman" w:hAnsi="Tahoma" w:cs="Tahoma"/>
          <w:i/>
          <w:iCs/>
          <w:color w:val="833C0B" w:themeColor="accent2" w:themeShade="80"/>
          <w:lang w:eastAsia="pt-BR" w:bidi="he-IL"/>
        </w:rPr>
        <w:t xml:space="preserve"> frequentemente</w:t>
      </w:r>
      <w:r w:rsidRPr="00860A4A">
        <w:rPr>
          <w:rFonts w:ascii="Tahoma" w:eastAsia="Times New Roman" w:hAnsi="Tahoma" w:cs="Tahoma"/>
          <w:i/>
          <w:iCs/>
          <w:color w:val="833C0B" w:themeColor="accent2" w:themeShade="80"/>
          <w:lang w:eastAsia="pt-BR" w:bidi="he-IL"/>
        </w:rPr>
        <w:t xml:space="preserve"> erradas do que certas</w:t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t>". [2]</w:t>
      </w:r>
    </w:p>
    <w:p w:rsidR="00E4301D" w:rsidRPr="00F17395" w:rsidRDefault="00E4301D" w:rsidP="00E4301D">
      <w:pPr>
        <w:shd w:val="clear" w:color="auto" w:fill="FFFFFF"/>
        <w:spacing w:line="240" w:lineRule="auto"/>
        <w:rPr>
          <w:rFonts w:ascii="Tahoma" w:eastAsia="Times New Roman" w:hAnsi="Tahoma" w:cs="Tahoma"/>
          <w:color w:val="1D2228"/>
          <w:lang w:eastAsia="pt-BR" w:bidi="he-IL"/>
        </w:rPr>
      </w:pPr>
      <w:r w:rsidRPr="00F17395">
        <w:rPr>
          <w:rFonts w:ascii="Tahoma" w:eastAsia="Times New Roman" w:hAnsi="Tahoma" w:cs="Tahoma"/>
          <w:color w:val="1D2228"/>
          <w:lang w:eastAsia="pt-BR" w:bidi="he-IL"/>
        </w:rPr>
        <w:br/>
        <w:t xml:space="preserve">Várias dessas </w:t>
      </w:r>
      <w:r w:rsidR="008E227C" w:rsidRPr="00F17395">
        <w:rPr>
          <w:rFonts w:ascii="Tahoma" w:eastAsia="Times New Roman" w:hAnsi="Tahoma" w:cs="Tahoma"/>
          <w:color w:val="1D2228"/>
          <w:lang w:eastAsia="pt-BR" w:bidi="he-IL"/>
        </w:rPr>
        <w:t xml:space="preserve">anotações </w:t>
      </w:r>
      <w:r w:rsidR="00A7564B">
        <w:rPr>
          <w:rFonts w:ascii="Tahoma" w:eastAsia="Times New Roman" w:hAnsi="Tahoma" w:cs="Tahoma"/>
          <w:color w:val="1D2228"/>
          <w:lang w:eastAsia="pt-BR" w:bidi="he-IL"/>
        </w:rPr>
        <w:t xml:space="preserve">acrescentadas </w:t>
      </w:r>
      <w:r w:rsidR="008E227C" w:rsidRPr="00F17395">
        <w:rPr>
          <w:rFonts w:ascii="Tahoma" w:eastAsia="Times New Roman" w:hAnsi="Tahoma" w:cs="Tahoma"/>
          <w:color w:val="1D2228"/>
          <w:lang w:eastAsia="pt-BR" w:bidi="he-IL"/>
        </w:rPr>
        <w:t>ao final</w:t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t xml:space="preserve"> </w:t>
      </w:r>
      <w:r w:rsidR="00A7564B">
        <w:rPr>
          <w:rFonts w:ascii="Tahoma" w:eastAsia="Times New Roman" w:hAnsi="Tahoma" w:cs="Tahoma"/>
          <w:color w:val="1D2228"/>
          <w:lang w:eastAsia="pt-BR" w:bidi="he-IL"/>
        </w:rPr>
        <w:t xml:space="preserve">[das epístolas] </w:t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t>são simples e claramente erradas:</w:t>
      </w:r>
    </w:p>
    <w:p w:rsidR="00E4301D" w:rsidRPr="00F17395" w:rsidRDefault="00E4301D" w:rsidP="003E09D7">
      <w:pPr>
        <w:autoSpaceDE w:val="0"/>
        <w:autoSpaceDN w:val="0"/>
        <w:adjustRightInd w:val="0"/>
        <w:spacing w:before="30" w:line="240" w:lineRule="auto"/>
        <w:ind w:right="45"/>
        <w:rPr>
          <w:rFonts w:ascii="Tahoma" w:eastAsia="Times New Roman" w:hAnsi="Tahoma" w:cs="Tahoma"/>
          <w:color w:val="1D2228"/>
          <w:lang w:eastAsia="pt-BR" w:bidi="he-IL"/>
        </w:rPr>
      </w:pPr>
      <w:r w:rsidRPr="00F17395">
        <w:rPr>
          <w:rFonts w:ascii="Tahoma" w:eastAsia="Times New Roman" w:hAnsi="Tahoma" w:cs="Tahoma"/>
          <w:color w:val="1D2228"/>
          <w:lang w:eastAsia="pt-BR" w:bidi="he-IL"/>
        </w:rPr>
        <w:br/>
        <w:t xml:space="preserve">1. A Primeira Epístola aos Coríntios é declarada </w:t>
      </w:r>
      <w:r w:rsidR="00860A4A">
        <w:rPr>
          <w:rFonts w:ascii="Tahoma" w:eastAsia="Times New Roman" w:hAnsi="Tahoma" w:cs="Tahoma"/>
          <w:color w:val="1D2228"/>
          <w:lang w:eastAsia="pt-BR" w:bidi="he-IL"/>
        </w:rPr>
        <w:t xml:space="preserve">[no acréscimo explicativo] </w:t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t xml:space="preserve">como tendo sido escrita a partir de 'Filipos', embora o Apóstolo escreva em </w:t>
      </w:r>
      <w:proofErr w:type="gramStart"/>
      <w:r w:rsidRPr="00F17395">
        <w:rPr>
          <w:rFonts w:ascii="Tahoma" w:eastAsia="Times New Roman" w:hAnsi="Tahoma" w:cs="Tahoma"/>
          <w:color w:val="1D2228"/>
          <w:lang w:eastAsia="pt-BR" w:bidi="he-IL"/>
        </w:rPr>
        <w:t>1</w:t>
      </w:r>
      <w:proofErr w:type="gramEnd"/>
      <w:r w:rsidRPr="00F17395">
        <w:rPr>
          <w:rFonts w:ascii="Tahoma" w:eastAsia="Times New Roman" w:hAnsi="Tahoma" w:cs="Tahoma"/>
          <w:color w:val="1D2228"/>
          <w:lang w:eastAsia="pt-BR" w:bidi="he-IL"/>
        </w:rPr>
        <w:t xml:space="preserve"> Coríntios 16.</w:t>
      </w:r>
      <w:r w:rsidR="003E09D7">
        <w:rPr>
          <w:rFonts w:ascii="Tahoma" w:eastAsia="Times New Roman" w:hAnsi="Tahoma" w:cs="Tahoma"/>
          <w:color w:val="1D2228"/>
          <w:lang w:eastAsia="pt-BR" w:bidi="he-IL"/>
        </w:rPr>
        <w:t>19</w:t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t xml:space="preserve"> que </w:t>
      </w:r>
      <w:r w:rsidR="003E09D7">
        <w:rPr>
          <w:rFonts w:ascii="Tahoma" w:eastAsia="Times New Roman" w:hAnsi="Tahoma" w:cs="Tahoma"/>
          <w:color w:val="1D2228"/>
          <w:lang w:eastAsia="pt-BR" w:bidi="he-IL"/>
        </w:rPr>
        <w:t>seu plano é "</w:t>
      </w:r>
      <w:proofErr w:type="spellStart"/>
      <w:r w:rsidR="003E09D7">
        <w:rPr>
          <w:rFonts w:ascii="Segoe UI" w:hAnsi="Segoe UI" w:cs="Segoe UI"/>
          <w:color w:val="0000FF"/>
          <w:sz w:val="20"/>
          <w:szCs w:val="20"/>
          <w:lang w:bidi="he-IL"/>
        </w:rPr>
        <w:t>But</w:t>
      </w:r>
      <w:proofErr w:type="spellEnd"/>
      <w:r w:rsidR="003E09D7">
        <w:rPr>
          <w:rFonts w:ascii="Segoe UI" w:hAnsi="Segoe UI" w:cs="Segoe UI"/>
          <w:color w:val="0000FF"/>
          <w:sz w:val="20"/>
          <w:szCs w:val="20"/>
          <w:lang w:bidi="he-IL"/>
        </w:rPr>
        <w:t xml:space="preserve"> I </w:t>
      </w:r>
      <w:proofErr w:type="spellStart"/>
      <w:r w:rsidR="003E09D7">
        <w:rPr>
          <w:rFonts w:ascii="Segoe UI" w:hAnsi="Segoe UI" w:cs="Segoe UI"/>
          <w:color w:val="0000FF"/>
          <w:sz w:val="20"/>
          <w:szCs w:val="20"/>
          <w:lang w:bidi="he-IL"/>
        </w:rPr>
        <w:t>will</w:t>
      </w:r>
      <w:proofErr w:type="spellEnd"/>
      <w:r w:rsidR="003E09D7">
        <w:rPr>
          <w:rFonts w:ascii="Segoe UI" w:hAnsi="Segoe UI" w:cs="Segoe UI"/>
          <w:color w:val="0000FF"/>
          <w:sz w:val="20"/>
          <w:szCs w:val="20"/>
          <w:lang w:bidi="he-IL"/>
        </w:rPr>
        <w:t xml:space="preserve"> </w:t>
      </w:r>
      <w:proofErr w:type="spellStart"/>
      <w:r w:rsidR="003E09D7">
        <w:rPr>
          <w:rFonts w:ascii="Segoe UI" w:hAnsi="Segoe UI" w:cs="Segoe UI"/>
          <w:color w:val="0000FF"/>
          <w:sz w:val="20"/>
          <w:szCs w:val="20"/>
          <w:lang w:bidi="he-IL"/>
        </w:rPr>
        <w:t>tarry</w:t>
      </w:r>
      <w:proofErr w:type="spellEnd"/>
      <w:r w:rsidR="003E09D7">
        <w:rPr>
          <w:rFonts w:ascii="Segoe UI" w:hAnsi="Segoe UI" w:cs="Segoe UI"/>
          <w:color w:val="0000FF"/>
          <w:sz w:val="20"/>
          <w:szCs w:val="20"/>
          <w:lang w:bidi="he-IL"/>
        </w:rPr>
        <w:t xml:space="preserve"> </w:t>
      </w:r>
      <w:proofErr w:type="spellStart"/>
      <w:r w:rsidR="003E09D7">
        <w:rPr>
          <w:rFonts w:ascii="Segoe UI" w:hAnsi="Segoe UI" w:cs="Segoe UI"/>
          <w:color w:val="0000FF"/>
          <w:sz w:val="20"/>
          <w:szCs w:val="20"/>
          <w:lang w:bidi="he-IL"/>
        </w:rPr>
        <w:t>at</w:t>
      </w:r>
      <w:proofErr w:type="spellEnd"/>
      <w:r w:rsidR="003E09D7">
        <w:rPr>
          <w:rFonts w:ascii="Segoe UI" w:hAnsi="Segoe UI" w:cs="Segoe UI"/>
          <w:color w:val="0000FF"/>
          <w:sz w:val="20"/>
          <w:szCs w:val="20"/>
          <w:lang w:bidi="he-IL"/>
        </w:rPr>
        <w:t xml:space="preserve"> </w:t>
      </w:r>
      <w:proofErr w:type="spellStart"/>
      <w:r w:rsidR="003E09D7">
        <w:rPr>
          <w:rFonts w:ascii="Segoe UI" w:hAnsi="Segoe UI" w:cs="Segoe UI"/>
          <w:color w:val="0000FF"/>
          <w:sz w:val="20"/>
          <w:szCs w:val="20"/>
          <w:lang w:bidi="he-IL"/>
        </w:rPr>
        <w:t>Ephesus</w:t>
      </w:r>
      <w:proofErr w:type="spellEnd"/>
      <w:r w:rsidR="003E09D7">
        <w:rPr>
          <w:rFonts w:ascii="Segoe UI" w:hAnsi="Segoe UI" w:cs="Segoe UI"/>
          <w:color w:val="0000FF"/>
          <w:sz w:val="20"/>
          <w:szCs w:val="20"/>
          <w:lang w:bidi="he-IL"/>
        </w:rPr>
        <w:t xml:space="preserve"> </w:t>
      </w:r>
      <w:proofErr w:type="spellStart"/>
      <w:r w:rsidR="003E09D7">
        <w:rPr>
          <w:rFonts w:ascii="Segoe UI" w:hAnsi="Segoe UI" w:cs="Segoe UI"/>
          <w:color w:val="0000FF"/>
          <w:sz w:val="20"/>
          <w:szCs w:val="20"/>
          <w:lang w:bidi="he-IL"/>
        </w:rPr>
        <w:t>until</w:t>
      </w:r>
      <w:proofErr w:type="spellEnd"/>
      <w:r w:rsidR="003E09D7">
        <w:rPr>
          <w:rFonts w:ascii="Segoe UI" w:hAnsi="Segoe UI" w:cs="Segoe UI"/>
          <w:color w:val="0000FF"/>
          <w:sz w:val="20"/>
          <w:szCs w:val="20"/>
          <w:lang w:bidi="he-IL"/>
        </w:rPr>
        <w:t xml:space="preserve"> </w:t>
      </w:r>
      <w:proofErr w:type="spellStart"/>
      <w:r w:rsidR="003E09D7">
        <w:rPr>
          <w:rFonts w:ascii="Segoe UI" w:hAnsi="Segoe UI" w:cs="Segoe UI"/>
          <w:color w:val="0000FF"/>
          <w:sz w:val="20"/>
          <w:szCs w:val="20"/>
          <w:lang w:bidi="he-IL"/>
        </w:rPr>
        <w:t>Pentecost</w:t>
      </w:r>
      <w:proofErr w:type="spellEnd"/>
      <w:r w:rsidR="003E09D7">
        <w:rPr>
          <w:rFonts w:ascii="Segoe UI" w:hAnsi="Segoe UI" w:cs="Segoe UI"/>
          <w:color w:val="0000FF"/>
          <w:sz w:val="20"/>
          <w:szCs w:val="20"/>
          <w:lang w:bidi="he-IL"/>
        </w:rPr>
        <w:t>.</w:t>
      </w:r>
      <w:r w:rsidR="003E09D7">
        <w:rPr>
          <w:rFonts w:ascii="Tahoma" w:eastAsia="Times New Roman" w:hAnsi="Tahoma" w:cs="Tahoma"/>
          <w:color w:val="1D2228"/>
          <w:lang w:eastAsia="pt-BR" w:bidi="he-IL"/>
        </w:rPr>
        <w:t>"</w:t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t xml:space="preserve"> </w:t>
      </w:r>
      <w:r w:rsidR="003E09D7">
        <w:rPr>
          <w:rFonts w:ascii="Tahoma" w:eastAsia="Times New Roman" w:hAnsi="Tahoma" w:cs="Tahoma"/>
          <w:color w:val="1D2228"/>
          <w:lang w:eastAsia="pt-BR" w:bidi="he-IL"/>
        </w:rPr>
        <w:t>[</w:t>
      </w:r>
      <w:r w:rsidRPr="00B16393">
        <w:rPr>
          <w:rFonts w:ascii="Kristen ITC" w:eastAsia="Times New Roman" w:hAnsi="Kristen ITC" w:cs="Tahoma"/>
          <w:color w:val="3366FF"/>
          <w:lang w:eastAsia="pt-BR" w:bidi="he-IL"/>
        </w:rPr>
        <w:t>'</w:t>
      </w:r>
      <w:r w:rsidR="003E09D7" w:rsidRPr="00B16393">
        <w:rPr>
          <w:rFonts w:ascii="Kristen ITC" w:eastAsia="Times New Roman" w:hAnsi="Kristen ITC" w:cs="Tahoma"/>
          <w:color w:val="3366FF"/>
          <w:lang w:eastAsia="pt-BR" w:bidi="he-IL"/>
        </w:rPr>
        <w:t>Mas eu c</w:t>
      </w:r>
      <w:r w:rsidR="004A41FC" w:rsidRPr="00B16393">
        <w:rPr>
          <w:rFonts w:ascii="Kristen ITC" w:eastAsia="Times New Roman" w:hAnsi="Kristen ITC" w:cs="Tahoma"/>
          <w:color w:val="3366FF"/>
          <w:lang w:eastAsia="pt-BR" w:bidi="he-IL"/>
        </w:rPr>
        <w:t>ontinuar</w:t>
      </w:r>
      <w:r w:rsidR="003E09D7" w:rsidRPr="00B16393">
        <w:rPr>
          <w:rFonts w:ascii="Kristen ITC" w:eastAsia="Times New Roman" w:hAnsi="Kristen ITC" w:cs="Tahoma"/>
          <w:color w:val="3366FF"/>
          <w:lang w:eastAsia="pt-BR" w:bidi="he-IL"/>
        </w:rPr>
        <w:t>ei</w:t>
      </w:r>
      <w:r w:rsidR="004A41FC" w:rsidRPr="00B16393">
        <w:rPr>
          <w:rFonts w:ascii="Kristen ITC" w:eastAsia="Times New Roman" w:hAnsi="Kristen ITC" w:cs="Tahoma"/>
          <w:color w:val="3366FF"/>
          <w:lang w:eastAsia="pt-BR" w:bidi="he-IL"/>
        </w:rPr>
        <w:t xml:space="preserve"> demorando-</w:t>
      </w:r>
      <w:r w:rsidR="003E09D7" w:rsidRPr="00B16393">
        <w:rPr>
          <w:rFonts w:ascii="Kristen ITC" w:eastAsia="Times New Roman" w:hAnsi="Kristen ITC" w:cs="Tahoma"/>
          <w:color w:val="3366FF"/>
          <w:lang w:eastAsia="pt-BR" w:bidi="he-IL"/>
        </w:rPr>
        <w:t>me</w:t>
      </w:r>
      <w:r w:rsidRPr="00B16393">
        <w:rPr>
          <w:rFonts w:ascii="Kristen ITC" w:eastAsia="Times New Roman" w:hAnsi="Kristen ITC" w:cs="Tahoma"/>
          <w:color w:val="3366FF"/>
          <w:lang w:eastAsia="pt-BR" w:bidi="he-IL"/>
        </w:rPr>
        <w:t xml:space="preserve"> em</w:t>
      </w:r>
      <w:r w:rsidR="004A41FC" w:rsidRPr="00B16393">
        <w:rPr>
          <w:rFonts w:ascii="Kristen ITC" w:eastAsia="Times New Roman" w:hAnsi="Kristen ITC" w:cs="Tahoma"/>
          <w:color w:val="3366FF"/>
          <w:lang w:eastAsia="pt-BR" w:bidi="he-IL"/>
        </w:rPr>
        <w:t xml:space="preserve"> </w:t>
      </w:r>
      <w:r w:rsidRPr="00B16393">
        <w:rPr>
          <w:rFonts w:ascii="Kristen ITC" w:eastAsia="Times New Roman" w:hAnsi="Kristen ITC" w:cs="Tahoma"/>
          <w:b/>
          <w:bCs/>
          <w:color w:val="3366FF"/>
          <w:sz w:val="36"/>
          <w:szCs w:val="36"/>
          <w:u w:val="single"/>
          <w:lang w:eastAsia="pt-BR" w:bidi="he-IL"/>
        </w:rPr>
        <w:t>Éfeso</w:t>
      </w:r>
      <w:r w:rsidR="004A41FC" w:rsidRPr="00B16393">
        <w:rPr>
          <w:rFonts w:ascii="Kristen ITC" w:eastAsia="Times New Roman" w:hAnsi="Kristen ITC" w:cs="Tahoma"/>
          <w:color w:val="3366FF"/>
          <w:sz w:val="36"/>
          <w:szCs w:val="36"/>
          <w:lang w:eastAsia="pt-BR" w:bidi="he-IL"/>
        </w:rPr>
        <w:t xml:space="preserve"> </w:t>
      </w:r>
      <w:r w:rsidRPr="00B16393">
        <w:rPr>
          <w:rFonts w:ascii="Kristen ITC" w:eastAsia="Times New Roman" w:hAnsi="Kristen ITC" w:cs="Tahoma"/>
          <w:color w:val="3366FF"/>
          <w:lang w:eastAsia="pt-BR" w:bidi="he-IL"/>
        </w:rPr>
        <w:t>até Pentecostes</w:t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t>'</w:t>
      </w:r>
      <w:r w:rsidR="003E09D7">
        <w:rPr>
          <w:rFonts w:ascii="Tahoma" w:eastAsia="Times New Roman" w:hAnsi="Tahoma" w:cs="Tahoma"/>
          <w:color w:val="1D2228"/>
          <w:lang w:eastAsia="pt-BR" w:bidi="he-IL"/>
        </w:rPr>
        <w:t>]</w:t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t xml:space="preserve">, em seguida, no versículo 19, envia saudações </w:t>
      </w:r>
      <w:r w:rsidR="005464D6">
        <w:rPr>
          <w:rFonts w:ascii="Tahoma" w:eastAsia="Times New Roman" w:hAnsi="Tahoma" w:cs="Tahoma"/>
          <w:color w:val="1D2228"/>
          <w:lang w:eastAsia="pt-BR" w:bidi="he-IL"/>
        </w:rPr>
        <w:t xml:space="preserve">provenientes </w:t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t xml:space="preserve">de </w:t>
      </w:r>
      <w:r w:rsidRPr="00B16393">
        <w:rPr>
          <w:rFonts w:ascii="Kristen ITC" w:eastAsia="Times New Roman" w:hAnsi="Kristen ITC" w:cs="Tahoma"/>
          <w:color w:val="3366FF"/>
          <w:lang w:eastAsia="pt-BR" w:bidi="he-IL"/>
        </w:rPr>
        <w:t>'</w:t>
      </w:r>
      <w:r w:rsidR="005464D6" w:rsidRPr="00B16393">
        <w:rPr>
          <w:rFonts w:ascii="Kristen ITC" w:eastAsia="Times New Roman" w:hAnsi="Kristen ITC" w:cs="Tahoma"/>
          <w:color w:val="3366FF"/>
          <w:lang w:eastAsia="pt-BR" w:bidi="he-IL"/>
        </w:rPr>
        <w:t>a</w:t>
      </w:r>
      <w:r w:rsidRPr="00B16393">
        <w:rPr>
          <w:rFonts w:ascii="Kristen ITC" w:eastAsia="Times New Roman" w:hAnsi="Kristen ITC" w:cs="Tahoma"/>
          <w:color w:val="3366FF"/>
          <w:lang w:eastAsia="pt-BR" w:bidi="he-IL"/>
        </w:rPr>
        <w:t>s igrejas da Ásia</w:t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t>'</w:t>
      </w:r>
      <w:r w:rsidR="004A6AD6">
        <w:rPr>
          <w:rFonts w:ascii="Tahoma" w:eastAsia="Times New Roman" w:hAnsi="Tahoma" w:cs="Tahoma"/>
          <w:color w:val="1D2228"/>
          <w:lang w:eastAsia="pt-BR" w:bidi="he-IL"/>
        </w:rPr>
        <w:t xml:space="preserve"> [região pouco a oeste de Éfeso, enquanto Filipos ficava muito a leste]</w:t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t xml:space="preserve">. Segundo o Dr. T. C. Edwards, esta </w:t>
      </w:r>
      <w:r w:rsidR="008E227C" w:rsidRPr="00F17395">
        <w:rPr>
          <w:rFonts w:ascii="Tahoma" w:eastAsia="Times New Roman" w:hAnsi="Tahoma" w:cs="Tahoma"/>
          <w:color w:val="1D2228"/>
          <w:lang w:eastAsia="pt-BR" w:bidi="he-IL"/>
        </w:rPr>
        <w:t xml:space="preserve">anotação </w:t>
      </w:r>
      <w:r w:rsidR="00A7564B">
        <w:rPr>
          <w:rFonts w:ascii="Tahoma" w:eastAsia="Times New Roman" w:hAnsi="Tahoma" w:cs="Tahoma"/>
          <w:color w:val="1D2228"/>
          <w:lang w:eastAsia="pt-BR" w:bidi="he-IL"/>
        </w:rPr>
        <w:t xml:space="preserve">acrescentada </w:t>
      </w:r>
      <w:r w:rsidR="008E227C" w:rsidRPr="00F17395">
        <w:rPr>
          <w:rFonts w:ascii="Tahoma" w:eastAsia="Times New Roman" w:hAnsi="Tahoma" w:cs="Tahoma"/>
          <w:color w:val="1D2228"/>
          <w:lang w:eastAsia="pt-BR" w:bidi="he-IL"/>
        </w:rPr>
        <w:t>ao final</w:t>
      </w:r>
      <w:r w:rsidR="004A41FC" w:rsidRPr="00F17395">
        <w:rPr>
          <w:rFonts w:ascii="Tahoma" w:eastAsia="Times New Roman" w:hAnsi="Tahoma" w:cs="Tahoma"/>
          <w:color w:val="1D2228"/>
          <w:lang w:eastAsia="pt-BR" w:bidi="he-IL"/>
        </w:rPr>
        <w:t xml:space="preserve"> [da epístola]</w:t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t xml:space="preserve"> não tem suporte de manuscritos anteriores ao século VIII. [3]</w:t>
      </w:r>
    </w:p>
    <w:p w:rsidR="00E4301D" w:rsidRPr="00F17395" w:rsidRDefault="00E4301D" w:rsidP="00BE2A1F">
      <w:pPr>
        <w:autoSpaceDE w:val="0"/>
        <w:autoSpaceDN w:val="0"/>
        <w:adjustRightInd w:val="0"/>
        <w:spacing w:line="240" w:lineRule="auto"/>
        <w:rPr>
          <w:rFonts w:ascii="Tahoma" w:eastAsia="Times New Roman" w:hAnsi="Tahoma" w:cs="Tahoma"/>
          <w:color w:val="333333"/>
          <w:lang w:val="en-US" w:eastAsia="pt-BR" w:bidi="he-IL"/>
        </w:rPr>
      </w:pPr>
      <w:r w:rsidRPr="00F17395">
        <w:rPr>
          <w:rFonts w:ascii="Tahoma" w:eastAsia="Times New Roman" w:hAnsi="Tahoma" w:cs="Tahoma"/>
          <w:color w:val="1D2228"/>
          <w:lang w:eastAsia="pt-BR" w:bidi="he-IL"/>
        </w:rPr>
        <w:br/>
        <w:t xml:space="preserve">2. </w:t>
      </w:r>
      <w:r w:rsidR="004A41FC" w:rsidRPr="00F17395">
        <w:rPr>
          <w:rFonts w:ascii="Tahoma" w:eastAsia="Times New Roman" w:hAnsi="Tahoma" w:cs="Tahoma"/>
          <w:color w:val="1D2228"/>
          <w:lang w:eastAsia="pt-BR" w:bidi="he-IL"/>
        </w:rPr>
        <w:t>A</w:t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t xml:space="preserve"> Epístola aos Gálatas </w:t>
      </w:r>
      <w:r w:rsidR="004A41FC" w:rsidRPr="00F17395">
        <w:rPr>
          <w:rFonts w:ascii="Tahoma" w:eastAsia="Times New Roman" w:hAnsi="Tahoma" w:cs="Tahoma"/>
          <w:color w:val="1D2228"/>
          <w:lang w:eastAsia="pt-BR" w:bidi="he-IL"/>
        </w:rPr>
        <w:t xml:space="preserve">é dita </w:t>
      </w:r>
      <w:r w:rsidR="00860A4A">
        <w:rPr>
          <w:rFonts w:ascii="Tahoma" w:eastAsia="Times New Roman" w:hAnsi="Tahoma" w:cs="Tahoma"/>
          <w:color w:val="1D2228"/>
          <w:lang w:eastAsia="pt-BR" w:bidi="he-IL"/>
        </w:rPr>
        <w:t xml:space="preserve">[no acréscimo explicativo] </w:t>
      </w:r>
      <w:r w:rsidR="004A41FC" w:rsidRPr="00F17395">
        <w:rPr>
          <w:rFonts w:ascii="Tahoma" w:eastAsia="Times New Roman" w:hAnsi="Tahoma" w:cs="Tahoma"/>
          <w:color w:val="1D2228"/>
          <w:lang w:eastAsia="pt-BR" w:bidi="he-IL"/>
        </w:rPr>
        <w:t xml:space="preserve">ter sido </w:t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t>escrita em 'Roma', mas isso não pode estar certo, pois o apóstolo Paulo expressa surpresa, no capítulo 1, versículo 6, por terem</w:t>
      </w:r>
      <w:r w:rsidR="004A41FC" w:rsidRPr="00F17395">
        <w:rPr>
          <w:rFonts w:ascii="Tahoma" w:eastAsia="Times New Roman" w:hAnsi="Tahoma" w:cs="Tahoma"/>
          <w:color w:val="1D2228"/>
          <w:lang w:eastAsia="pt-BR" w:bidi="he-IL"/>
        </w:rPr>
        <w:t xml:space="preserve"> [os gálatas]</w:t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t xml:space="preserve"> sido tão </w:t>
      </w:r>
      <w:r w:rsidRPr="00F17395">
        <w:rPr>
          <w:rFonts w:ascii="Tahoma" w:eastAsia="Times New Roman" w:hAnsi="Tahoma" w:cs="Tahoma"/>
          <w:color w:val="1D2228"/>
          <w:u w:val="single"/>
          <w:lang w:eastAsia="pt-BR" w:bidi="he-IL"/>
        </w:rPr>
        <w:t>'</w:t>
      </w:r>
      <w:r w:rsidRPr="00F17395">
        <w:rPr>
          <w:rFonts w:ascii="Tahoma" w:eastAsia="Times New Roman" w:hAnsi="Tahoma" w:cs="Tahoma"/>
          <w:b/>
          <w:bCs/>
          <w:color w:val="1D2228"/>
          <w:u w:val="single"/>
          <w:lang w:eastAsia="pt-BR" w:bidi="he-IL"/>
        </w:rPr>
        <w:t>cedo</w:t>
      </w:r>
      <w:r w:rsidRPr="00F17395">
        <w:rPr>
          <w:rFonts w:ascii="Tahoma" w:eastAsia="Times New Roman" w:hAnsi="Tahoma" w:cs="Tahoma"/>
          <w:color w:val="1D2228"/>
          <w:u w:val="single"/>
          <w:lang w:eastAsia="pt-BR" w:bidi="he-IL"/>
        </w:rPr>
        <w:t>'</w:t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t xml:space="preserve"> removidos da Verdade do Evangelho, mas</w:t>
      </w:r>
      <w:r w:rsidR="004A41FC" w:rsidRPr="00F17395">
        <w:rPr>
          <w:rFonts w:ascii="Tahoma" w:eastAsia="Times New Roman" w:hAnsi="Tahoma" w:cs="Tahoma"/>
          <w:color w:val="1D2228"/>
          <w:lang w:eastAsia="pt-BR" w:bidi="he-IL"/>
        </w:rPr>
        <w:t xml:space="preserve"> passaram-se </w:t>
      </w:r>
      <w:r w:rsidRPr="00F17395">
        <w:rPr>
          <w:rFonts w:ascii="Tahoma" w:eastAsia="Times New Roman" w:hAnsi="Tahoma" w:cs="Tahoma"/>
          <w:b/>
          <w:bCs/>
          <w:color w:val="1D2228"/>
          <w:lang w:eastAsia="pt-BR" w:bidi="he-IL"/>
        </w:rPr>
        <w:t>pelo menos dez anos</w:t>
      </w:r>
      <w:r w:rsidR="004A41FC" w:rsidRPr="00F17395">
        <w:rPr>
          <w:rFonts w:ascii="Tahoma" w:eastAsia="Times New Roman" w:hAnsi="Tahoma" w:cs="Tahoma"/>
          <w:color w:val="1D2228"/>
          <w:lang w:eastAsia="pt-BR" w:bidi="he-IL"/>
        </w:rPr>
        <w:t xml:space="preserve"> </w:t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t xml:space="preserve">após a conversão dos gálatas, </w:t>
      </w:r>
      <w:r w:rsidR="004A41FC" w:rsidRPr="00F17395">
        <w:rPr>
          <w:rFonts w:ascii="Tahoma" w:eastAsia="Times New Roman" w:hAnsi="Tahoma" w:cs="Tahoma"/>
          <w:color w:val="1D2228"/>
          <w:lang w:eastAsia="pt-BR" w:bidi="he-IL"/>
        </w:rPr>
        <w:t xml:space="preserve">até </w:t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t xml:space="preserve">Paulo </w:t>
      </w:r>
      <w:r w:rsidR="004A41FC" w:rsidRPr="00F17395">
        <w:rPr>
          <w:rFonts w:ascii="Tahoma" w:eastAsia="Times New Roman" w:hAnsi="Tahoma" w:cs="Tahoma"/>
          <w:color w:val="1D2228"/>
          <w:lang w:eastAsia="pt-BR" w:bidi="he-IL"/>
        </w:rPr>
        <w:t>chegar a</w:t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t xml:space="preserve"> Roma.</w:t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br/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br/>
        <w:t xml:space="preserve">3. </w:t>
      </w:r>
      <w:r w:rsidR="004A41FC" w:rsidRPr="00F17395">
        <w:rPr>
          <w:rFonts w:ascii="Tahoma" w:eastAsia="Times New Roman" w:hAnsi="Tahoma" w:cs="Tahoma"/>
          <w:color w:val="1D2228"/>
          <w:lang w:eastAsia="pt-BR" w:bidi="he-IL"/>
        </w:rPr>
        <w:t>[</w:t>
      </w:r>
      <w:r w:rsidR="00860A4A">
        <w:rPr>
          <w:rFonts w:ascii="Tahoma" w:eastAsia="Times New Roman" w:hAnsi="Tahoma" w:cs="Tahoma"/>
          <w:color w:val="1D2228"/>
          <w:lang w:eastAsia="pt-BR" w:bidi="he-IL"/>
        </w:rPr>
        <w:t>Os acréscimos explicativos</w:t>
      </w:r>
      <w:r w:rsidR="004A41FC" w:rsidRPr="00F17395">
        <w:rPr>
          <w:rFonts w:ascii="Tahoma" w:eastAsia="Times New Roman" w:hAnsi="Tahoma" w:cs="Tahoma"/>
          <w:color w:val="1D2228"/>
          <w:lang w:eastAsia="pt-BR" w:bidi="he-IL"/>
        </w:rPr>
        <w:t>] dizem que a</w:t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t>s epístolas aos Tessalonicenses foram escritas "de</w:t>
      </w:r>
      <w:r w:rsidR="00860A4A">
        <w:rPr>
          <w:rFonts w:ascii="Tahoma" w:eastAsia="Times New Roman" w:hAnsi="Tahoma" w:cs="Tahoma"/>
          <w:color w:val="1D2228"/>
          <w:lang w:eastAsia="pt-BR" w:bidi="he-IL"/>
        </w:rPr>
        <w:t>sde</w:t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t xml:space="preserve"> Atenas", mas </w:t>
      </w:r>
      <w:r w:rsidR="004A41FC" w:rsidRPr="00F17395">
        <w:rPr>
          <w:rFonts w:ascii="Tahoma" w:eastAsia="Times New Roman" w:hAnsi="Tahoma" w:cs="Tahoma"/>
          <w:color w:val="1D2228"/>
          <w:lang w:eastAsia="pt-BR" w:bidi="he-IL"/>
        </w:rPr>
        <w:t xml:space="preserve">elas </w:t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t xml:space="preserve">foram claramente escritas em Corinto. Silvano e Timóteo, </w:t>
      </w:r>
      <w:r w:rsidR="004A41FC" w:rsidRPr="00F17395">
        <w:rPr>
          <w:rFonts w:ascii="Tahoma" w:eastAsia="Times New Roman" w:hAnsi="Tahoma" w:cs="Tahoma"/>
          <w:color w:val="1D2228"/>
          <w:lang w:eastAsia="pt-BR" w:bidi="he-IL"/>
        </w:rPr>
        <w:t xml:space="preserve">que são </w:t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t xml:space="preserve">mencionados </w:t>
      </w:r>
      <w:r w:rsidR="004A41FC" w:rsidRPr="00F17395">
        <w:rPr>
          <w:rFonts w:ascii="Tahoma" w:eastAsia="Times New Roman" w:hAnsi="Tahoma" w:cs="Tahoma"/>
          <w:color w:val="1D2228"/>
          <w:lang w:eastAsia="pt-BR" w:bidi="he-IL"/>
        </w:rPr>
        <w:t xml:space="preserve">[como estando </w:t>
      </w:r>
      <w:r w:rsidR="00860A4A">
        <w:rPr>
          <w:rFonts w:ascii="Tahoma" w:eastAsia="Times New Roman" w:hAnsi="Tahoma" w:cs="Tahoma"/>
          <w:color w:val="1D2228"/>
          <w:lang w:eastAsia="pt-BR" w:bidi="he-IL"/>
        </w:rPr>
        <w:t>em companhia de</w:t>
      </w:r>
      <w:r w:rsidR="004A41FC" w:rsidRPr="00F17395">
        <w:rPr>
          <w:rFonts w:ascii="Tahoma" w:eastAsia="Times New Roman" w:hAnsi="Tahoma" w:cs="Tahoma"/>
          <w:color w:val="1D2228"/>
          <w:lang w:eastAsia="pt-BR" w:bidi="he-IL"/>
        </w:rPr>
        <w:t xml:space="preserve"> </w:t>
      </w:r>
      <w:r w:rsidR="00D264D8" w:rsidRPr="00F17395">
        <w:rPr>
          <w:rFonts w:ascii="Tahoma" w:eastAsia="Times New Roman" w:hAnsi="Tahoma" w:cs="Tahoma"/>
          <w:color w:val="1D2228"/>
          <w:lang w:eastAsia="pt-BR" w:bidi="he-IL"/>
        </w:rPr>
        <w:t xml:space="preserve">Paulo] </w:t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t>nas saudações (1 Tessalonicenses 1.1; 2 Tessalonicenses 1.1), juntaram-se a Paulo em</w:t>
      </w:r>
      <w:r w:rsidR="004A41FC" w:rsidRPr="00F17395">
        <w:rPr>
          <w:rFonts w:ascii="Tahoma" w:eastAsia="Times New Roman" w:hAnsi="Tahoma" w:cs="Tahoma"/>
          <w:color w:val="1D2228"/>
          <w:lang w:eastAsia="pt-BR" w:bidi="he-IL"/>
        </w:rPr>
        <w:t xml:space="preserve"> </w:t>
      </w:r>
      <w:r w:rsidRPr="00F17395">
        <w:rPr>
          <w:rFonts w:ascii="Tahoma" w:eastAsia="Times New Roman" w:hAnsi="Tahoma" w:cs="Tahoma"/>
          <w:b/>
          <w:bCs/>
          <w:color w:val="1D2228"/>
          <w:lang w:eastAsia="pt-BR" w:bidi="he-IL"/>
        </w:rPr>
        <w:t>Corinto</w:t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t>, de acordo com Atos 18.1,5.</w:t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br/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br/>
        <w:t xml:space="preserve">4. A Primeira Epístola a Timóteo carrega uma </w:t>
      </w:r>
      <w:r w:rsidR="008E227C" w:rsidRPr="00F17395">
        <w:rPr>
          <w:rFonts w:ascii="Tahoma" w:eastAsia="Times New Roman" w:hAnsi="Tahoma" w:cs="Tahoma"/>
          <w:color w:val="1D2228"/>
          <w:lang w:eastAsia="pt-BR" w:bidi="he-IL"/>
        </w:rPr>
        <w:t xml:space="preserve">anotação </w:t>
      </w:r>
      <w:r w:rsidR="00A7564B">
        <w:rPr>
          <w:rFonts w:ascii="Tahoma" w:eastAsia="Times New Roman" w:hAnsi="Tahoma" w:cs="Tahoma"/>
          <w:color w:val="1D2228"/>
          <w:lang w:eastAsia="pt-BR" w:bidi="he-IL"/>
        </w:rPr>
        <w:t xml:space="preserve">acrescentada </w:t>
      </w:r>
      <w:r w:rsidR="008E227C" w:rsidRPr="00F17395">
        <w:rPr>
          <w:rFonts w:ascii="Tahoma" w:eastAsia="Times New Roman" w:hAnsi="Tahoma" w:cs="Tahoma"/>
          <w:color w:val="1D2228"/>
          <w:lang w:eastAsia="pt-BR" w:bidi="he-IL"/>
        </w:rPr>
        <w:t xml:space="preserve">ao </w:t>
      </w:r>
      <w:r w:rsidR="00D264D8" w:rsidRPr="00F17395">
        <w:rPr>
          <w:rFonts w:ascii="Tahoma" w:eastAsia="Times New Roman" w:hAnsi="Tahoma" w:cs="Tahoma"/>
          <w:color w:val="1D2228"/>
          <w:lang w:eastAsia="pt-BR" w:bidi="he-IL"/>
        </w:rPr>
        <w:t xml:space="preserve">seu </w:t>
      </w:r>
      <w:r w:rsidR="008E227C" w:rsidRPr="00F17395">
        <w:rPr>
          <w:rFonts w:ascii="Tahoma" w:eastAsia="Times New Roman" w:hAnsi="Tahoma" w:cs="Tahoma"/>
          <w:color w:val="1D2228"/>
          <w:lang w:eastAsia="pt-BR" w:bidi="he-IL"/>
        </w:rPr>
        <w:t>final</w:t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t xml:space="preserve"> que não pode estar correta ou mesmo [não </w:t>
      </w:r>
      <w:r w:rsidR="00D264D8" w:rsidRPr="00F17395">
        <w:rPr>
          <w:rFonts w:ascii="Tahoma" w:eastAsia="Times New Roman" w:hAnsi="Tahoma" w:cs="Tahoma"/>
          <w:color w:val="1D2228"/>
          <w:lang w:eastAsia="pt-BR" w:bidi="he-IL"/>
        </w:rPr>
        <w:t xml:space="preserve">foi </w:t>
      </w:r>
      <w:r w:rsidR="00860A4A">
        <w:rPr>
          <w:rFonts w:ascii="Tahoma" w:eastAsia="Times New Roman" w:hAnsi="Tahoma" w:cs="Tahoma"/>
          <w:color w:val="1D2228"/>
          <w:lang w:eastAsia="pt-BR" w:bidi="he-IL"/>
        </w:rPr>
        <w:t xml:space="preserve">escrita </w:t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t>tão] cedo</w:t>
      </w:r>
      <w:r w:rsidR="00D264D8" w:rsidRPr="00F17395">
        <w:rPr>
          <w:rFonts w:ascii="Tahoma" w:eastAsia="Times New Roman" w:hAnsi="Tahoma" w:cs="Tahoma"/>
          <w:color w:val="1D2228"/>
          <w:lang w:eastAsia="pt-BR" w:bidi="he-IL"/>
        </w:rPr>
        <w:t xml:space="preserve"> [quanto ela]</w:t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t>, porque afirma que a Epístola foi escrita de</w:t>
      </w:r>
      <w:r w:rsidR="00860A4A">
        <w:rPr>
          <w:rFonts w:ascii="Tahoma" w:eastAsia="Times New Roman" w:hAnsi="Tahoma" w:cs="Tahoma"/>
          <w:color w:val="1D2228"/>
          <w:lang w:eastAsia="pt-BR" w:bidi="he-IL"/>
        </w:rPr>
        <w:t>sde</w:t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t xml:space="preserve"> '</w:t>
      </w:r>
      <w:proofErr w:type="spellStart"/>
      <w:r w:rsidRPr="00F17395">
        <w:rPr>
          <w:rFonts w:ascii="Tahoma" w:eastAsia="Times New Roman" w:hAnsi="Tahoma" w:cs="Tahoma"/>
          <w:color w:val="1D2228"/>
          <w:lang w:eastAsia="pt-BR" w:bidi="he-IL"/>
        </w:rPr>
        <w:t>Laodicéia</w:t>
      </w:r>
      <w:proofErr w:type="spellEnd"/>
      <w:r w:rsidRPr="00F17395">
        <w:rPr>
          <w:rFonts w:ascii="Tahoma" w:eastAsia="Times New Roman" w:hAnsi="Tahoma" w:cs="Tahoma"/>
          <w:color w:val="1D2228"/>
          <w:lang w:eastAsia="pt-BR" w:bidi="he-IL"/>
        </w:rPr>
        <w:t>,</w:t>
      </w:r>
      <w:r w:rsidR="004A41FC" w:rsidRPr="00F17395">
        <w:rPr>
          <w:rFonts w:ascii="Tahoma" w:eastAsia="Times New Roman" w:hAnsi="Tahoma" w:cs="Tahoma"/>
          <w:color w:val="1D2228"/>
          <w:lang w:eastAsia="pt-BR" w:bidi="he-IL"/>
        </w:rPr>
        <w:t xml:space="preserve"> </w:t>
      </w:r>
      <w:r w:rsidRPr="00F17395">
        <w:rPr>
          <w:rFonts w:ascii="Tahoma" w:eastAsia="Times New Roman" w:hAnsi="Tahoma" w:cs="Tahoma"/>
          <w:b/>
          <w:bCs/>
          <w:color w:val="1D2228"/>
          <w:lang w:eastAsia="pt-BR" w:bidi="he-IL"/>
        </w:rPr>
        <w:t xml:space="preserve">que é a principal cidade da </w:t>
      </w:r>
      <w:proofErr w:type="spellStart"/>
      <w:r w:rsidRPr="00F17395">
        <w:rPr>
          <w:rFonts w:ascii="Tahoma" w:eastAsia="Times New Roman" w:hAnsi="Tahoma" w:cs="Tahoma"/>
          <w:b/>
          <w:bCs/>
          <w:color w:val="1D2228"/>
          <w:lang w:eastAsia="pt-BR" w:bidi="he-IL"/>
        </w:rPr>
        <w:t>Frígia</w:t>
      </w:r>
      <w:proofErr w:type="spellEnd"/>
      <w:r w:rsidRPr="00F17395">
        <w:rPr>
          <w:rFonts w:ascii="Tahoma" w:eastAsia="Times New Roman" w:hAnsi="Tahoma" w:cs="Tahoma"/>
          <w:b/>
          <w:bCs/>
          <w:color w:val="1D2228"/>
          <w:lang w:eastAsia="pt-BR" w:bidi="he-IL"/>
        </w:rPr>
        <w:t xml:space="preserve"> </w:t>
      </w:r>
      <w:proofErr w:type="spellStart"/>
      <w:r w:rsidRPr="00F17395">
        <w:rPr>
          <w:rFonts w:ascii="Tahoma" w:eastAsia="Times New Roman" w:hAnsi="Tahoma" w:cs="Tahoma"/>
          <w:b/>
          <w:bCs/>
          <w:color w:val="1D2228"/>
          <w:lang w:eastAsia="pt-BR" w:bidi="he-IL"/>
        </w:rPr>
        <w:t>Pacatiana</w:t>
      </w:r>
      <w:proofErr w:type="spellEnd"/>
      <w:r w:rsidRPr="00F17395">
        <w:rPr>
          <w:rFonts w:ascii="Tahoma" w:eastAsia="Times New Roman" w:hAnsi="Tahoma" w:cs="Tahoma"/>
          <w:b/>
          <w:bCs/>
          <w:color w:val="1D2228"/>
          <w:lang w:eastAsia="pt-BR" w:bidi="he-IL"/>
        </w:rPr>
        <w:t>'</w:t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t>, mas (</w:t>
      </w:r>
      <w:r w:rsidR="00860A4A">
        <w:rPr>
          <w:rFonts w:ascii="Tahoma" w:eastAsia="Times New Roman" w:hAnsi="Tahoma" w:cs="Tahoma"/>
          <w:color w:val="1D2228"/>
          <w:lang w:eastAsia="pt-BR" w:bidi="he-IL"/>
        </w:rPr>
        <w:t>pelo</w:t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t xml:space="preserve"> que sabemos) Paulo nunca esteve em </w:t>
      </w:r>
      <w:proofErr w:type="spellStart"/>
      <w:r w:rsidRPr="00F17395">
        <w:rPr>
          <w:rFonts w:ascii="Tahoma" w:eastAsia="Times New Roman" w:hAnsi="Tahoma" w:cs="Tahoma"/>
          <w:color w:val="1D2228"/>
          <w:lang w:eastAsia="pt-BR" w:bidi="he-IL"/>
        </w:rPr>
        <w:t>Laodicéia</w:t>
      </w:r>
      <w:proofErr w:type="spellEnd"/>
      <w:r w:rsidRPr="00F17395">
        <w:rPr>
          <w:rFonts w:ascii="Tahoma" w:eastAsia="Times New Roman" w:hAnsi="Tahoma" w:cs="Tahoma"/>
          <w:color w:val="1D2228"/>
          <w:lang w:eastAsia="pt-BR" w:bidi="he-IL"/>
        </w:rPr>
        <w:t xml:space="preserve"> e, na própria Epístola, Paulo escreve sobre ter deixado Éfeso para </w:t>
      </w:r>
      <w:r w:rsidR="00860A4A">
        <w:rPr>
          <w:rFonts w:ascii="Tahoma" w:eastAsia="Times New Roman" w:hAnsi="Tahoma" w:cs="Tahoma"/>
          <w:color w:val="1D2228"/>
          <w:lang w:eastAsia="pt-BR" w:bidi="he-IL"/>
        </w:rPr>
        <w:t xml:space="preserve">ir para </w:t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t>a Macedônia (1.3), de modo que aparentemente foi escrit</w:t>
      </w:r>
      <w:r w:rsidR="00860A4A">
        <w:rPr>
          <w:rFonts w:ascii="Tahoma" w:eastAsia="Times New Roman" w:hAnsi="Tahoma" w:cs="Tahoma"/>
          <w:color w:val="1D2228"/>
          <w:lang w:eastAsia="pt-BR" w:bidi="he-IL"/>
        </w:rPr>
        <w:t>a</w:t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t xml:space="preserve"> de</w:t>
      </w:r>
      <w:r w:rsidR="00860A4A">
        <w:rPr>
          <w:rFonts w:ascii="Tahoma" w:eastAsia="Times New Roman" w:hAnsi="Tahoma" w:cs="Tahoma"/>
          <w:color w:val="1D2228"/>
          <w:lang w:eastAsia="pt-BR" w:bidi="he-IL"/>
        </w:rPr>
        <w:t>sde</w:t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t xml:space="preserve"> algum lugar </w:t>
      </w:r>
      <w:r w:rsidR="00D264D8" w:rsidRPr="00F17395">
        <w:rPr>
          <w:rFonts w:ascii="Tahoma" w:eastAsia="Times New Roman" w:hAnsi="Tahoma" w:cs="Tahoma"/>
          <w:color w:val="1D2228"/>
          <w:lang w:eastAsia="pt-BR" w:bidi="he-IL"/>
        </w:rPr>
        <w:t xml:space="preserve">tal </w:t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t xml:space="preserve">como Filipos. Além disso, o país da Frígia não foi dividido em duas províncias - </w:t>
      </w:r>
      <w:proofErr w:type="spellStart"/>
      <w:r w:rsidRPr="00F17395">
        <w:rPr>
          <w:rFonts w:ascii="Tahoma" w:eastAsia="Times New Roman" w:hAnsi="Tahoma" w:cs="Tahoma"/>
          <w:color w:val="1D2228"/>
          <w:lang w:eastAsia="pt-BR" w:bidi="he-IL"/>
        </w:rPr>
        <w:t>Pacatiana</w:t>
      </w:r>
      <w:proofErr w:type="spellEnd"/>
      <w:r w:rsidRPr="00F17395">
        <w:rPr>
          <w:rFonts w:ascii="Tahoma" w:eastAsia="Times New Roman" w:hAnsi="Tahoma" w:cs="Tahoma"/>
          <w:color w:val="1D2228"/>
          <w:lang w:eastAsia="pt-BR" w:bidi="he-IL"/>
        </w:rPr>
        <w:t xml:space="preserve"> (ou </w:t>
      </w:r>
      <w:proofErr w:type="spellStart"/>
      <w:r w:rsidRPr="00F17395">
        <w:rPr>
          <w:rFonts w:ascii="Tahoma" w:eastAsia="Times New Roman" w:hAnsi="Tahoma" w:cs="Tahoma"/>
          <w:color w:val="1D2228"/>
          <w:lang w:eastAsia="pt-BR" w:bidi="he-IL"/>
        </w:rPr>
        <w:t>Frígia</w:t>
      </w:r>
      <w:proofErr w:type="spellEnd"/>
      <w:r w:rsidRPr="00F17395">
        <w:rPr>
          <w:rFonts w:ascii="Tahoma" w:eastAsia="Times New Roman" w:hAnsi="Tahoma" w:cs="Tahoma"/>
          <w:color w:val="1D2228"/>
          <w:lang w:eastAsia="pt-BR" w:bidi="he-IL"/>
        </w:rPr>
        <w:t xml:space="preserve"> Prima) e Frígia Secunda - até</w:t>
      </w:r>
      <w:r w:rsidR="004A41FC" w:rsidRPr="00F17395">
        <w:rPr>
          <w:rFonts w:ascii="Tahoma" w:eastAsia="Times New Roman" w:hAnsi="Tahoma" w:cs="Tahoma"/>
          <w:color w:val="1D2228"/>
          <w:lang w:eastAsia="pt-BR" w:bidi="he-IL"/>
        </w:rPr>
        <w:t xml:space="preserve"> </w:t>
      </w:r>
      <w:r w:rsidR="00D264D8" w:rsidRPr="00F17395">
        <w:rPr>
          <w:rFonts w:ascii="Tahoma" w:eastAsia="Times New Roman" w:hAnsi="Tahoma" w:cs="Tahoma"/>
          <w:color w:val="1D2228"/>
          <w:lang w:eastAsia="pt-BR" w:bidi="he-IL"/>
        </w:rPr>
        <w:t>à chegada d</w:t>
      </w:r>
      <w:r w:rsidRPr="00F17395">
        <w:rPr>
          <w:rFonts w:ascii="Tahoma" w:eastAsia="Times New Roman" w:hAnsi="Tahoma" w:cs="Tahoma"/>
          <w:b/>
          <w:bCs/>
          <w:color w:val="1D2228"/>
          <w:lang w:eastAsia="pt-BR" w:bidi="he-IL"/>
        </w:rPr>
        <w:t>o século IV</w:t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t xml:space="preserve">. A </w:t>
      </w:r>
      <w:r w:rsidR="00D264D8" w:rsidRPr="00F17395">
        <w:rPr>
          <w:rFonts w:ascii="Tahoma" w:eastAsia="Times New Roman" w:hAnsi="Tahoma" w:cs="Tahoma"/>
          <w:color w:val="1D2228"/>
          <w:lang w:eastAsia="pt-BR" w:bidi="he-IL"/>
        </w:rPr>
        <w:t xml:space="preserve">anotação </w:t>
      </w:r>
      <w:r w:rsidR="00A7564B">
        <w:rPr>
          <w:rFonts w:ascii="Tahoma" w:eastAsia="Times New Roman" w:hAnsi="Tahoma" w:cs="Tahoma"/>
          <w:color w:val="1D2228"/>
          <w:lang w:eastAsia="pt-BR" w:bidi="he-IL"/>
        </w:rPr>
        <w:t xml:space="preserve">acrescentada ao </w:t>
      </w:r>
      <w:r w:rsidR="00D264D8" w:rsidRPr="00F17395">
        <w:rPr>
          <w:rFonts w:ascii="Tahoma" w:eastAsia="Times New Roman" w:hAnsi="Tahoma" w:cs="Tahoma"/>
          <w:color w:val="1D2228"/>
          <w:lang w:eastAsia="pt-BR" w:bidi="he-IL"/>
        </w:rPr>
        <w:t>final de 1Tm</w:t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t xml:space="preserve"> deve, portanto, ter sido </w:t>
      </w:r>
      <w:r w:rsidR="00EE1C04">
        <w:rPr>
          <w:rFonts w:ascii="Tahoma" w:eastAsia="Times New Roman" w:hAnsi="Tahoma" w:cs="Tahoma"/>
          <w:color w:val="1D2228"/>
          <w:lang w:eastAsia="pt-BR" w:bidi="he-IL"/>
        </w:rPr>
        <w:t>escrita</w:t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t xml:space="preserve"> após esse período.</w:t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br/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br/>
        <w:t xml:space="preserve">5. </w:t>
      </w:r>
      <w:r w:rsidR="00D264D8" w:rsidRPr="00F17395">
        <w:rPr>
          <w:rFonts w:ascii="Tahoma" w:eastAsia="Times New Roman" w:hAnsi="Tahoma" w:cs="Tahoma"/>
          <w:color w:val="1D2228"/>
          <w:lang w:eastAsia="pt-BR" w:bidi="he-IL"/>
        </w:rPr>
        <w:t xml:space="preserve">A anotação </w:t>
      </w:r>
      <w:r w:rsidR="00A7564B">
        <w:rPr>
          <w:rFonts w:ascii="Tahoma" w:eastAsia="Times New Roman" w:hAnsi="Tahoma" w:cs="Tahoma"/>
          <w:color w:val="1D2228"/>
          <w:lang w:eastAsia="pt-BR" w:bidi="he-IL"/>
        </w:rPr>
        <w:t xml:space="preserve">acrescentada ao </w:t>
      </w:r>
      <w:r w:rsidR="00D264D8" w:rsidRPr="00F17395">
        <w:rPr>
          <w:rFonts w:ascii="Tahoma" w:eastAsia="Times New Roman" w:hAnsi="Tahoma" w:cs="Tahoma"/>
          <w:color w:val="1D2228"/>
          <w:lang w:eastAsia="pt-BR" w:bidi="he-IL"/>
        </w:rPr>
        <w:t>final</w:t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t xml:space="preserve"> </w:t>
      </w:r>
      <w:r w:rsidR="00D264D8" w:rsidRPr="00F17395">
        <w:rPr>
          <w:rFonts w:ascii="Tahoma" w:eastAsia="Times New Roman" w:hAnsi="Tahoma" w:cs="Tahoma"/>
          <w:color w:val="1D2228"/>
          <w:lang w:eastAsia="pt-BR" w:bidi="he-IL"/>
        </w:rPr>
        <w:t>d</w:t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t>a epístola a Tito</w:t>
      </w:r>
      <w:r w:rsidR="00D264D8" w:rsidRPr="00F17395">
        <w:rPr>
          <w:rFonts w:ascii="Tahoma" w:eastAsia="Times New Roman" w:hAnsi="Tahoma" w:cs="Tahoma"/>
          <w:color w:val="1D2228"/>
          <w:lang w:eastAsia="pt-BR" w:bidi="he-IL"/>
        </w:rPr>
        <w:t xml:space="preserve"> diz que ela</w:t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t xml:space="preserve"> foi escrita a partir de '</w:t>
      </w:r>
      <w:r w:rsidRPr="00F17395">
        <w:rPr>
          <w:rFonts w:ascii="Tahoma" w:eastAsia="Times New Roman" w:hAnsi="Tahoma" w:cs="Tahoma"/>
          <w:b/>
          <w:bCs/>
          <w:color w:val="1D2228"/>
          <w:lang w:eastAsia="pt-BR" w:bidi="he-IL"/>
        </w:rPr>
        <w:t>Nicópolis da Macedônia</w:t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t>', mas</w:t>
      </w:r>
      <w:r w:rsidR="004A41FC" w:rsidRPr="00F17395">
        <w:rPr>
          <w:rFonts w:ascii="Tahoma" w:eastAsia="Times New Roman" w:hAnsi="Tahoma" w:cs="Tahoma"/>
          <w:color w:val="1D2228"/>
          <w:lang w:eastAsia="pt-BR" w:bidi="he-IL"/>
        </w:rPr>
        <w:t xml:space="preserve"> </w:t>
      </w:r>
      <w:r w:rsidRPr="00F17395">
        <w:rPr>
          <w:rFonts w:ascii="Tahoma" w:eastAsia="Times New Roman" w:hAnsi="Tahoma" w:cs="Tahoma"/>
          <w:b/>
          <w:bCs/>
          <w:color w:val="1D2228"/>
          <w:lang w:eastAsia="pt-BR" w:bidi="he-IL"/>
        </w:rPr>
        <w:t>não havia Nicópolis pertencente a essa província</w:t>
      </w:r>
      <w:r w:rsidR="004A41FC" w:rsidRPr="00F17395">
        <w:rPr>
          <w:rFonts w:ascii="Tahoma" w:eastAsia="Times New Roman" w:hAnsi="Tahoma" w:cs="Tahoma"/>
          <w:color w:val="1D2228"/>
          <w:lang w:eastAsia="pt-BR" w:bidi="he-IL"/>
        </w:rPr>
        <w:t xml:space="preserve"> </w:t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t>(mas havia em Épiro e na Cilícia). Além disso, quando Paulo diz (3.12) que sua intenção era passar o inverno 'lá' (ou seja, em Nicópolis), ele claramente não estava naquele local em particular</w:t>
      </w:r>
      <w:r w:rsidR="009F1F3D">
        <w:rPr>
          <w:rFonts w:ascii="Tahoma" w:eastAsia="Times New Roman" w:hAnsi="Tahoma" w:cs="Tahoma"/>
          <w:color w:val="1D2228"/>
          <w:lang w:eastAsia="pt-BR" w:bidi="he-IL"/>
        </w:rPr>
        <w:t>,</w:t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t xml:space="preserve"> no momento da escrita. A declaração adiciona</w:t>
      </w:r>
      <w:r w:rsidR="00A14687">
        <w:rPr>
          <w:rFonts w:ascii="Tahoma" w:eastAsia="Times New Roman" w:hAnsi="Tahoma" w:cs="Tahoma"/>
          <w:color w:val="1D2228"/>
          <w:lang w:eastAsia="pt-BR" w:bidi="he-IL"/>
        </w:rPr>
        <w:t>da</w:t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t xml:space="preserve"> </w:t>
      </w:r>
      <w:r w:rsidR="00A14687">
        <w:rPr>
          <w:rFonts w:ascii="Tahoma" w:eastAsia="Times New Roman" w:hAnsi="Tahoma" w:cs="Tahoma"/>
          <w:color w:val="1D2228"/>
          <w:lang w:eastAsia="pt-BR" w:bidi="he-IL"/>
        </w:rPr>
        <w:t>depois do final da epístola [de Paulo],</w:t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t xml:space="preserve"> de que </w:t>
      </w:r>
      <w:r w:rsidR="00A14687">
        <w:rPr>
          <w:rFonts w:ascii="Tahoma" w:eastAsia="Times New Roman" w:hAnsi="Tahoma" w:cs="Tahoma"/>
          <w:color w:val="1D2228"/>
          <w:lang w:eastAsia="pt-BR" w:bidi="he-IL"/>
        </w:rPr>
        <w:t xml:space="preserve">ela </w:t>
      </w:r>
      <w:r w:rsidRPr="009F1F3D">
        <w:rPr>
          <w:rFonts w:ascii="Tahoma" w:eastAsia="Times New Roman" w:hAnsi="Tahoma" w:cs="Tahoma"/>
          <w:i/>
          <w:iCs/>
          <w:color w:val="1D2228"/>
          <w:lang w:eastAsia="pt-BR" w:bidi="he-IL"/>
        </w:rPr>
        <w:t>'foi escrit</w:t>
      </w:r>
      <w:r w:rsidR="00A14687">
        <w:rPr>
          <w:rFonts w:ascii="Tahoma" w:eastAsia="Times New Roman" w:hAnsi="Tahoma" w:cs="Tahoma"/>
          <w:i/>
          <w:iCs/>
          <w:color w:val="1D2228"/>
          <w:lang w:eastAsia="pt-BR" w:bidi="he-IL"/>
        </w:rPr>
        <w:t>a</w:t>
      </w:r>
      <w:r w:rsidRPr="009F1F3D">
        <w:rPr>
          <w:rFonts w:ascii="Tahoma" w:eastAsia="Times New Roman" w:hAnsi="Tahoma" w:cs="Tahoma"/>
          <w:i/>
          <w:iCs/>
          <w:color w:val="1D2228"/>
          <w:lang w:eastAsia="pt-BR" w:bidi="he-IL"/>
        </w:rPr>
        <w:t xml:space="preserve"> para Tito, </w:t>
      </w:r>
      <w:r w:rsidR="00EE1C04" w:rsidRPr="009F1F3D">
        <w:rPr>
          <w:rFonts w:ascii="Tahoma" w:eastAsia="Times New Roman" w:hAnsi="Tahoma" w:cs="Tahoma"/>
          <w:i/>
          <w:iCs/>
          <w:color w:val="1D2228"/>
          <w:lang w:eastAsia="pt-BR" w:bidi="he-IL"/>
        </w:rPr>
        <w:t xml:space="preserve">o qual foi </w:t>
      </w:r>
      <w:r w:rsidRPr="009F1F3D">
        <w:rPr>
          <w:rFonts w:ascii="Tahoma" w:eastAsia="Times New Roman" w:hAnsi="Tahoma" w:cs="Tahoma"/>
          <w:i/>
          <w:iCs/>
          <w:color w:val="1D2228"/>
          <w:lang w:eastAsia="pt-BR" w:bidi="he-IL"/>
        </w:rPr>
        <w:t xml:space="preserve">ordenado </w:t>
      </w:r>
      <w:r w:rsidR="00EE1C04" w:rsidRPr="009F1F3D">
        <w:rPr>
          <w:rFonts w:ascii="Tahoma" w:eastAsia="Times New Roman" w:hAnsi="Tahoma" w:cs="Tahoma"/>
          <w:i/>
          <w:iCs/>
          <w:color w:val="1D2228"/>
          <w:lang w:eastAsia="pt-BR" w:bidi="he-IL"/>
        </w:rPr>
        <w:t xml:space="preserve">como </w:t>
      </w:r>
      <w:r w:rsidRPr="009F1F3D">
        <w:rPr>
          <w:rFonts w:ascii="Tahoma" w:eastAsia="Times New Roman" w:hAnsi="Tahoma" w:cs="Tahoma"/>
          <w:i/>
          <w:iCs/>
          <w:color w:val="1D2228"/>
          <w:lang w:eastAsia="pt-BR" w:bidi="he-IL"/>
        </w:rPr>
        <w:t>o</w:t>
      </w:r>
      <w:r w:rsidR="004A41FC" w:rsidRPr="009F1F3D">
        <w:rPr>
          <w:rFonts w:ascii="Tahoma" w:eastAsia="Times New Roman" w:hAnsi="Tahoma" w:cs="Tahoma"/>
          <w:i/>
          <w:iCs/>
          <w:color w:val="1D2228"/>
          <w:lang w:eastAsia="pt-BR" w:bidi="he-IL"/>
        </w:rPr>
        <w:t xml:space="preserve"> </w:t>
      </w:r>
      <w:r w:rsidRPr="009F1F3D">
        <w:rPr>
          <w:rFonts w:ascii="Tahoma" w:eastAsia="Times New Roman" w:hAnsi="Tahoma" w:cs="Tahoma"/>
          <w:b/>
          <w:bCs/>
          <w:i/>
          <w:iCs/>
          <w:color w:val="1D2228"/>
          <w:lang w:eastAsia="pt-BR" w:bidi="he-IL"/>
        </w:rPr>
        <w:t>primeiro bispo da igreja dos cretenses</w:t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t>' (</w:t>
      </w:r>
      <w:r w:rsidR="00EE1C04">
        <w:rPr>
          <w:rFonts w:ascii="Tahoma" w:eastAsia="Times New Roman" w:hAnsi="Tahoma" w:cs="Tahoma"/>
          <w:color w:val="1D2228"/>
          <w:lang w:eastAsia="pt-BR" w:bidi="he-IL"/>
        </w:rPr>
        <w:t xml:space="preserve">tal </w:t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t>como Timóteo, aparentemente, foi 'primeiro bispo da igreja dos Efésios' - 2 Timóteo) reflete claramente o surgimento '</w:t>
      </w:r>
      <w:proofErr w:type="spellStart"/>
      <w:r w:rsidRPr="00F17395">
        <w:rPr>
          <w:rFonts w:ascii="Tahoma" w:eastAsia="Times New Roman" w:hAnsi="Tahoma" w:cs="Tahoma"/>
          <w:b/>
          <w:bCs/>
          <w:color w:val="1D2228"/>
          <w:lang w:eastAsia="pt-BR" w:bidi="he-IL"/>
        </w:rPr>
        <w:t>sub-apostólico</w:t>
      </w:r>
      <w:proofErr w:type="spellEnd"/>
      <w:r w:rsidRPr="00F17395">
        <w:rPr>
          <w:rFonts w:ascii="Tahoma" w:eastAsia="Times New Roman" w:hAnsi="Tahoma" w:cs="Tahoma"/>
          <w:color w:val="1D2228"/>
          <w:lang w:eastAsia="pt-BR" w:bidi="he-IL"/>
        </w:rPr>
        <w:t xml:space="preserve">' </w:t>
      </w:r>
      <w:r w:rsidR="009F1F3D" w:rsidRPr="00A14687">
        <w:rPr>
          <w:rFonts w:ascii="Tahoma" w:eastAsia="Times New Roman" w:hAnsi="Tahoma" w:cs="Tahoma"/>
          <w:color w:val="1D2228"/>
          <w:vertAlign w:val="superscript"/>
          <w:lang w:eastAsia="pt-BR" w:bidi="he-IL"/>
        </w:rPr>
        <w:t>[i.é, depois da vida dos apóstolos]</w:t>
      </w:r>
      <w:r w:rsidR="009F1F3D">
        <w:rPr>
          <w:rFonts w:ascii="Tahoma" w:eastAsia="Times New Roman" w:hAnsi="Tahoma" w:cs="Tahoma"/>
          <w:color w:val="1D2228"/>
          <w:lang w:eastAsia="pt-BR" w:bidi="he-IL"/>
        </w:rPr>
        <w:t xml:space="preserve"> </w:t>
      </w:r>
      <w:r w:rsidR="00CC0D0D">
        <w:rPr>
          <w:rFonts w:ascii="Tahoma" w:eastAsia="Times New Roman" w:hAnsi="Tahoma" w:cs="Tahoma"/>
          <w:color w:val="1D2228"/>
          <w:lang w:eastAsia="pt-BR" w:bidi="he-IL"/>
        </w:rPr>
        <w:t>da [invenção de]</w:t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t xml:space="preserve"> 'Episcopado Diocesano'</w:t>
      </w:r>
      <w:r w:rsidR="009F1F3D">
        <w:rPr>
          <w:rFonts w:ascii="Tahoma" w:eastAsia="Times New Roman" w:hAnsi="Tahoma" w:cs="Tahoma"/>
          <w:color w:val="1D2228"/>
          <w:lang w:eastAsia="pt-BR" w:bidi="he-IL"/>
        </w:rPr>
        <w:t xml:space="preserve"> [i.é, </w:t>
      </w:r>
      <w:r w:rsidR="00A14687">
        <w:rPr>
          <w:rFonts w:ascii="Tahoma" w:eastAsia="Times New Roman" w:hAnsi="Tahoma" w:cs="Tahoma"/>
          <w:color w:val="1D2228"/>
          <w:lang w:eastAsia="pt-BR" w:bidi="he-IL"/>
        </w:rPr>
        <w:t xml:space="preserve">o conceito inventado depois dos apóstolos, de haver um bispo no sentido de superior aos pastores mais simples, e governando sobre eles, sobre uma </w:t>
      </w:r>
      <w:r w:rsidR="009F1F3D" w:rsidRPr="009F1F3D">
        <w:rPr>
          <w:rFonts w:ascii="Tahoma" w:eastAsia="Times New Roman" w:hAnsi="Tahoma" w:cs="Tahoma"/>
          <w:color w:val="1D2228"/>
          <w:lang w:eastAsia="pt-BR" w:bidi="he-IL"/>
        </w:rPr>
        <w:t xml:space="preserve">unidade territorial </w:t>
      </w:r>
      <w:r w:rsidR="00A14687">
        <w:rPr>
          <w:rFonts w:ascii="Tahoma" w:eastAsia="Times New Roman" w:hAnsi="Tahoma" w:cs="Tahoma"/>
          <w:color w:val="1D2228"/>
          <w:lang w:eastAsia="pt-BR" w:bidi="he-IL"/>
        </w:rPr>
        <w:t>relativamente grande</w:t>
      </w:r>
      <w:r w:rsidR="009F1F3D">
        <w:rPr>
          <w:rFonts w:ascii="Tahoma" w:eastAsia="Times New Roman" w:hAnsi="Tahoma" w:cs="Tahoma"/>
          <w:color w:val="1D2228"/>
          <w:lang w:eastAsia="pt-BR" w:bidi="he-IL"/>
        </w:rPr>
        <w:t>]</w:t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t>.</w:t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br/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br/>
        <w:t xml:space="preserve">6. A Epístola aos Hebreus, aparentemente (de acordo com a </w:t>
      </w:r>
      <w:r w:rsidR="008E227C" w:rsidRPr="00F17395">
        <w:rPr>
          <w:rFonts w:ascii="Tahoma" w:eastAsia="Times New Roman" w:hAnsi="Tahoma" w:cs="Tahoma"/>
          <w:color w:val="1D2228"/>
          <w:lang w:eastAsia="pt-BR" w:bidi="he-IL"/>
        </w:rPr>
        <w:t xml:space="preserve">anotação </w:t>
      </w:r>
      <w:r w:rsidR="00A7564B">
        <w:rPr>
          <w:rFonts w:ascii="Tahoma" w:eastAsia="Times New Roman" w:hAnsi="Tahoma" w:cs="Tahoma"/>
          <w:color w:val="1D2228"/>
          <w:lang w:eastAsia="pt-BR" w:bidi="he-IL"/>
        </w:rPr>
        <w:t>adicionada ao seu</w:t>
      </w:r>
      <w:r w:rsidR="008E227C" w:rsidRPr="00F17395">
        <w:rPr>
          <w:rFonts w:ascii="Tahoma" w:eastAsia="Times New Roman" w:hAnsi="Tahoma" w:cs="Tahoma"/>
          <w:color w:val="1D2228"/>
          <w:lang w:eastAsia="pt-BR" w:bidi="he-IL"/>
        </w:rPr>
        <w:t xml:space="preserve"> final</w:t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t>), foi escrita 'da Itália por</w:t>
      </w:r>
      <w:r w:rsidR="004A41FC" w:rsidRPr="00F17395">
        <w:rPr>
          <w:rFonts w:ascii="Tahoma" w:eastAsia="Times New Roman" w:hAnsi="Tahoma" w:cs="Tahoma"/>
          <w:color w:val="1D2228"/>
          <w:lang w:eastAsia="pt-BR" w:bidi="he-IL"/>
        </w:rPr>
        <w:t xml:space="preserve"> </w:t>
      </w:r>
      <w:r w:rsidRPr="00F17395">
        <w:rPr>
          <w:rFonts w:ascii="Tahoma" w:eastAsia="Times New Roman" w:hAnsi="Tahoma" w:cs="Tahoma"/>
          <w:b/>
          <w:bCs/>
          <w:color w:val="1D2228"/>
          <w:lang w:eastAsia="pt-BR" w:bidi="he-IL"/>
        </w:rPr>
        <w:t>Timóteo</w:t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t>', mas isso é totalmente infundado e</w:t>
      </w:r>
      <w:r w:rsidR="004A41FC" w:rsidRPr="00F17395">
        <w:rPr>
          <w:rFonts w:ascii="Tahoma" w:eastAsia="Times New Roman" w:hAnsi="Tahoma" w:cs="Tahoma"/>
          <w:color w:val="1D2228"/>
          <w:lang w:eastAsia="pt-BR" w:bidi="he-IL"/>
        </w:rPr>
        <w:t xml:space="preserve"> </w:t>
      </w:r>
      <w:r w:rsidRPr="00F17395">
        <w:rPr>
          <w:rFonts w:ascii="Tahoma" w:eastAsia="Times New Roman" w:hAnsi="Tahoma" w:cs="Tahoma"/>
          <w:b/>
          <w:bCs/>
          <w:color w:val="1D2228"/>
          <w:lang w:eastAsia="pt-BR" w:bidi="he-IL"/>
        </w:rPr>
        <w:t>contradiz claramente as próprias palavras do escritor inspirado</w:t>
      </w:r>
      <w:r w:rsidR="00D264D8" w:rsidRPr="00F17395">
        <w:rPr>
          <w:rFonts w:ascii="Tahoma" w:eastAsia="Times New Roman" w:hAnsi="Tahoma" w:cs="Tahoma"/>
          <w:b/>
          <w:bCs/>
          <w:color w:val="1D2228"/>
          <w:lang w:eastAsia="pt-BR" w:bidi="he-IL"/>
        </w:rPr>
        <w:t>,</w:t>
      </w:r>
      <w:r w:rsidR="004A41FC" w:rsidRPr="00F17395">
        <w:rPr>
          <w:rFonts w:ascii="Tahoma" w:eastAsia="Times New Roman" w:hAnsi="Tahoma" w:cs="Tahoma"/>
          <w:color w:val="1D2228"/>
          <w:lang w:eastAsia="pt-BR" w:bidi="he-IL"/>
        </w:rPr>
        <w:t xml:space="preserve"> </w:t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t xml:space="preserve">em </w:t>
      </w:r>
      <w:r w:rsidR="00D264D8" w:rsidRPr="00F17395">
        <w:rPr>
          <w:rFonts w:ascii="Tahoma" w:eastAsia="Times New Roman" w:hAnsi="Tahoma" w:cs="Tahoma"/>
          <w:color w:val="1D2228"/>
          <w:lang w:eastAsia="pt-BR" w:bidi="he-IL"/>
        </w:rPr>
        <w:t xml:space="preserve">He </w:t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t>13.23 - "</w:t>
      </w:r>
      <w:r w:rsidR="00BE2A1F" w:rsidRPr="00B16393">
        <w:rPr>
          <w:rFonts w:ascii="Kristen ITC" w:hAnsi="Kristen ITC" w:cs="Tahoma"/>
          <w:color w:val="3366FF"/>
          <w:lang w:bidi="he-IL"/>
        </w:rPr>
        <w:t xml:space="preserve">Sabei que </w:t>
      </w:r>
      <w:r w:rsidR="00BE2A1F" w:rsidRPr="00B16393">
        <w:rPr>
          <w:rFonts w:ascii="Kristen ITC" w:hAnsi="Kristen ITC" w:cs="Tahoma"/>
          <w:i/>
          <w:iCs/>
          <w:color w:val="3366FF"/>
          <w:lang w:bidi="he-IL"/>
        </w:rPr>
        <w:t>já</w:t>
      </w:r>
      <w:r w:rsidR="00BE2A1F" w:rsidRPr="00B16393">
        <w:rPr>
          <w:rFonts w:ascii="Kristen ITC" w:hAnsi="Kristen ITC" w:cs="Tahoma"/>
          <w:color w:val="3366FF"/>
          <w:lang w:bidi="he-IL"/>
        </w:rPr>
        <w:t xml:space="preserve"> está solto o irmão Timóteo, com o qual, </w:t>
      </w:r>
      <w:r w:rsidR="00BE2A1F" w:rsidRPr="00B16393">
        <w:rPr>
          <w:rFonts w:ascii="Kristen ITC" w:hAnsi="Kristen ITC" w:cs="Tahoma"/>
          <w:b/>
          <w:bCs/>
          <w:color w:val="3366FF"/>
          <w:sz w:val="32"/>
          <w:szCs w:val="32"/>
          <w:lang w:bidi="he-IL"/>
        </w:rPr>
        <w:t xml:space="preserve">se ele </w:t>
      </w:r>
      <w:r w:rsidR="00BE2A1F" w:rsidRPr="00B16393">
        <w:rPr>
          <w:rFonts w:ascii="Kristen ITC" w:hAnsi="Kristen ITC" w:cs="Tahoma"/>
          <w:b/>
          <w:bCs/>
          <w:color w:val="3366FF"/>
          <w:sz w:val="32"/>
          <w:szCs w:val="32"/>
          <w:u w:val="single"/>
          <w:lang w:bidi="he-IL"/>
        </w:rPr>
        <w:t>vier</w:t>
      </w:r>
      <w:r w:rsidR="00BE2A1F" w:rsidRPr="00B16393">
        <w:rPr>
          <w:rFonts w:ascii="Kristen ITC" w:hAnsi="Kristen ITC" w:cs="Tahoma"/>
          <w:b/>
          <w:bCs/>
          <w:color w:val="3366FF"/>
          <w:sz w:val="32"/>
          <w:szCs w:val="32"/>
          <w:lang w:bidi="he-IL"/>
        </w:rPr>
        <w:t xml:space="preserve"> depressa, </w:t>
      </w:r>
      <w:r w:rsidR="00A7564B" w:rsidRPr="00B16393">
        <w:rPr>
          <w:rFonts w:ascii="Kristen ITC" w:hAnsi="Kristen ITC" w:cs="Tahoma"/>
          <w:b/>
          <w:bCs/>
          <w:color w:val="3366FF"/>
          <w:sz w:val="32"/>
          <w:szCs w:val="32"/>
          <w:lang w:bidi="he-IL"/>
        </w:rPr>
        <w:t xml:space="preserve">eu </w:t>
      </w:r>
      <w:r w:rsidR="00BE2A1F" w:rsidRPr="00B16393">
        <w:rPr>
          <w:rFonts w:ascii="Kristen ITC" w:hAnsi="Kristen ITC" w:cs="Tahoma"/>
          <w:b/>
          <w:bCs/>
          <w:color w:val="3366FF"/>
          <w:sz w:val="32"/>
          <w:szCs w:val="32"/>
          <w:lang w:bidi="he-IL"/>
        </w:rPr>
        <w:t>vos verei</w:t>
      </w:r>
      <w:r w:rsidR="00BE2A1F" w:rsidRPr="00B16393">
        <w:rPr>
          <w:rFonts w:ascii="Kristen ITC" w:hAnsi="Kristen ITC" w:cs="Tahoma"/>
          <w:color w:val="3366FF"/>
          <w:lang w:bidi="he-IL"/>
        </w:rPr>
        <w:t>.</w:t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t>" [ACF - Almeida Corrigida Fiel].</w:t>
      </w:r>
      <w:r w:rsidR="00BE2A1F" w:rsidRPr="00F17395">
        <w:rPr>
          <w:rFonts w:ascii="Tahoma" w:eastAsia="Times New Roman" w:hAnsi="Tahoma" w:cs="Tahoma"/>
          <w:color w:val="1D2228"/>
          <w:lang w:eastAsia="pt-BR" w:bidi="he-IL"/>
        </w:rPr>
        <w:br/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br/>
      </w:r>
      <w:r w:rsidR="00BE2A1F" w:rsidRPr="00F17395">
        <w:rPr>
          <w:rFonts w:ascii="Tahoma" w:eastAsia="Times New Roman" w:hAnsi="Tahoma" w:cs="Tahoma"/>
          <w:color w:val="1D2228"/>
          <w:lang w:eastAsia="pt-BR" w:bidi="he-IL"/>
        </w:rPr>
        <w:br/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t xml:space="preserve">A Dra. </w:t>
      </w:r>
      <w:proofErr w:type="spellStart"/>
      <w:r w:rsidRPr="00F17395">
        <w:rPr>
          <w:rFonts w:ascii="Tahoma" w:eastAsia="Times New Roman" w:hAnsi="Tahoma" w:cs="Tahoma"/>
          <w:color w:val="1D2228"/>
          <w:lang w:eastAsia="pt-BR" w:bidi="he-IL"/>
        </w:rPr>
        <w:t>Debra</w:t>
      </w:r>
      <w:proofErr w:type="spellEnd"/>
      <w:r w:rsidRPr="00F17395">
        <w:rPr>
          <w:rFonts w:ascii="Tahoma" w:eastAsia="Times New Roman" w:hAnsi="Tahoma" w:cs="Tahoma"/>
          <w:color w:val="1D2228"/>
          <w:lang w:eastAsia="pt-BR" w:bidi="he-IL"/>
        </w:rPr>
        <w:t xml:space="preserve"> Anderson escreve: [4] </w:t>
      </w:r>
      <w:r w:rsidR="006F013D">
        <w:rPr>
          <w:rFonts w:ascii="Tahoma" w:eastAsia="Times New Roman" w:hAnsi="Tahoma" w:cs="Tahoma"/>
          <w:color w:val="1D2228"/>
          <w:lang w:eastAsia="pt-BR" w:bidi="he-IL"/>
        </w:rPr>
        <w:t>"</w:t>
      </w:r>
      <w:r w:rsidRPr="006F013D">
        <w:rPr>
          <w:rFonts w:ascii="Tahoma" w:eastAsia="Times New Roman" w:hAnsi="Tahoma" w:cs="Tahoma"/>
          <w:i/>
          <w:iCs/>
          <w:color w:val="1D2228"/>
          <w:lang w:eastAsia="pt-BR" w:bidi="he-IL"/>
        </w:rPr>
        <w:t xml:space="preserve">Quanto </w:t>
      </w:r>
      <w:r w:rsidR="006F013D" w:rsidRPr="006F013D">
        <w:rPr>
          <w:rFonts w:ascii="Tahoma" w:eastAsia="Times New Roman" w:hAnsi="Tahoma" w:cs="Tahoma"/>
          <w:i/>
          <w:iCs/>
          <w:color w:val="1D2228"/>
          <w:lang w:eastAsia="pt-BR" w:bidi="he-IL"/>
        </w:rPr>
        <w:t>às</w:t>
      </w:r>
      <w:r w:rsidRPr="006F013D">
        <w:rPr>
          <w:rFonts w:ascii="Tahoma" w:eastAsia="Times New Roman" w:hAnsi="Tahoma" w:cs="Tahoma"/>
          <w:i/>
          <w:iCs/>
          <w:color w:val="1D2228"/>
          <w:lang w:eastAsia="pt-BR" w:bidi="he-IL"/>
        </w:rPr>
        <w:t xml:space="preserve"> </w:t>
      </w:r>
      <w:r w:rsidR="006F013D" w:rsidRPr="006F013D">
        <w:rPr>
          <w:rFonts w:ascii="Tahoma" w:eastAsia="Times New Roman" w:hAnsi="Tahoma" w:cs="Tahoma"/>
          <w:i/>
          <w:iCs/>
          <w:color w:val="1D2228"/>
          <w:lang w:eastAsia="pt-BR" w:bidi="he-IL"/>
        </w:rPr>
        <w:t xml:space="preserve">anotações </w:t>
      </w:r>
      <w:r w:rsidR="00A7564B">
        <w:rPr>
          <w:rFonts w:ascii="Tahoma" w:eastAsia="Times New Roman" w:hAnsi="Tahoma" w:cs="Tahoma"/>
          <w:i/>
          <w:iCs/>
          <w:color w:val="1D2228"/>
          <w:lang w:eastAsia="pt-BR" w:bidi="he-IL"/>
        </w:rPr>
        <w:t xml:space="preserve">acrescentada </w:t>
      </w:r>
      <w:r w:rsidR="006F013D" w:rsidRPr="006F013D">
        <w:rPr>
          <w:rFonts w:ascii="Tahoma" w:eastAsia="Times New Roman" w:hAnsi="Tahoma" w:cs="Tahoma"/>
          <w:i/>
          <w:iCs/>
          <w:color w:val="1D2228"/>
          <w:lang w:eastAsia="pt-BR" w:bidi="he-IL"/>
        </w:rPr>
        <w:t>ao final das epístolas</w:t>
      </w:r>
      <w:r w:rsidRPr="006F013D">
        <w:rPr>
          <w:rFonts w:ascii="Tahoma" w:eastAsia="Times New Roman" w:hAnsi="Tahoma" w:cs="Tahoma"/>
          <w:i/>
          <w:iCs/>
          <w:color w:val="1D2228"/>
          <w:lang w:eastAsia="pt-BR" w:bidi="he-IL"/>
        </w:rPr>
        <w:t xml:space="preserve"> que estão no Textus Receptus, el</w:t>
      </w:r>
      <w:r w:rsidR="006F013D" w:rsidRPr="006F013D">
        <w:rPr>
          <w:rFonts w:ascii="Tahoma" w:eastAsia="Times New Roman" w:hAnsi="Tahoma" w:cs="Tahoma"/>
          <w:i/>
          <w:iCs/>
          <w:color w:val="1D2228"/>
          <w:lang w:eastAsia="pt-BR" w:bidi="he-IL"/>
        </w:rPr>
        <w:t>a</w:t>
      </w:r>
      <w:r w:rsidRPr="006F013D">
        <w:rPr>
          <w:rFonts w:ascii="Tahoma" w:eastAsia="Times New Roman" w:hAnsi="Tahoma" w:cs="Tahoma"/>
          <w:i/>
          <w:iCs/>
          <w:color w:val="1D2228"/>
          <w:lang w:eastAsia="pt-BR" w:bidi="he-IL"/>
        </w:rPr>
        <w:t xml:space="preserve">s </w:t>
      </w:r>
      <w:r w:rsidR="006F013D" w:rsidRPr="006F013D">
        <w:rPr>
          <w:rFonts w:ascii="Tahoma" w:eastAsia="Times New Roman" w:hAnsi="Tahoma" w:cs="Tahoma"/>
          <w:i/>
          <w:iCs/>
          <w:color w:val="1D2228"/>
          <w:lang w:eastAsia="pt-BR" w:bidi="he-IL"/>
        </w:rPr>
        <w:t>retrocedem</w:t>
      </w:r>
      <w:r w:rsidRPr="006F013D">
        <w:rPr>
          <w:rFonts w:ascii="Tahoma" w:eastAsia="Times New Roman" w:hAnsi="Tahoma" w:cs="Tahoma"/>
          <w:i/>
          <w:iCs/>
          <w:color w:val="1D2228"/>
          <w:lang w:eastAsia="pt-BR" w:bidi="he-IL"/>
        </w:rPr>
        <w:t xml:space="preserve"> a Erasmus (temos uma impressão de 1551 de seu texto em nossa biblioteca). Segundo Scrivener, el</w:t>
      </w:r>
      <w:r w:rsidR="006F013D" w:rsidRPr="006F013D">
        <w:rPr>
          <w:rFonts w:ascii="Tahoma" w:eastAsia="Times New Roman" w:hAnsi="Tahoma" w:cs="Tahoma"/>
          <w:i/>
          <w:iCs/>
          <w:color w:val="1D2228"/>
          <w:lang w:eastAsia="pt-BR" w:bidi="he-IL"/>
        </w:rPr>
        <w:t>a</w:t>
      </w:r>
      <w:r w:rsidRPr="006F013D">
        <w:rPr>
          <w:rFonts w:ascii="Tahoma" w:eastAsia="Times New Roman" w:hAnsi="Tahoma" w:cs="Tahoma"/>
          <w:i/>
          <w:iCs/>
          <w:color w:val="1D2228"/>
          <w:lang w:eastAsia="pt-BR" w:bidi="he-IL"/>
        </w:rPr>
        <w:t>s foram anexad</w:t>
      </w:r>
      <w:r w:rsidR="006F013D" w:rsidRPr="006F013D">
        <w:rPr>
          <w:rFonts w:ascii="Tahoma" w:eastAsia="Times New Roman" w:hAnsi="Tahoma" w:cs="Tahoma"/>
          <w:i/>
          <w:iCs/>
          <w:color w:val="1D2228"/>
          <w:lang w:eastAsia="pt-BR" w:bidi="he-IL"/>
        </w:rPr>
        <w:t>a</w:t>
      </w:r>
      <w:r w:rsidRPr="006F013D">
        <w:rPr>
          <w:rFonts w:ascii="Tahoma" w:eastAsia="Times New Roman" w:hAnsi="Tahoma" w:cs="Tahoma"/>
          <w:i/>
          <w:iCs/>
          <w:color w:val="1D2228"/>
          <w:lang w:eastAsia="pt-BR" w:bidi="he-IL"/>
        </w:rPr>
        <w:t xml:space="preserve">s às epístolas </w:t>
      </w:r>
      <w:r w:rsidR="006F013D" w:rsidRPr="006F013D">
        <w:rPr>
          <w:rFonts w:ascii="Tahoma" w:eastAsia="Times New Roman" w:hAnsi="Tahoma" w:cs="Tahoma"/>
          <w:i/>
          <w:iCs/>
          <w:color w:val="1D2228"/>
          <w:lang w:eastAsia="pt-BR" w:bidi="he-IL"/>
        </w:rPr>
        <w:t>do apóstolo</w:t>
      </w:r>
      <w:r w:rsidRPr="006F013D">
        <w:rPr>
          <w:rFonts w:ascii="Tahoma" w:eastAsia="Times New Roman" w:hAnsi="Tahoma" w:cs="Tahoma"/>
          <w:i/>
          <w:iCs/>
          <w:color w:val="1D2228"/>
          <w:lang w:eastAsia="pt-BR" w:bidi="he-IL"/>
        </w:rPr>
        <w:t xml:space="preserve"> Paulo </w:t>
      </w:r>
      <w:r w:rsidR="00CC0D0D">
        <w:rPr>
          <w:rFonts w:ascii="Tahoma" w:eastAsia="Times New Roman" w:hAnsi="Tahoma" w:cs="Tahoma"/>
          <w:i/>
          <w:iCs/>
          <w:color w:val="1D2228"/>
          <w:lang w:eastAsia="pt-BR" w:bidi="he-IL"/>
        </w:rPr>
        <w:t xml:space="preserve">[bem depois delas terem sido escritas], </w:t>
      </w:r>
      <w:r w:rsidRPr="006F013D">
        <w:rPr>
          <w:rFonts w:ascii="Tahoma" w:eastAsia="Times New Roman" w:hAnsi="Tahoma" w:cs="Tahoma"/>
          <w:i/>
          <w:iCs/>
          <w:color w:val="1D2228"/>
          <w:lang w:eastAsia="pt-BR" w:bidi="he-IL"/>
        </w:rPr>
        <w:t xml:space="preserve">em muitos manuscritos ... Nas melhores cópias, eles </w:t>
      </w:r>
      <w:r w:rsidR="00CC0D0D">
        <w:rPr>
          <w:rFonts w:ascii="Tahoma" w:eastAsia="Times New Roman" w:hAnsi="Tahoma" w:cs="Tahoma"/>
          <w:i/>
          <w:iCs/>
          <w:color w:val="1D2228"/>
          <w:lang w:eastAsia="pt-BR" w:bidi="he-IL"/>
        </w:rPr>
        <w:t xml:space="preserve">[os acréscimos] </w:t>
      </w:r>
      <w:r w:rsidRPr="006F013D">
        <w:rPr>
          <w:rFonts w:ascii="Tahoma" w:eastAsia="Times New Roman" w:hAnsi="Tahoma" w:cs="Tahoma"/>
          <w:i/>
          <w:iCs/>
          <w:color w:val="1D2228"/>
          <w:lang w:eastAsia="pt-BR" w:bidi="he-IL"/>
        </w:rPr>
        <w:t>são um pouco mais curt</w:t>
      </w:r>
      <w:r w:rsidR="00CC0D0D">
        <w:rPr>
          <w:rFonts w:ascii="Tahoma" w:eastAsia="Times New Roman" w:hAnsi="Tahoma" w:cs="Tahoma"/>
          <w:i/>
          <w:iCs/>
          <w:color w:val="1D2228"/>
          <w:lang w:eastAsia="pt-BR" w:bidi="he-IL"/>
        </w:rPr>
        <w:t>o</w:t>
      </w:r>
      <w:r w:rsidRPr="006F013D">
        <w:rPr>
          <w:rFonts w:ascii="Tahoma" w:eastAsia="Times New Roman" w:hAnsi="Tahoma" w:cs="Tahoma"/>
          <w:i/>
          <w:iCs/>
          <w:color w:val="1D2228"/>
          <w:lang w:eastAsia="pt-BR" w:bidi="he-IL"/>
        </w:rPr>
        <w:t xml:space="preserve">s, mas de qualquer forma não </w:t>
      </w:r>
      <w:r w:rsidR="006F013D">
        <w:rPr>
          <w:rFonts w:ascii="Tahoma" w:eastAsia="Times New Roman" w:hAnsi="Tahoma" w:cs="Tahoma"/>
          <w:i/>
          <w:iCs/>
          <w:color w:val="1D2228"/>
          <w:lang w:eastAsia="pt-BR" w:bidi="he-IL"/>
        </w:rPr>
        <w:t xml:space="preserve">conferem </w:t>
      </w:r>
      <w:r w:rsidR="00A14687">
        <w:rPr>
          <w:rFonts w:ascii="Tahoma" w:eastAsia="Times New Roman" w:hAnsi="Tahoma" w:cs="Tahoma"/>
          <w:i/>
          <w:iCs/>
          <w:color w:val="1D2228"/>
          <w:lang w:eastAsia="pt-BR" w:bidi="he-IL"/>
        </w:rPr>
        <w:t>credibilidade</w:t>
      </w:r>
      <w:r w:rsidRPr="006F013D">
        <w:rPr>
          <w:rFonts w:ascii="Tahoma" w:eastAsia="Times New Roman" w:hAnsi="Tahoma" w:cs="Tahoma"/>
          <w:i/>
          <w:iCs/>
          <w:color w:val="1D2228"/>
          <w:lang w:eastAsia="pt-BR" w:bidi="he-IL"/>
        </w:rPr>
        <w:t xml:space="preserve"> </w:t>
      </w:r>
      <w:r w:rsidR="006F013D">
        <w:rPr>
          <w:rFonts w:ascii="Tahoma" w:eastAsia="Times New Roman" w:hAnsi="Tahoma" w:cs="Tahoma"/>
          <w:i/>
          <w:iCs/>
          <w:color w:val="1D2228"/>
          <w:lang w:eastAsia="pt-BR" w:bidi="he-IL"/>
        </w:rPr>
        <w:t>quanto a</w:t>
      </w:r>
      <w:r w:rsidRPr="006F013D">
        <w:rPr>
          <w:rFonts w:ascii="Tahoma" w:eastAsia="Times New Roman" w:hAnsi="Tahoma" w:cs="Tahoma"/>
          <w:i/>
          <w:iCs/>
          <w:color w:val="1D2228"/>
          <w:lang w:eastAsia="pt-BR" w:bidi="he-IL"/>
        </w:rPr>
        <w:t xml:space="preserve">o cuidado ou </w:t>
      </w:r>
      <w:r w:rsidR="006F013D">
        <w:rPr>
          <w:rFonts w:ascii="Tahoma" w:eastAsia="Times New Roman" w:hAnsi="Tahoma" w:cs="Tahoma"/>
          <w:i/>
          <w:iCs/>
          <w:color w:val="1D2228"/>
          <w:lang w:eastAsia="pt-BR" w:bidi="he-IL"/>
        </w:rPr>
        <w:t>capacitação</w:t>
      </w:r>
      <w:r w:rsidRPr="006F013D">
        <w:rPr>
          <w:rFonts w:ascii="Tahoma" w:eastAsia="Times New Roman" w:hAnsi="Tahoma" w:cs="Tahoma"/>
          <w:i/>
          <w:iCs/>
          <w:color w:val="1D2228"/>
          <w:lang w:eastAsia="pt-BR" w:bidi="he-IL"/>
        </w:rPr>
        <w:t xml:space="preserve"> d</w:t>
      </w:r>
      <w:r w:rsidR="006F013D" w:rsidRPr="006F013D">
        <w:rPr>
          <w:rFonts w:ascii="Tahoma" w:eastAsia="Times New Roman" w:hAnsi="Tahoma" w:cs="Tahoma"/>
          <w:i/>
          <w:iCs/>
          <w:color w:val="1D2228"/>
          <w:lang w:eastAsia="pt-BR" w:bidi="he-IL"/>
        </w:rPr>
        <w:t>o</w:t>
      </w:r>
      <w:r w:rsidRPr="006F013D">
        <w:rPr>
          <w:rFonts w:ascii="Tahoma" w:eastAsia="Times New Roman" w:hAnsi="Tahoma" w:cs="Tahoma"/>
          <w:i/>
          <w:iCs/>
          <w:color w:val="1D2228"/>
          <w:lang w:eastAsia="pt-BR" w:bidi="he-IL"/>
        </w:rPr>
        <w:t xml:space="preserve"> autor</w:t>
      </w:r>
      <w:r w:rsidR="006F013D" w:rsidRPr="006F013D">
        <w:rPr>
          <w:rFonts w:ascii="Tahoma" w:eastAsia="Times New Roman" w:hAnsi="Tahoma" w:cs="Tahoma"/>
          <w:i/>
          <w:iCs/>
          <w:color w:val="1D2228"/>
          <w:lang w:eastAsia="pt-BR" w:bidi="he-IL"/>
        </w:rPr>
        <w:t xml:space="preserve"> del</w:t>
      </w:r>
      <w:r w:rsidR="006F013D">
        <w:rPr>
          <w:rFonts w:ascii="Tahoma" w:eastAsia="Times New Roman" w:hAnsi="Tahoma" w:cs="Tahoma"/>
          <w:i/>
          <w:iCs/>
          <w:color w:val="1D2228"/>
          <w:lang w:eastAsia="pt-BR" w:bidi="he-IL"/>
        </w:rPr>
        <w:t>a</w:t>
      </w:r>
      <w:r w:rsidR="006F013D" w:rsidRPr="006F013D">
        <w:rPr>
          <w:rFonts w:ascii="Tahoma" w:eastAsia="Times New Roman" w:hAnsi="Tahoma" w:cs="Tahoma"/>
          <w:i/>
          <w:iCs/>
          <w:color w:val="1D2228"/>
          <w:lang w:eastAsia="pt-BR" w:bidi="he-IL"/>
        </w:rPr>
        <w:t>s</w:t>
      </w:r>
      <w:r w:rsidRPr="006F013D">
        <w:rPr>
          <w:rFonts w:ascii="Tahoma" w:eastAsia="Times New Roman" w:hAnsi="Tahoma" w:cs="Tahoma"/>
          <w:i/>
          <w:iCs/>
          <w:color w:val="1D2228"/>
          <w:lang w:eastAsia="pt-BR" w:bidi="he-IL"/>
        </w:rPr>
        <w:t xml:space="preserve">, quem quer que ele possa </w:t>
      </w:r>
      <w:r w:rsidR="006F013D" w:rsidRPr="006F013D">
        <w:rPr>
          <w:rFonts w:ascii="Tahoma" w:eastAsia="Times New Roman" w:hAnsi="Tahoma" w:cs="Tahoma"/>
          <w:i/>
          <w:iCs/>
          <w:color w:val="1D2228"/>
          <w:lang w:eastAsia="pt-BR" w:bidi="he-IL"/>
        </w:rPr>
        <w:t>ter sido</w:t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t xml:space="preserve">”. [5] O mais antigo manuscrito original que conheço que possui </w:t>
      </w:r>
      <w:r w:rsidR="006F013D">
        <w:rPr>
          <w:rFonts w:ascii="Tahoma" w:eastAsia="Times New Roman" w:hAnsi="Tahoma" w:cs="Tahoma"/>
          <w:color w:val="1D2228"/>
          <w:lang w:eastAsia="pt-BR" w:bidi="he-IL"/>
        </w:rPr>
        <w:t>a</w:t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t xml:space="preserve">s </w:t>
      </w:r>
      <w:r w:rsidR="006F013D" w:rsidRPr="006F013D">
        <w:rPr>
          <w:rFonts w:ascii="Tahoma" w:eastAsia="Times New Roman" w:hAnsi="Tahoma" w:cs="Tahoma"/>
          <w:color w:val="1D2228"/>
          <w:lang w:eastAsia="pt-BR" w:bidi="he-IL"/>
        </w:rPr>
        <w:t xml:space="preserve">anotações </w:t>
      </w:r>
      <w:r w:rsidR="00A7564B">
        <w:rPr>
          <w:rFonts w:ascii="Tahoma" w:eastAsia="Times New Roman" w:hAnsi="Tahoma" w:cs="Tahoma"/>
          <w:color w:val="1D2228"/>
          <w:lang w:eastAsia="pt-BR" w:bidi="he-IL"/>
        </w:rPr>
        <w:t xml:space="preserve">acrescentadas </w:t>
      </w:r>
      <w:r w:rsidR="006F013D" w:rsidRPr="006F013D">
        <w:rPr>
          <w:rFonts w:ascii="Tahoma" w:eastAsia="Times New Roman" w:hAnsi="Tahoma" w:cs="Tahoma"/>
          <w:color w:val="1D2228"/>
          <w:lang w:eastAsia="pt-BR" w:bidi="he-IL"/>
        </w:rPr>
        <w:t>ao final das epístolas</w:t>
      </w:r>
      <w:r w:rsidR="006F013D">
        <w:rPr>
          <w:rFonts w:ascii="Tahoma" w:eastAsia="Times New Roman" w:hAnsi="Tahoma" w:cs="Tahoma"/>
          <w:color w:val="1D2228"/>
          <w:lang w:eastAsia="pt-BR" w:bidi="he-IL"/>
        </w:rPr>
        <w:t xml:space="preserve"> </w:t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t xml:space="preserve">é o Codex H (século 6), embora Sinaiticus e Vaticanus tenham </w:t>
      </w:r>
      <w:r w:rsidR="00CC0D0D">
        <w:rPr>
          <w:rFonts w:ascii="Tahoma" w:eastAsia="Times New Roman" w:hAnsi="Tahoma" w:cs="Tahoma"/>
          <w:color w:val="1D2228"/>
          <w:lang w:eastAsia="pt-BR" w:bidi="he-IL"/>
        </w:rPr>
        <w:t xml:space="preserve">[diferentes] </w:t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t xml:space="preserve">títulos e </w:t>
      </w:r>
      <w:r w:rsidR="006F013D" w:rsidRPr="006F013D">
        <w:rPr>
          <w:rFonts w:ascii="Tahoma" w:eastAsia="Times New Roman" w:hAnsi="Tahoma" w:cs="Tahoma"/>
          <w:color w:val="1D2228"/>
          <w:lang w:eastAsia="pt-BR" w:bidi="he-IL"/>
        </w:rPr>
        <w:t>anotações ao final das epístolas</w:t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t xml:space="preserve"> - adicionad</w:t>
      </w:r>
      <w:r w:rsidR="006F013D">
        <w:rPr>
          <w:rFonts w:ascii="Tahoma" w:eastAsia="Times New Roman" w:hAnsi="Tahoma" w:cs="Tahoma"/>
          <w:color w:val="1D2228"/>
          <w:lang w:eastAsia="pt-BR" w:bidi="he-IL"/>
        </w:rPr>
        <w:t>a</w:t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t>s posteriormente por outra mão</w:t>
      </w:r>
      <w:r w:rsidR="00A7564B">
        <w:rPr>
          <w:rFonts w:ascii="Tahoma" w:eastAsia="Times New Roman" w:hAnsi="Tahoma" w:cs="Tahoma"/>
          <w:color w:val="1D2228"/>
          <w:lang w:eastAsia="pt-BR" w:bidi="he-IL"/>
        </w:rPr>
        <w:t xml:space="preserve"> [que não a do copista original desses manuscritos]</w:t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t>'.</w:t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br/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br/>
        <w:t xml:space="preserve">Como as </w:t>
      </w:r>
      <w:r w:rsidR="00A7564B" w:rsidRPr="006F013D">
        <w:rPr>
          <w:rFonts w:ascii="Tahoma" w:eastAsia="Times New Roman" w:hAnsi="Tahoma" w:cs="Tahoma"/>
          <w:color w:val="1D2228"/>
          <w:lang w:eastAsia="pt-BR" w:bidi="he-IL"/>
        </w:rPr>
        <w:t xml:space="preserve">anotações </w:t>
      </w:r>
      <w:r w:rsidR="00A7564B">
        <w:rPr>
          <w:rFonts w:ascii="Tahoma" w:eastAsia="Times New Roman" w:hAnsi="Tahoma" w:cs="Tahoma"/>
          <w:color w:val="1D2228"/>
          <w:lang w:eastAsia="pt-BR" w:bidi="he-IL"/>
        </w:rPr>
        <w:t xml:space="preserve">acrescentadas </w:t>
      </w:r>
      <w:r w:rsidR="00A7564B" w:rsidRPr="006F013D">
        <w:rPr>
          <w:rFonts w:ascii="Tahoma" w:eastAsia="Times New Roman" w:hAnsi="Tahoma" w:cs="Tahoma"/>
          <w:color w:val="1D2228"/>
          <w:lang w:eastAsia="pt-BR" w:bidi="he-IL"/>
        </w:rPr>
        <w:t>ao final das epístolas</w:t>
      </w:r>
      <w:r w:rsidR="00A7564B">
        <w:rPr>
          <w:rFonts w:ascii="Tahoma" w:eastAsia="Times New Roman" w:hAnsi="Tahoma" w:cs="Tahoma"/>
          <w:color w:val="1D2228"/>
          <w:lang w:eastAsia="pt-BR" w:bidi="he-IL"/>
        </w:rPr>
        <w:t xml:space="preserve"> </w:t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t>não fazem parte do Texto Inspirado e são claramente muito pouco confiáveis, a Sociedade Bíblica Trinitária pretende omiti-las de futuras edições das Escrituras. Nas novas Bíblias de Texto de Windsor, elas já foram removidas (junto com a</w:t>
      </w:r>
      <w:r w:rsidR="00A7564B">
        <w:rPr>
          <w:rFonts w:ascii="Tahoma" w:eastAsia="Times New Roman" w:hAnsi="Tahoma" w:cs="Tahoma"/>
          <w:color w:val="1D2228"/>
          <w:lang w:eastAsia="pt-BR" w:bidi="he-IL"/>
        </w:rPr>
        <w:t>s</w:t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t xml:space="preserve"> abreviatura</w:t>
      </w:r>
      <w:r w:rsidR="00A7564B">
        <w:rPr>
          <w:rFonts w:ascii="Tahoma" w:eastAsia="Times New Roman" w:hAnsi="Tahoma" w:cs="Tahoma"/>
          <w:color w:val="1D2228"/>
          <w:lang w:eastAsia="pt-BR" w:bidi="he-IL"/>
        </w:rPr>
        <w:t>s</w:t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t xml:space="preserve"> </w:t>
      </w:r>
      <w:r w:rsidR="00CC0D0D">
        <w:rPr>
          <w:rFonts w:ascii="Tahoma" w:eastAsia="Times New Roman" w:hAnsi="Tahoma" w:cs="Tahoma"/>
          <w:color w:val="1D2228"/>
          <w:lang w:eastAsia="pt-BR" w:bidi="he-IL"/>
        </w:rPr>
        <w:t>St.</w:t>
      </w:r>
      <w:r w:rsidR="00A7564B">
        <w:rPr>
          <w:rFonts w:ascii="Tahoma" w:eastAsia="Times New Roman" w:hAnsi="Tahoma" w:cs="Tahoma"/>
          <w:color w:val="1D2228"/>
          <w:lang w:eastAsia="pt-BR" w:bidi="he-IL"/>
        </w:rPr>
        <w:t xml:space="preserve"> [</w:t>
      </w:r>
      <w:r w:rsidR="00D20145">
        <w:rPr>
          <w:rFonts w:ascii="Tahoma" w:eastAsia="Times New Roman" w:hAnsi="Tahoma" w:cs="Tahoma"/>
          <w:color w:val="1D2228"/>
          <w:lang w:eastAsia="pt-BR" w:bidi="he-IL"/>
        </w:rPr>
        <w:t>de 'São', ou</w:t>
      </w:r>
      <w:r w:rsidR="00A7564B">
        <w:rPr>
          <w:rFonts w:ascii="Tahoma" w:eastAsia="Times New Roman" w:hAnsi="Tahoma" w:cs="Tahoma"/>
          <w:color w:val="1D2228"/>
          <w:lang w:eastAsia="pt-BR" w:bidi="he-IL"/>
        </w:rPr>
        <w:t xml:space="preserve"> 'Santo']</w:t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t>, como em 'São Mateus', etc., que também não t</w:t>
      </w:r>
      <w:r w:rsidR="00A7564B">
        <w:rPr>
          <w:rFonts w:ascii="Tahoma" w:eastAsia="Times New Roman" w:hAnsi="Tahoma" w:cs="Tahoma"/>
          <w:color w:val="1D2228"/>
          <w:lang w:eastAsia="pt-BR" w:bidi="he-IL"/>
        </w:rPr>
        <w:t>ê</w:t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t>m autoridade bíblica).</w:t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br/>
      </w:r>
      <w:r w:rsidRPr="00F17395">
        <w:rPr>
          <w:rFonts w:ascii="Tahoma" w:eastAsia="Times New Roman" w:hAnsi="Tahoma" w:cs="Tahoma"/>
          <w:color w:val="1D2228"/>
          <w:lang w:eastAsia="pt-BR" w:bidi="he-IL"/>
        </w:rPr>
        <w:br/>
      </w:r>
      <w:r w:rsidRPr="00D20145">
        <w:rPr>
          <w:rFonts w:ascii="Tahoma" w:eastAsia="Times New Roman" w:hAnsi="Tahoma" w:cs="Tahoma"/>
          <w:color w:val="1D2228"/>
          <w:lang w:eastAsia="pt-BR" w:bidi="he-IL"/>
        </w:rPr>
        <w:t xml:space="preserve">Escrito pelo Rev. </w:t>
      </w:r>
      <w:r w:rsidRPr="001510A4">
        <w:rPr>
          <w:rFonts w:ascii="Tahoma" w:eastAsia="Times New Roman" w:hAnsi="Tahoma" w:cs="Tahoma"/>
          <w:b/>
          <w:bCs/>
          <w:color w:val="FF0000"/>
          <w:sz w:val="40"/>
          <w:szCs w:val="40"/>
          <w:lang w:eastAsia="pt-BR" w:bidi="he-IL"/>
        </w:rPr>
        <w:t>M. H. Watts</w:t>
      </w:r>
      <w:r w:rsidRPr="00D20145">
        <w:rPr>
          <w:rFonts w:ascii="Tahoma" w:eastAsia="Times New Roman" w:hAnsi="Tahoma" w:cs="Tahoma"/>
          <w:color w:val="1D2228"/>
          <w:lang w:eastAsia="pt-BR" w:bidi="he-IL"/>
        </w:rPr>
        <w:t>, Presidente da Comissão Geral</w:t>
      </w:r>
      <w:r w:rsidR="00D20145" w:rsidRPr="00D20145">
        <w:rPr>
          <w:rFonts w:ascii="Tahoma" w:eastAsia="Times New Roman" w:hAnsi="Tahoma" w:cs="Tahoma"/>
          <w:color w:val="1D2228"/>
          <w:lang w:eastAsia="pt-BR" w:bidi="he-IL"/>
        </w:rPr>
        <w:t xml:space="preserve"> [da </w:t>
      </w:r>
      <w:proofErr w:type="spellStart"/>
      <w:r w:rsidR="00D20145" w:rsidRPr="00D20145">
        <w:rPr>
          <w:rFonts w:ascii="Tahoma" w:eastAsia="Times New Roman" w:hAnsi="Tahoma" w:cs="Tahoma"/>
          <w:color w:val="1D2228"/>
          <w:lang w:eastAsia="pt-BR" w:bidi="he-IL"/>
        </w:rPr>
        <w:t>Trinitarian</w:t>
      </w:r>
      <w:proofErr w:type="spellEnd"/>
      <w:r w:rsidR="00D20145" w:rsidRPr="00D20145">
        <w:rPr>
          <w:rFonts w:ascii="Tahoma" w:eastAsia="Times New Roman" w:hAnsi="Tahoma" w:cs="Tahoma"/>
          <w:color w:val="1D2228"/>
          <w:lang w:eastAsia="pt-BR" w:bidi="he-IL"/>
        </w:rPr>
        <w:t xml:space="preserve"> </w:t>
      </w:r>
      <w:proofErr w:type="spellStart"/>
      <w:r w:rsidR="00D20145" w:rsidRPr="00D20145">
        <w:rPr>
          <w:rFonts w:ascii="Tahoma" w:eastAsia="Times New Roman" w:hAnsi="Tahoma" w:cs="Tahoma"/>
          <w:color w:val="1D2228"/>
          <w:lang w:eastAsia="pt-BR" w:bidi="he-IL"/>
        </w:rPr>
        <w:t>Bible</w:t>
      </w:r>
      <w:proofErr w:type="spellEnd"/>
      <w:r w:rsidR="00D20145" w:rsidRPr="00D20145">
        <w:rPr>
          <w:rFonts w:ascii="Tahoma" w:eastAsia="Times New Roman" w:hAnsi="Tahoma" w:cs="Tahoma"/>
          <w:color w:val="1D2228"/>
          <w:lang w:eastAsia="pt-BR" w:bidi="he-IL"/>
        </w:rPr>
        <w:t xml:space="preserve"> </w:t>
      </w:r>
      <w:proofErr w:type="spellStart"/>
      <w:r w:rsidR="00D20145" w:rsidRPr="00D20145">
        <w:rPr>
          <w:rFonts w:ascii="Tahoma" w:eastAsia="Times New Roman" w:hAnsi="Tahoma" w:cs="Tahoma"/>
          <w:color w:val="1D2228"/>
          <w:lang w:eastAsia="pt-BR" w:bidi="he-IL"/>
        </w:rPr>
        <w:t>Society</w:t>
      </w:r>
      <w:proofErr w:type="spellEnd"/>
      <w:r w:rsidR="00D20145" w:rsidRPr="00D20145">
        <w:rPr>
          <w:rFonts w:ascii="Tahoma" w:eastAsia="Times New Roman" w:hAnsi="Tahoma" w:cs="Tahoma"/>
          <w:color w:val="1D2228"/>
          <w:lang w:eastAsia="pt-BR" w:bidi="he-IL"/>
        </w:rPr>
        <w:t>, em Londres</w:t>
      </w:r>
      <w:r w:rsidR="00D20145">
        <w:rPr>
          <w:rFonts w:ascii="Tahoma" w:eastAsia="Times New Roman" w:hAnsi="Tahoma" w:cs="Tahoma"/>
          <w:color w:val="1D2228"/>
          <w:lang w:eastAsia="pt-BR" w:bidi="he-IL"/>
        </w:rPr>
        <w:t>]</w:t>
      </w:r>
      <w:r w:rsidRPr="00D20145">
        <w:rPr>
          <w:rFonts w:ascii="Tahoma" w:eastAsia="Times New Roman" w:hAnsi="Tahoma" w:cs="Tahoma"/>
          <w:color w:val="1D2228"/>
          <w:lang w:eastAsia="pt-BR" w:bidi="he-IL"/>
        </w:rPr>
        <w:br/>
      </w:r>
      <w:r w:rsidR="00A14687" w:rsidRPr="00D20145">
        <w:rPr>
          <w:rFonts w:ascii="Tahoma" w:eastAsia="Times New Roman" w:hAnsi="Tahoma" w:cs="Tahoma"/>
          <w:color w:val="1D2228"/>
          <w:lang w:eastAsia="pt-BR" w:bidi="he-IL"/>
        </w:rPr>
        <w:br/>
        <w:t>(</w:t>
      </w:r>
      <w:r w:rsidR="001510A4" w:rsidRPr="00EE614D">
        <w:rPr>
          <w:rFonts w:ascii="Tahoma" w:eastAsia="Times New Roman" w:hAnsi="Tahoma" w:cs="Tahoma"/>
          <w:color w:val="1D2228"/>
          <w:lang w:eastAsia="pt-BR" w:bidi="he-IL"/>
        </w:rPr>
        <w:t xml:space="preserve">traduzido para português por </w:t>
      </w:r>
      <w:r w:rsidR="001510A4" w:rsidRPr="00EE614D">
        <w:rPr>
          <w:rFonts w:ascii="Tahoma" w:eastAsia="Times New Roman" w:hAnsi="Tahoma" w:cs="Tahoma"/>
          <w:b/>
          <w:bCs/>
          <w:color w:val="1D2228"/>
          <w:u w:val="single"/>
          <w:lang w:eastAsia="pt-BR" w:bidi="he-IL"/>
        </w:rPr>
        <w:t>Lucas Bastos</w:t>
      </w:r>
      <w:r w:rsidR="001510A4">
        <w:rPr>
          <w:rFonts w:ascii="Tahoma" w:eastAsia="Times New Roman" w:hAnsi="Tahoma" w:cs="Tahoma"/>
          <w:color w:val="1D2228"/>
          <w:lang w:eastAsia="pt-BR" w:bidi="he-IL"/>
        </w:rPr>
        <w:t>, em 2020, e revisado por Hélio de Menezes Silva)</w:t>
      </w:r>
      <w:r w:rsidR="00D20145">
        <w:rPr>
          <w:rFonts w:ascii="Tahoma" w:eastAsia="Times New Roman" w:hAnsi="Tahoma" w:cs="Tahoma"/>
          <w:color w:val="1D2228"/>
          <w:lang w:eastAsia="pt-BR" w:bidi="he-IL"/>
        </w:rPr>
        <w:t xml:space="preserve"> </w:t>
      </w:r>
      <w:r w:rsidRPr="00D20145">
        <w:rPr>
          <w:rFonts w:ascii="Tahoma" w:eastAsia="Times New Roman" w:hAnsi="Tahoma" w:cs="Tahoma"/>
          <w:color w:val="1D2228"/>
          <w:lang w:eastAsia="pt-BR" w:bidi="he-IL"/>
        </w:rPr>
        <w:br/>
      </w:r>
      <w:r w:rsidR="00BC55CF">
        <w:rPr>
          <w:rFonts w:ascii="Tahoma" w:eastAsia="Times New Roman" w:hAnsi="Tahoma" w:cs="Tahoma"/>
          <w:color w:val="1D2228"/>
          <w:lang w:eastAsia="pt-BR" w:bidi="he-IL"/>
        </w:rPr>
        <w:br/>
      </w:r>
      <w:r w:rsidR="00BC55CF">
        <w:rPr>
          <w:rFonts w:ascii="Tahoma" w:eastAsia="Times New Roman" w:hAnsi="Tahoma" w:cs="Tahoma"/>
          <w:color w:val="1D2228"/>
          <w:lang w:eastAsia="pt-BR" w:bidi="he-IL"/>
        </w:rPr>
        <w:br/>
        <w:t>**********************</w:t>
      </w:r>
      <w:r w:rsidR="00BC55CF">
        <w:rPr>
          <w:rFonts w:ascii="Tahoma" w:eastAsia="Times New Roman" w:hAnsi="Tahoma" w:cs="Tahoma"/>
          <w:color w:val="1D2228"/>
          <w:lang w:eastAsia="pt-BR" w:bidi="he-IL"/>
        </w:rPr>
        <w:br/>
      </w:r>
      <w:r w:rsidR="00BC55CF">
        <w:rPr>
          <w:rFonts w:ascii="Tahoma" w:eastAsia="Times New Roman" w:hAnsi="Tahoma" w:cs="Tahoma"/>
          <w:color w:val="1D2228"/>
          <w:lang w:eastAsia="pt-BR" w:bidi="he-IL"/>
        </w:rPr>
        <w:br/>
      </w:r>
      <w:r w:rsidRPr="00D20145">
        <w:rPr>
          <w:rFonts w:ascii="Tahoma" w:eastAsia="Times New Roman" w:hAnsi="Tahoma" w:cs="Tahoma"/>
          <w:color w:val="1D2228"/>
          <w:lang w:eastAsia="pt-BR" w:bidi="he-IL"/>
        </w:rPr>
        <w:br/>
      </w:r>
      <w:r w:rsidRPr="00D20145">
        <w:rPr>
          <w:rFonts w:ascii="Tahoma" w:eastAsia="Times New Roman" w:hAnsi="Tahoma" w:cs="Tahoma"/>
          <w:color w:val="333333"/>
          <w:vertAlign w:val="superscript"/>
          <w:lang w:eastAsia="pt-BR" w:bidi="he-IL"/>
        </w:rPr>
        <w:t>[1]</w:t>
      </w:r>
      <w:r w:rsidR="004A41FC" w:rsidRPr="00D20145">
        <w:rPr>
          <w:rFonts w:ascii="Tahoma" w:eastAsia="Times New Roman" w:hAnsi="Tahoma" w:cs="Tahoma"/>
          <w:color w:val="333333"/>
          <w:lang w:eastAsia="pt-BR" w:bidi="he-IL"/>
        </w:rPr>
        <w:t xml:space="preserve"> </w:t>
      </w:r>
      <w:r w:rsidRPr="00D20145">
        <w:rPr>
          <w:rFonts w:ascii="Tahoma" w:eastAsia="Times New Roman" w:hAnsi="Tahoma" w:cs="Tahoma"/>
          <w:color w:val="333333"/>
          <w:lang w:eastAsia="pt-BR" w:bidi="he-IL"/>
        </w:rPr>
        <w:t xml:space="preserve">Dr. Thomas Hartwell </w:t>
      </w:r>
      <w:proofErr w:type="spellStart"/>
      <w:r w:rsidRPr="00D20145">
        <w:rPr>
          <w:rFonts w:ascii="Tahoma" w:eastAsia="Times New Roman" w:hAnsi="Tahoma" w:cs="Tahoma"/>
          <w:color w:val="333333"/>
          <w:lang w:eastAsia="pt-BR" w:bidi="he-IL"/>
        </w:rPr>
        <w:t>Horne</w:t>
      </w:r>
      <w:proofErr w:type="spellEnd"/>
      <w:r w:rsidRPr="00D20145">
        <w:rPr>
          <w:rFonts w:ascii="Tahoma" w:eastAsia="Times New Roman" w:hAnsi="Tahoma" w:cs="Tahoma"/>
          <w:color w:val="333333"/>
          <w:lang w:eastAsia="pt-BR" w:bidi="he-IL"/>
        </w:rPr>
        <w:t>,</w:t>
      </w:r>
      <w:r w:rsidR="004A41FC" w:rsidRPr="00D20145">
        <w:rPr>
          <w:rFonts w:ascii="Tahoma" w:eastAsia="Times New Roman" w:hAnsi="Tahoma" w:cs="Tahoma"/>
          <w:color w:val="333333"/>
          <w:lang w:eastAsia="pt-BR" w:bidi="he-IL"/>
        </w:rPr>
        <w:t xml:space="preserve"> </w:t>
      </w:r>
      <w:proofErr w:type="spellStart"/>
      <w:r w:rsidRPr="00D20145">
        <w:rPr>
          <w:rFonts w:ascii="Tahoma" w:eastAsia="Times New Roman" w:hAnsi="Tahoma" w:cs="Tahoma"/>
          <w:i/>
          <w:iCs/>
          <w:color w:val="333333"/>
          <w:lang w:eastAsia="pt-BR" w:bidi="he-IL"/>
        </w:rPr>
        <w:t>An</w:t>
      </w:r>
      <w:proofErr w:type="spellEnd"/>
      <w:r w:rsidRPr="00D20145">
        <w:rPr>
          <w:rFonts w:ascii="Tahoma" w:eastAsia="Times New Roman" w:hAnsi="Tahoma" w:cs="Tahoma"/>
          <w:i/>
          <w:iCs/>
          <w:color w:val="333333"/>
          <w:lang w:eastAsia="pt-BR" w:bidi="he-IL"/>
        </w:rPr>
        <w:t xml:space="preserve"> </w:t>
      </w:r>
      <w:proofErr w:type="spellStart"/>
      <w:r w:rsidRPr="00D20145">
        <w:rPr>
          <w:rFonts w:ascii="Tahoma" w:eastAsia="Times New Roman" w:hAnsi="Tahoma" w:cs="Tahoma"/>
          <w:i/>
          <w:iCs/>
          <w:color w:val="333333"/>
          <w:lang w:eastAsia="pt-BR" w:bidi="he-IL"/>
        </w:rPr>
        <w:t>Introduction</w:t>
      </w:r>
      <w:proofErr w:type="spellEnd"/>
      <w:r w:rsidRPr="00D20145">
        <w:rPr>
          <w:rFonts w:ascii="Tahoma" w:eastAsia="Times New Roman" w:hAnsi="Tahoma" w:cs="Tahoma"/>
          <w:i/>
          <w:iCs/>
          <w:color w:val="333333"/>
          <w:lang w:eastAsia="pt-BR" w:bidi="he-IL"/>
        </w:rPr>
        <w:t xml:space="preserve"> to </w:t>
      </w:r>
      <w:proofErr w:type="spellStart"/>
      <w:r w:rsidRPr="00D20145">
        <w:rPr>
          <w:rFonts w:ascii="Tahoma" w:eastAsia="Times New Roman" w:hAnsi="Tahoma" w:cs="Tahoma"/>
          <w:i/>
          <w:iCs/>
          <w:color w:val="333333"/>
          <w:lang w:eastAsia="pt-BR" w:bidi="he-IL"/>
        </w:rPr>
        <w:t>the</w:t>
      </w:r>
      <w:proofErr w:type="spellEnd"/>
      <w:r w:rsidRPr="00D20145">
        <w:rPr>
          <w:rFonts w:ascii="Tahoma" w:eastAsia="Times New Roman" w:hAnsi="Tahoma" w:cs="Tahoma"/>
          <w:i/>
          <w:iCs/>
          <w:color w:val="333333"/>
          <w:lang w:eastAsia="pt-BR" w:bidi="he-IL"/>
        </w:rPr>
        <w:t xml:space="preserve"> </w:t>
      </w:r>
      <w:proofErr w:type="spellStart"/>
      <w:r w:rsidRPr="00D20145">
        <w:rPr>
          <w:rFonts w:ascii="Tahoma" w:eastAsia="Times New Roman" w:hAnsi="Tahoma" w:cs="Tahoma"/>
          <w:i/>
          <w:iCs/>
          <w:color w:val="333333"/>
          <w:lang w:eastAsia="pt-BR" w:bidi="he-IL"/>
        </w:rPr>
        <w:t>Critical</w:t>
      </w:r>
      <w:proofErr w:type="spellEnd"/>
      <w:r w:rsidRPr="00D20145">
        <w:rPr>
          <w:rFonts w:ascii="Tahoma" w:eastAsia="Times New Roman" w:hAnsi="Tahoma" w:cs="Tahoma"/>
          <w:i/>
          <w:iCs/>
          <w:color w:val="333333"/>
          <w:lang w:eastAsia="pt-BR" w:bidi="he-IL"/>
        </w:rPr>
        <w:t xml:space="preserve"> </w:t>
      </w:r>
      <w:proofErr w:type="spellStart"/>
      <w:r w:rsidRPr="00D20145">
        <w:rPr>
          <w:rFonts w:ascii="Tahoma" w:eastAsia="Times New Roman" w:hAnsi="Tahoma" w:cs="Tahoma"/>
          <w:i/>
          <w:iCs/>
          <w:color w:val="333333"/>
          <w:lang w:eastAsia="pt-BR" w:bidi="he-IL"/>
        </w:rPr>
        <w:t>Study</w:t>
      </w:r>
      <w:proofErr w:type="spellEnd"/>
      <w:r w:rsidRPr="00D20145">
        <w:rPr>
          <w:rFonts w:ascii="Tahoma" w:eastAsia="Times New Roman" w:hAnsi="Tahoma" w:cs="Tahoma"/>
          <w:i/>
          <w:iCs/>
          <w:color w:val="333333"/>
          <w:lang w:eastAsia="pt-BR" w:bidi="he-IL"/>
        </w:rPr>
        <w:t xml:space="preserve"> </w:t>
      </w:r>
      <w:proofErr w:type="spellStart"/>
      <w:r w:rsidRPr="00D20145">
        <w:rPr>
          <w:rFonts w:ascii="Tahoma" w:eastAsia="Times New Roman" w:hAnsi="Tahoma" w:cs="Tahoma"/>
          <w:i/>
          <w:iCs/>
          <w:color w:val="333333"/>
          <w:lang w:eastAsia="pt-BR" w:bidi="he-IL"/>
        </w:rPr>
        <w:t>and</w:t>
      </w:r>
      <w:proofErr w:type="spellEnd"/>
      <w:r w:rsidRPr="00D20145">
        <w:rPr>
          <w:rFonts w:ascii="Tahoma" w:eastAsia="Times New Roman" w:hAnsi="Tahoma" w:cs="Tahoma"/>
          <w:i/>
          <w:iCs/>
          <w:color w:val="333333"/>
          <w:lang w:eastAsia="pt-BR" w:bidi="he-IL"/>
        </w:rPr>
        <w:t xml:space="preserve"> </w:t>
      </w:r>
      <w:proofErr w:type="spellStart"/>
      <w:r w:rsidRPr="00D20145">
        <w:rPr>
          <w:rFonts w:ascii="Tahoma" w:eastAsia="Times New Roman" w:hAnsi="Tahoma" w:cs="Tahoma"/>
          <w:i/>
          <w:iCs/>
          <w:color w:val="333333"/>
          <w:lang w:eastAsia="pt-BR" w:bidi="he-IL"/>
        </w:rPr>
        <w:t>Knowledge</w:t>
      </w:r>
      <w:proofErr w:type="spellEnd"/>
      <w:r w:rsidRPr="00D20145">
        <w:rPr>
          <w:rFonts w:ascii="Tahoma" w:eastAsia="Times New Roman" w:hAnsi="Tahoma" w:cs="Tahoma"/>
          <w:i/>
          <w:iCs/>
          <w:color w:val="333333"/>
          <w:lang w:eastAsia="pt-BR" w:bidi="he-IL"/>
        </w:rPr>
        <w:t xml:space="preserve"> </w:t>
      </w:r>
      <w:proofErr w:type="spellStart"/>
      <w:r w:rsidRPr="00D20145">
        <w:rPr>
          <w:rFonts w:ascii="Tahoma" w:eastAsia="Times New Roman" w:hAnsi="Tahoma" w:cs="Tahoma"/>
          <w:i/>
          <w:iCs/>
          <w:color w:val="333333"/>
          <w:lang w:eastAsia="pt-BR" w:bidi="he-IL"/>
        </w:rPr>
        <w:t>of</w:t>
      </w:r>
      <w:proofErr w:type="spellEnd"/>
      <w:r w:rsidRPr="00D20145">
        <w:rPr>
          <w:rFonts w:ascii="Tahoma" w:eastAsia="Times New Roman" w:hAnsi="Tahoma" w:cs="Tahoma"/>
          <w:i/>
          <w:iCs/>
          <w:color w:val="333333"/>
          <w:lang w:eastAsia="pt-BR" w:bidi="he-IL"/>
        </w:rPr>
        <w:t xml:space="preserve"> </w:t>
      </w:r>
      <w:proofErr w:type="spellStart"/>
      <w:r w:rsidRPr="00D20145">
        <w:rPr>
          <w:rFonts w:ascii="Tahoma" w:eastAsia="Times New Roman" w:hAnsi="Tahoma" w:cs="Tahoma"/>
          <w:i/>
          <w:iCs/>
          <w:color w:val="333333"/>
          <w:lang w:eastAsia="pt-BR" w:bidi="he-IL"/>
        </w:rPr>
        <w:t>the</w:t>
      </w:r>
      <w:proofErr w:type="spellEnd"/>
      <w:r w:rsidRPr="00D20145">
        <w:rPr>
          <w:rFonts w:ascii="Tahoma" w:eastAsia="Times New Roman" w:hAnsi="Tahoma" w:cs="Tahoma"/>
          <w:i/>
          <w:iCs/>
          <w:color w:val="333333"/>
          <w:lang w:eastAsia="pt-BR" w:bidi="he-IL"/>
        </w:rPr>
        <w:t xml:space="preserve"> </w:t>
      </w:r>
      <w:proofErr w:type="spellStart"/>
      <w:r w:rsidRPr="00D20145">
        <w:rPr>
          <w:rFonts w:ascii="Tahoma" w:eastAsia="Times New Roman" w:hAnsi="Tahoma" w:cs="Tahoma"/>
          <w:i/>
          <w:iCs/>
          <w:color w:val="333333"/>
          <w:lang w:eastAsia="pt-BR" w:bidi="he-IL"/>
        </w:rPr>
        <w:t>Holy</w:t>
      </w:r>
      <w:proofErr w:type="spellEnd"/>
      <w:r w:rsidRPr="00D20145">
        <w:rPr>
          <w:rFonts w:ascii="Tahoma" w:eastAsia="Times New Roman" w:hAnsi="Tahoma" w:cs="Tahoma"/>
          <w:i/>
          <w:iCs/>
          <w:color w:val="333333"/>
          <w:lang w:eastAsia="pt-BR" w:bidi="he-IL"/>
        </w:rPr>
        <w:t xml:space="preserve"> </w:t>
      </w:r>
      <w:proofErr w:type="spellStart"/>
      <w:r w:rsidRPr="00D20145">
        <w:rPr>
          <w:rFonts w:ascii="Tahoma" w:eastAsia="Times New Roman" w:hAnsi="Tahoma" w:cs="Tahoma"/>
          <w:i/>
          <w:iCs/>
          <w:color w:val="333333"/>
          <w:lang w:eastAsia="pt-BR" w:bidi="he-IL"/>
        </w:rPr>
        <w:t>Scriptures</w:t>
      </w:r>
      <w:proofErr w:type="spellEnd"/>
      <w:r w:rsidRPr="00D20145">
        <w:rPr>
          <w:rFonts w:ascii="Tahoma" w:eastAsia="Times New Roman" w:hAnsi="Tahoma" w:cs="Tahoma"/>
          <w:color w:val="333333"/>
          <w:lang w:eastAsia="pt-BR" w:bidi="he-IL"/>
        </w:rPr>
        <w:t xml:space="preserve">, 4 vols. </w:t>
      </w:r>
      <w:r w:rsidRPr="00F17395">
        <w:rPr>
          <w:rFonts w:ascii="Tahoma" w:eastAsia="Times New Roman" w:hAnsi="Tahoma" w:cs="Tahoma"/>
          <w:color w:val="333333"/>
          <w:lang w:val="en-US" w:eastAsia="pt-BR" w:bidi="he-IL"/>
        </w:rPr>
        <w:t>( London , England : T. Cadel l ,Strand, 1834), 2.76.</w:t>
      </w:r>
    </w:p>
    <w:p w:rsidR="00E4301D" w:rsidRPr="00F17395" w:rsidRDefault="00E4301D" w:rsidP="00E4301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333333"/>
          <w:lang w:val="en-US" w:eastAsia="pt-BR" w:bidi="he-IL"/>
        </w:rPr>
      </w:pPr>
      <w:r w:rsidRPr="00F17395">
        <w:rPr>
          <w:rFonts w:ascii="Tahoma" w:eastAsia="Times New Roman" w:hAnsi="Tahoma" w:cs="Tahoma"/>
          <w:color w:val="333333"/>
          <w:vertAlign w:val="superscript"/>
          <w:lang w:val="en-US" w:eastAsia="pt-BR" w:bidi="he-IL"/>
        </w:rPr>
        <w:t>[2]</w:t>
      </w:r>
      <w:r w:rsidR="004A41FC" w:rsidRPr="00F17395">
        <w:rPr>
          <w:rFonts w:ascii="Tahoma" w:eastAsia="Times New Roman" w:hAnsi="Tahoma" w:cs="Tahoma"/>
          <w:color w:val="333333"/>
          <w:lang w:val="en-US" w:eastAsia="pt-BR" w:bidi="he-IL"/>
        </w:rPr>
        <w:t xml:space="preserve"> </w:t>
      </w:r>
      <w:r w:rsidRPr="00F17395">
        <w:rPr>
          <w:rFonts w:ascii="Tahoma" w:eastAsia="Times New Roman" w:hAnsi="Tahoma" w:cs="Tahoma"/>
          <w:color w:val="333333"/>
          <w:lang w:val="en-US" w:eastAsia="pt-BR" w:bidi="he-IL"/>
        </w:rPr>
        <w:t>Dr. Patrick Fairbairn,</w:t>
      </w:r>
      <w:r w:rsidR="004A41FC" w:rsidRPr="00F17395">
        <w:rPr>
          <w:rFonts w:ascii="Tahoma" w:eastAsia="Times New Roman" w:hAnsi="Tahoma" w:cs="Tahoma"/>
          <w:color w:val="333333"/>
          <w:lang w:val="en-US" w:eastAsia="pt-BR" w:bidi="he-IL"/>
        </w:rPr>
        <w:t xml:space="preserve"> </w:t>
      </w:r>
      <w:r w:rsidRPr="00F17395">
        <w:rPr>
          <w:rFonts w:ascii="Tahoma" w:eastAsia="Times New Roman" w:hAnsi="Tahoma" w:cs="Tahoma"/>
          <w:i/>
          <w:iCs/>
          <w:color w:val="333333"/>
          <w:lang w:val="en-US" w:eastAsia="pt-BR" w:bidi="he-IL"/>
        </w:rPr>
        <w:t>Commentary on the Pastoral Epistles</w:t>
      </w:r>
      <w:r w:rsidR="004A41FC" w:rsidRPr="00F17395">
        <w:rPr>
          <w:rFonts w:ascii="Tahoma" w:eastAsia="Times New Roman" w:hAnsi="Tahoma" w:cs="Tahoma"/>
          <w:i/>
          <w:iCs/>
          <w:color w:val="333333"/>
          <w:lang w:val="en-US" w:eastAsia="pt-BR" w:bidi="he-IL"/>
        </w:rPr>
        <w:t xml:space="preserve"> </w:t>
      </w:r>
      <w:r w:rsidRPr="00F17395">
        <w:rPr>
          <w:rFonts w:ascii="Tahoma" w:eastAsia="Times New Roman" w:hAnsi="Tahoma" w:cs="Tahoma"/>
          <w:color w:val="333333"/>
          <w:lang w:val="en-US" w:eastAsia="pt-BR" w:bidi="he-IL"/>
        </w:rPr>
        <w:t>(Edinburgh, Scotland: T. &amp; T. Clark, 1874), p. 30.</w:t>
      </w:r>
    </w:p>
    <w:p w:rsidR="00E4301D" w:rsidRPr="00F17395" w:rsidRDefault="00E4301D" w:rsidP="00E4301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333333"/>
          <w:lang w:val="en-US" w:eastAsia="pt-BR" w:bidi="he-IL"/>
        </w:rPr>
      </w:pPr>
      <w:r w:rsidRPr="00F17395">
        <w:rPr>
          <w:rFonts w:ascii="Tahoma" w:eastAsia="Times New Roman" w:hAnsi="Tahoma" w:cs="Tahoma"/>
          <w:color w:val="333333"/>
          <w:vertAlign w:val="superscript"/>
          <w:lang w:val="en-US" w:eastAsia="pt-BR" w:bidi="he-IL"/>
        </w:rPr>
        <w:t>[3]</w:t>
      </w:r>
      <w:r w:rsidR="004A41FC" w:rsidRPr="00F17395">
        <w:rPr>
          <w:rFonts w:ascii="Tahoma" w:eastAsia="Times New Roman" w:hAnsi="Tahoma" w:cs="Tahoma"/>
          <w:color w:val="333333"/>
          <w:vertAlign w:val="superscript"/>
          <w:lang w:val="en-US" w:eastAsia="pt-BR" w:bidi="he-IL"/>
        </w:rPr>
        <w:t xml:space="preserve"> </w:t>
      </w:r>
      <w:r w:rsidRPr="00F17395">
        <w:rPr>
          <w:rFonts w:ascii="Tahoma" w:eastAsia="Times New Roman" w:hAnsi="Tahoma" w:cs="Tahoma"/>
          <w:color w:val="333333"/>
          <w:lang w:val="en-US" w:eastAsia="pt-BR" w:bidi="he-IL"/>
        </w:rPr>
        <w:t>Dr. Thomas Charles Edwards,</w:t>
      </w:r>
      <w:r w:rsidR="004A41FC" w:rsidRPr="00F17395">
        <w:rPr>
          <w:rFonts w:ascii="Tahoma" w:eastAsia="Times New Roman" w:hAnsi="Tahoma" w:cs="Tahoma"/>
          <w:color w:val="333333"/>
          <w:lang w:val="en-US" w:eastAsia="pt-BR" w:bidi="he-IL"/>
        </w:rPr>
        <w:t xml:space="preserve"> </w:t>
      </w:r>
      <w:r w:rsidRPr="00F17395">
        <w:rPr>
          <w:rFonts w:ascii="Tahoma" w:eastAsia="Times New Roman" w:hAnsi="Tahoma" w:cs="Tahoma"/>
          <w:i/>
          <w:iCs/>
          <w:color w:val="333333"/>
          <w:lang w:val="en-US" w:eastAsia="pt-BR" w:bidi="he-IL"/>
        </w:rPr>
        <w:t>A Commentary on the First Epistle to the Corinthians</w:t>
      </w:r>
      <w:r w:rsidR="004A41FC" w:rsidRPr="00F17395">
        <w:rPr>
          <w:rFonts w:ascii="Tahoma" w:eastAsia="Times New Roman" w:hAnsi="Tahoma" w:cs="Tahoma"/>
          <w:color w:val="333333"/>
          <w:lang w:val="en-US" w:eastAsia="pt-BR" w:bidi="he-IL"/>
        </w:rPr>
        <w:t xml:space="preserve"> </w:t>
      </w:r>
      <w:r w:rsidRPr="00F17395">
        <w:rPr>
          <w:rFonts w:ascii="Tahoma" w:eastAsia="Times New Roman" w:hAnsi="Tahoma" w:cs="Tahoma"/>
          <w:color w:val="333333"/>
          <w:lang w:val="en-US" w:eastAsia="pt-BR" w:bidi="he-IL"/>
        </w:rPr>
        <w:t>(London, England: Hodder and Stoughton, 1897), p.476.</w:t>
      </w:r>
    </w:p>
    <w:p w:rsidR="00E4301D" w:rsidRPr="00F17395" w:rsidRDefault="00E4301D" w:rsidP="00E4301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333333"/>
          <w:lang w:val="en-US" w:eastAsia="pt-BR" w:bidi="he-IL"/>
        </w:rPr>
      </w:pPr>
      <w:r w:rsidRPr="00F17395">
        <w:rPr>
          <w:rFonts w:ascii="Tahoma" w:eastAsia="Times New Roman" w:hAnsi="Tahoma" w:cs="Tahoma"/>
          <w:color w:val="333333"/>
          <w:vertAlign w:val="superscript"/>
          <w:lang w:val="en-US" w:eastAsia="pt-BR" w:bidi="he-IL"/>
        </w:rPr>
        <w:t>[4]</w:t>
      </w:r>
      <w:r w:rsidR="004A41FC" w:rsidRPr="00F17395">
        <w:rPr>
          <w:rFonts w:ascii="Tahoma" w:eastAsia="Times New Roman" w:hAnsi="Tahoma" w:cs="Tahoma"/>
          <w:color w:val="333333"/>
          <w:vertAlign w:val="superscript"/>
          <w:lang w:val="en-US" w:eastAsia="pt-BR" w:bidi="he-IL"/>
        </w:rPr>
        <w:t xml:space="preserve"> </w:t>
      </w:r>
      <w:r w:rsidRPr="00F17395">
        <w:rPr>
          <w:rFonts w:ascii="Tahoma" w:eastAsia="Times New Roman" w:hAnsi="Tahoma" w:cs="Tahoma"/>
          <w:color w:val="333333"/>
          <w:lang w:val="en-US" w:eastAsia="pt-BR" w:bidi="he-IL"/>
        </w:rPr>
        <w:t>Personal correspondence, 21 July 2008.</w:t>
      </w:r>
      <w:r w:rsidR="004A41FC" w:rsidRPr="00F17395">
        <w:rPr>
          <w:rFonts w:ascii="Tahoma" w:eastAsia="Times New Roman" w:hAnsi="Tahoma" w:cs="Tahoma"/>
          <w:color w:val="333333"/>
          <w:lang w:val="en-US" w:eastAsia="pt-BR" w:bidi="he-IL"/>
        </w:rPr>
        <w:t xml:space="preserve"> </w:t>
      </w:r>
    </w:p>
    <w:p w:rsidR="00E4301D" w:rsidRPr="00F17395" w:rsidRDefault="00E4301D" w:rsidP="00E4301D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333333"/>
          <w:lang w:val="en-US" w:eastAsia="pt-BR" w:bidi="he-IL"/>
        </w:rPr>
      </w:pPr>
      <w:r w:rsidRPr="00F17395">
        <w:rPr>
          <w:rFonts w:ascii="Tahoma" w:eastAsia="Times New Roman" w:hAnsi="Tahoma" w:cs="Tahoma"/>
          <w:color w:val="333333"/>
          <w:vertAlign w:val="superscript"/>
          <w:lang w:val="en-US" w:eastAsia="pt-BR" w:bidi="he-IL"/>
        </w:rPr>
        <w:t>[5]</w:t>
      </w:r>
      <w:r w:rsidR="004A41FC" w:rsidRPr="00F17395">
        <w:rPr>
          <w:rFonts w:ascii="Tahoma" w:eastAsia="Times New Roman" w:hAnsi="Tahoma" w:cs="Tahoma"/>
          <w:color w:val="333333"/>
          <w:lang w:val="en-US" w:eastAsia="pt-BR" w:bidi="he-IL"/>
        </w:rPr>
        <w:t xml:space="preserve"> </w:t>
      </w:r>
      <w:r w:rsidRPr="00F17395">
        <w:rPr>
          <w:rFonts w:ascii="Tahoma" w:eastAsia="Times New Roman" w:hAnsi="Tahoma" w:cs="Tahoma"/>
          <w:color w:val="333333"/>
          <w:lang w:val="en-US" w:eastAsia="pt-BR" w:bidi="he-IL"/>
        </w:rPr>
        <w:t>Dr. F. H. A. Scrivener,</w:t>
      </w:r>
      <w:r w:rsidR="004A41FC" w:rsidRPr="00F17395">
        <w:rPr>
          <w:rFonts w:ascii="Tahoma" w:eastAsia="Times New Roman" w:hAnsi="Tahoma" w:cs="Tahoma"/>
          <w:color w:val="333333"/>
          <w:lang w:val="en-US" w:eastAsia="pt-BR" w:bidi="he-IL"/>
        </w:rPr>
        <w:t xml:space="preserve"> </w:t>
      </w:r>
      <w:proofErr w:type="gramStart"/>
      <w:r w:rsidRPr="00F17395">
        <w:rPr>
          <w:rFonts w:ascii="Tahoma" w:eastAsia="Times New Roman" w:hAnsi="Tahoma" w:cs="Tahoma"/>
          <w:i/>
          <w:iCs/>
          <w:color w:val="333333"/>
          <w:lang w:val="en-US" w:eastAsia="pt-BR" w:bidi="he-IL"/>
        </w:rPr>
        <w:t>A</w:t>
      </w:r>
      <w:proofErr w:type="gramEnd"/>
      <w:r w:rsidRPr="00F17395">
        <w:rPr>
          <w:rFonts w:ascii="Tahoma" w:eastAsia="Times New Roman" w:hAnsi="Tahoma" w:cs="Tahoma"/>
          <w:i/>
          <w:iCs/>
          <w:color w:val="333333"/>
          <w:lang w:val="en-US" w:eastAsia="pt-BR" w:bidi="he-IL"/>
        </w:rPr>
        <w:t xml:space="preserve"> Plain Introduction to the Criticism of the New Testament</w:t>
      </w:r>
      <w:r w:rsidR="004A41FC" w:rsidRPr="00F17395">
        <w:rPr>
          <w:rFonts w:ascii="Tahoma" w:eastAsia="Times New Roman" w:hAnsi="Tahoma" w:cs="Tahoma"/>
          <w:i/>
          <w:iCs/>
          <w:color w:val="333333"/>
          <w:lang w:val="en-US" w:eastAsia="pt-BR" w:bidi="he-IL"/>
        </w:rPr>
        <w:t xml:space="preserve"> </w:t>
      </w:r>
      <w:r w:rsidRPr="00F17395">
        <w:rPr>
          <w:rFonts w:ascii="Tahoma" w:eastAsia="Times New Roman" w:hAnsi="Tahoma" w:cs="Tahoma"/>
          <w:color w:val="333333"/>
          <w:lang w:val="en-US" w:eastAsia="pt-BR" w:bidi="he-IL"/>
        </w:rPr>
        <w:t>(Cambridge: Deighton, Bell and Co., 1883), p. 62.</w:t>
      </w:r>
    </w:p>
    <w:p w:rsidR="00DA575C" w:rsidRDefault="00DA575C">
      <w:pPr>
        <w:rPr>
          <w:lang w:val="en-US"/>
        </w:rPr>
      </w:pPr>
    </w:p>
    <w:p w:rsidR="00B16393" w:rsidRDefault="00B16393" w:rsidP="00B16393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D2228"/>
          <w:lang w:eastAsia="pt-BR" w:bidi="he-IL"/>
        </w:rPr>
      </w:pPr>
      <w:r>
        <w:rPr>
          <w:rFonts w:ascii="Tahoma" w:eastAsia="Times New Roman" w:hAnsi="Tahoma" w:cs="Tahoma"/>
          <w:color w:val="1D2228"/>
          <w:lang w:eastAsia="pt-BR" w:bidi="he-IL"/>
        </w:rPr>
        <w:t>Re</w:t>
      </w:r>
      <w:r w:rsidRPr="00860A4A">
        <w:rPr>
          <w:rFonts w:ascii="Tahoma" w:eastAsia="Times New Roman" w:hAnsi="Tahoma" w:cs="Tahoma"/>
          <w:color w:val="1D2228"/>
          <w:lang w:eastAsia="pt-BR" w:bidi="he-IL"/>
        </w:rPr>
        <w:t xml:space="preserve">v. </w:t>
      </w:r>
      <w:r w:rsidRPr="001510A4">
        <w:rPr>
          <w:rFonts w:ascii="Tahoma" w:eastAsia="Times New Roman" w:hAnsi="Tahoma" w:cs="Tahoma"/>
          <w:b/>
          <w:bCs/>
          <w:color w:val="FF0000"/>
          <w:sz w:val="40"/>
          <w:szCs w:val="40"/>
          <w:u w:val="single"/>
          <w:lang w:eastAsia="pt-BR" w:bidi="he-IL"/>
        </w:rPr>
        <w:t>M. H. Watts</w:t>
      </w:r>
    </w:p>
    <w:p w:rsidR="00B16393" w:rsidRPr="00E4301D" w:rsidRDefault="00B16393">
      <w:pPr>
        <w:rPr>
          <w:lang w:val="en-US"/>
        </w:rPr>
      </w:pPr>
    </w:p>
    <w:sectPr w:rsidR="00B16393" w:rsidRPr="00E4301D" w:rsidSect="003F307E">
      <w:type w:val="continuous"/>
      <w:pgSz w:w="11906" w:h="16838" w:code="9"/>
      <w:pgMar w:top="357" w:right="357" w:bottom="357" w:left="1083" w:header="357" w:footer="0" w:gutter="0"/>
      <w:cols w:space="57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60"/>
  <w:mirrorMargins/>
  <w:proofState w:spelling="clean" w:grammar="clean"/>
  <w:stylePaneFormatFilter w:val="5124"/>
  <w:defaultTabStop w:val="708"/>
  <w:hyphenationZone w:val="425"/>
  <w:evenAndOddHeaders/>
  <w:drawingGridHorizontalSpacing w:val="115"/>
  <w:drawingGridVerticalSpacing w:val="381"/>
  <w:displayHorizontalDrawingGridEvery w:val="2"/>
  <w:characterSpacingControl w:val="doNotCompress"/>
  <w:compat/>
  <w:rsids>
    <w:rsidRoot w:val="00E4301D"/>
    <w:rsid w:val="00047F06"/>
    <w:rsid w:val="00095A86"/>
    <w:rsid w:val="000B6EF7"/>
    <w:rsid w:val="000C656D"/>
    <w:rsid w:val="000F73E5"/>
    <w:rsid w:val="001510A4"/>
    <w:rsid w:val="00184549"/>
    <w:rsid w:val="00194CB8"/>
    <w:rsid w:val="001F35CB"/>
    <w:rsid w:val="003E09D7"/>
    <w:rsid w:val="003F307E"/>
    <w:rsid w:val="004300E4"/>
    <w:rsid w:val="004A41FC"/>
    <w:rsid w:val="004A6AD6"/>
    <w:rsid w:val="004B4CF0"/>
    <w:rsid w:val="004C5D4F"/>
    <w:rsid w:val="005464D6"/>
    <w:rsid w:val="005E2408"/>
    <w:rsid w:val="0065427E"/>
    <w:rsid w:val="006F013D"/>
    <w:rsid w:val="00771F88"/>
    <w:rsid w:val="00777A5A"/>
    <w:rsid w:val="007B18B2"/>
    <w:rsid w:val="00803B04"/>
    <w:rsid w:val="00827E3B"/>
    <w:rsid w:val="00860A4A"/>
    <w:rsid w:val="008E227C"/>
    <w:rsid w:val="009F1F3D"/>
    <w:rsid w:val="00A14687"/>
    <w:rsid w:val="00A7564B"/>
    <w:rsid w:val="00B16393"/>
    <w:rsid w:val="00B84F52"/>
    <w:rsid w:val="00BB6481"/>
    <w:rsid w:val="00BC55CF"/>
    <w:rsid w:val="00BE2A1F"/>
    <w:rsid w:val="00BE2CFD"/>
    <w:rsid w:val="00CC0D0D"/>
    <w:rsid w:val="00D20145"/>
    <w:rsid w:val="00D264D8"/>
    <w:rsid w:val="00D61D65"/>
    <w:rsid w:val="00DA575C"/>
    <w:rsid w:val="00E4301D"/>
    <w:rsid w:val="00EE1C04"/>
    <w:rsid w:val="00F101F5"/>
    <w:rsid w:val="00F17395"/>
    <w:rsid w:val="00F33C0B"/>
    <w:rsid w:val="00FA65D6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pt-BR" w:eastAsia="en-US" w:bidi="ar-SA"/>
      </w:rPr>
    </w:rPrDefault>
    <w:pPrDefault>
      <w:pPr>
        <w:spacing w:line="21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E3B"/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E2408"/>
    <w:pPr>
      <w:keepNext/>
      <w:keepLines/>
      <w:spacing w:before="40"/>
      <w:jc w:val="right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5E2408"/>
    <w:rPr>
      <w:rFonts w:ascii="Lucida Handwriting" w:hAnsi="Lucida Handwriting" w:cstheme="minorBidi"/>
      <w:i/>
      <w:iCs/>
      <w:color w:val="C45911" w:themeColor="accent2" w:themeShade="BF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5E2408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5E2408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5E2408"/>
    <w:rPr>
      <w:rFonts w:ascii="Tahoma" w:hAnsi="Tahoma" w:cs="Tahoma"/>
      <w:color w:val="0000FF"/>
    </w:rPr>
  </w:style>
  <w:style w:type="character" w:customStyle="1" w:styleId="Ttulo4Char">
    <w:name w:val="Título 4 Char"/>
    <w:basedOn w:val="Fontepargpadro"/>
    <w:link w:val="Ttulo4"/>
    <w:uiPriority w:val="9"/>
    <w:rsid w:val="005E240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ITAOVTNONT">
    <w:name w:val="CITAÇÂO VT NO NT"/>
    <w:basedOn w:val="Normal"/>
    <w:link w:val="CITAOVTNONTChar"/>
    <w:qFormat/>
    <w:rsid w:val="007B18B2"/>
    <w:rPr>
      <w:rFonts w:ascii="Impact" w:hAnsi="Impact" w:cs="Tahoma"/>
      <w:smallCaps/>
      <w:color w:val="00B0F0"/>
      <w:sz w:val="20"/>
      <w:szCs w:val="20"/>
    </w:rPr>
  </w:style>
  <w:style w:type="character" w:customStyle="1" w:styleId="CITAOVTNONTChar">
    <w:name w:val="CITAÇÂO VT NO NT Char"/>
    <w:basedOn w:val="Fontepargpadro"/>
    <w:link w:val="CITAOVTNONT"/>
    <w:rsid w:val="007B18B2"/>
    <w:rPr>
      <w:rFonts w:ascii="Impact" w:hAnsi="Impact" w:cs="Tahoma"/>
      <w:smallCaps/>
      <w:color w:val="00B0F0"/>
      <w:sz w:val="20"/>
      <w:szCs w:val="20"/>
    </w:rPr>
  </w:style>
  <w:style w:type="paragraph" w:customStyle="1" w:styleId="CITAOVTNONT0">
    <w:name w:val="CITAÇÃO VT NO NT"/>
    <w:basedOn w:val="NormalWeb"/>
    <w:link w:val="CITAOVTNONTChar0"/>
    <w:qFormat/>
    <w:rsid w:val="00827E3B"/>
    <w:pPr>
      <w:spacing w:line="240" w:lineRule="auto"/>
      <w:ind w:right="-1"/>
      <w:contextualSpacing/>
    </w:pPr>
    <w:rPr>
      <w:rFonts w:ascii="Stencil" w:hAnsi="Stencil" w:cs="Tahoma"/>
      <w:smallCaps/>
      <w:color w:val="00B0F0"/>
      <w:sz w:val="20"/>
    </w:rPr>
  </w:style>
  <w:style w:type="character" w:customStyle="1" w:styleId="CITAOVTNONTChar0">
    <w:name w:val="CITAÇÃO VT NO NT Char"/>
    <w:basedOn w:val="Fontepargpadro"/>
    <w:link w:val="CITAOVTNONT0"/>
    <w:rsid w:val="00827E3B"/>
    <w:rPr>
      <w:rFonts w:ascii="Stencil" w:hAnsi="Stencil" w:cs="Tahoma"/>
      <w:smallCaps/>
      <w:color w:val="00B0F0"/>
      <w:sz w:val="20"/>
      <w:szCs w:val="24"/>
    </w:rPr>
  </w:style>
  <w:style w:type="character" w:styleId="nfase">
    <w:name w:val="Emphasis"/>
    <w:basedOn w:val="Fontepargpadro"/>
    <w:uiPriority w:val="20"/>
    <w:qFormat/>
    <w:rsid w:val="00E4301D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860A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2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bsbibles.org/page/Subscription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1021</Words>
  <Characters>5519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Helio</cp:lastModifiedBy>
  <cp:revision>11</cp:revision>
  <dcterms:created xsi:type="dcterms:W3CDTF">2020-08-06T02:23:00Z</dcterms:created>
  <dcterms:modified xsi:type="dcterms:W3CDTF">2020-10-07T17:07:00Z</dcterms:modified>
</cp:coreProperties>
</file>