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27BE" w:rsidRDefault="007C3841" w:rsidP="00944CE8">
      <w:pPr>
        <w:pStyle w:val="Ttulo1"/>
        <w:jc w:val="center"/>
        <w:rPr>
          <w:color w:val="C00000"/>
          <w:sz w:val="44"/>
          <w:u w:val="single"/>
        </w:rPr>
      </w:pPr>
      <w:r w:rsidRPr="003F27BE">
        <w:rPr>
          <w:color w:val="C00000"/>
          <w:sz w:val="44"/>
          <w:u w:val="single"/>
          <w:vertAlign w:val="superscript"/>
        </w:rPr>
        <w:t>[A Nação De]</w:t>
      </w:r>
      <w:r w:rsidRPr="003F27BE">
        <w:rPr>
          <w:color w:val="C00000"/>
          <w:sz w:val="44"/>
          <w:u w:val="single"/>
        </w:rPr>
        <w:t xml:space="preserve"> Israel </w:t>
      </w:r>
      <w:r w:rsidRPr="003F27BE">
        <w:rPr>
          <w:color w:val="C00000"/>
          <w:sz w:val="44"/>
          <w:u w:val="single"/>
          <w:vertAlign w:val="superscript"/>
        </w:rPr>
        <w:t>[É Uma]</w:t>
      </w:r>
      <w:r w:rsidRPr="003F27BE">
        <w:rPr>
          <w:color w:val="C00000"/>
          <w:sz w:val="44"/>
          <w:u w:val="single"/>
        </w:rPr>
        <w:t xml:space="preserve"> Prova </w:t>
      </w:r>
      <w:r w:rsidRPr="003F27BE">
        <w:rPr>
          <w:color w:val="C00000"/>
          <w:sz w:val="44"/>
          <w:u w:val="single"/>
          <w:vertAlign w:val="superscript"/>
        </w:rPr>
        <w:t>[De]</w:t>
      </w:r>
      <w:r w:rsidRPr="003F27BE">
        <w:rPr>
          <w:color w:val="C00000"/>
          <w:sz w:val="44"/>
          <w:u w:val="single"/>
        </w:rPr>
        <w:t xml:space="preserve"> Que </w:t>
      </w:r>
      <w:r w:rsidRPr="003F27BE">
        <w:rPr>
          <w:color w:val="C00000"/>
          <w:sz w:val="44"/>
          <w:u w:val="single"/>
        </w:rPr>
        <w:br/>
        <w:t>A Bíblia É A Palavra De Deus</w:t>
      </w:r>
    </w:p>
    <w:p w:rsidR="00000000" w:rsidRDefault="007C3841">
      <w:pPr>
        <w:jc w:val="center"/>
      </w:pPr>
      <w:r>
        <w:br/>
      </w:r>
      <w:proofErr w:type="gramStart"/>
      <w:r>
        <w:t>6</w:t>
      </w:r>
      <w:proofErr w:type="gramEnd"/>
      <w:r>
        <w:t xml:space="preserve"> de setembro de 2018</w:t>
      </w:r>
      <w:r>
        <w:br/>
      </w:r>
      <w:r>
        <w:br/>
        <w:t>[</w:t>
      </w:r>
      <w:r>
        <w:rPr>
          <w:b/>
          <w:bCs/>
          <w:sz w:val="28"/>
          <w:szCs w:val="28"/>
        </w:rPr>
        <w:t xml:space="preserve">David </w:t>
      </w:r>
      <w:proofErr w:type="spellStart"/>
      <w:r>
        <w:rPr>
          <w:b/>
          <w:bCs/>
          <w:sz w:val="28"/>
          <w:szCs w:val="28"/>
        </w:rPr>
        <w:t>Cloud</w:t>
      </w:r>
      <w:proofErr w:type="spellEnd"/>
      <w:r>
        <w:t>]</w:t>
      </w:r>
      <w:r>
        <w:br/>
      </w:r>
      <w:r>
        <w:br/>
      </w:r>
      <w:r>
        <w:rPr>
          <w:sz w:val="18"/>
          <w:szCs w:val="18"/>
        </w:rPr>
        <w:t xml:space="preserve">(traduzido por Hélio </w:t>
      </w:r>
      <w:proofErr w:type="spellStart"/>
      <w:r>
        <w:rPr>
          <w:sz w:val="18"/>
          <w:szCs w:val="18"/>
        </w:rPr>
        <w:t>M.S.</w:t>
      </w:r>
      <w:proofErr w:type="spellEnd"/>
      <w:r>
        <w:rPr>
          <w:sz w:val="18"/>
          <w:szCs w:val="18"/>
        </w:rPr>
        <w:t>)</w:t>
      </w:r>
    </w:p>
    <w:p w:rsidR="007C3841" w:rsidRDefault="007C3841">
      <w:pPr>
        <w:autoSpaceDE w:val="0"/>
        <w:autoSpaceDN w:val="0"/>
        <w:spacing w:after="0" w:line="240" w:lineRule="auto"/>
      </w:pPr>
      <w:r>
        <w:br/>
      </w:r>
      <w:r>
        <w:br/>
      </w:r>
      <w:r>
        <w:br/>
      </w:r>
      <w:r>
        <w:br/>
        <w:t xml:space="preserve">Israel é uma evidência irrefutável da existência de Deus e da inspiração divina </w:t>
      </w:r>
      <w:r>
        <w:t>da Bíblia, escrita por intermédio dos profetas hebreus.</w:t>
      </w:r>
      <w:r>
        <w:br/>
      </w:r>
      <w:r>
        <w:br/>
        <w:t xml:space="preserve">Quando Frederico, o Grande, o rei ateu da Prússia, perguntou: "Você pode me dar uma prova irrefutável de Deus?" </w:t>
      </w:r>
      <w:proofErr w:type="spellStart"/>
      <w:r>
        <w:t>Jean-Baptiste</w:t>
      </w:r>
      <w:proofErr w:type="spellEnd"/>
      <w:r>
        <w:t xml:space="preserve"> de Boyer (Marquês d'</w:t>
      </w:r>
      <w:proofErr w:type="spellStart"/>
      <w:r>
        <w:t>Argens</w:t>
      </w:r>
      <w:proofErr w:type="spellEnd"/>
      <w:r>
        <w:t>) respondeu: "Sim, vossa Majestade: os judeus".</w:t>
      </w:r>
      <w:r>
        <w:br/>
      </w:r>
      <w:r>
        <w:br/>
        <w:t>A fé da Bíblia não é uma fé religiosa cega; é a fé baseada na Palavra de um Deus que não pode mentir, e essa Palavra é apoiada por "</w:t>
      </w:r>
      <w:r>
        <w:rPr>
          <w:rFonts w:ascii="Kristen ITC" w:hAnsi="Kristen ITC"/>
          <w:color w:val="0000FF"/>
        </w:rPr>
        <w:t>muitas provas infalíveis</w:t>
      </w:r>
      <w:r>
        <w:t xml:space="preserve">" (Atos 1: 3). A história de Israel, a continuidade da [sua] existência, o [seu] retorno </w:t>
      </w:r>
      <w:proofErr w:type="gramStart"/>
      <w:r>
        <w:t>à</w:t>
      </w:r>
      <w:proofErr w:type="gramEnd"/>
      <w:r>
        <w:t xml:space="preserve"> terra, </w:t>
      </w:r>
      <w:r>
        <w:t>as [suas] geografia e a arqueologia estão entre as principais dessas ["</w:t>
      </w:r>
      <w:r>
        <w:rPr>
          <w:rFonts w:ascii="Kristen ITC" w:hAnsi="Kristen ITC"/>
          <w:color w:val="0000FF"/>
        </w:rPr>
        <w:t>muitas provas infalíveis</w:t>
      </w:r>
      <w:r>
        <w:t>"].</w:t>
      </w:r>
      <w:r>
        <w:br/>
      </w:r>
      <w:r>
        <w:br/>
        <w:t>Em 1754, Thomas Newton escreveu sobre os judeus:</w:t>
      </w:r>
      <w:r>
        <w:br/>
      </w:r>
      <w:r>
        <w:br/>
      </w:r>
      <w:r>
        <w:rPr>
          <w:i/>
          <w:iCs/>
          <w:color w:val="C00000"/>
        </w:rPr>
        <w:t>"Sua preservação é realmente um dos mais ilustres atos da Divina Providência. Eles estão dispersos entre t</w:t>
      </w:r>
      <w:r>
        <w:rPr>
          <w:i/>
          <w:iCs/>
          <w:color w:val="C00000"/>
        </w:rPr>
        <w:t xml:space="preserve">odas as nações, mas não confundidos com nenhuma. ... Eles podem apresentar seu pedigree desde o começo do mundo. ... Após guerras, massacres e perseguições, eles ainda subsistem; eles ainda são bastante numerosos. Mas que poder sobrenatural poderia tê-los </w:t>
      </w:r>
      <w:r>
        <w:rPr>
          <w:i/>
          <w:iCs/>
          <w:color w:val="C00000"/>
        </w:rPr>
        <w:t>preservado de tal maneira que nenhuma outra nação na Terra tem sido preservada? "</w:t>
      </w:r>
      <w:r>
        <w:rPr>
          <w:color w:val="C00000"/>
        </w:rPr>
        <w:t xml:space="preserve"> </w:t>
      </w:r>
      <w:r>
        <w:t>(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Prophecies</w:t>
      </w:r>
      <w:proofErr w:type="spellEnd"/>
      <w:r>
        <w:t>, VIII, seção 2).</w:t>
      </w:r>
      <w:r>
        <w:br/>
      </w:r>
      <w:r>
        <w:br/>
        <w:t>Apenas uma das muitas profecias da Bíblia é suficiente para demonstrar isso, e ela [tal profecia] é Deuteronômio 28. Isso fo</w:t>
      </w:r>
      <w:r>
        <w:t xml:space="preserve">i escrito por Moisés por volta de 1450 </w:t>
      </w:r>
      <w:proofErr w:type="gramStart"/>
      <w:r>
        <w:t>aC</w:t>
      </w:r>
      <w:proofErr w:type="gramEnd"/>
      <w:r>
        <w:t>, enquanto Israel estava no deserto, no caminho do Egito para a terra de Canaã. Esta grande profecia descreve toda a história de Israel em palavras claras e em grande detalhe.</w:t>
      </w:r>
      <w:r>
        <w:br/>
      </w:r>
      <w:r>
        <w:br/>
      </w:r>
      <w:proofErr w:type="gramStart"/>
      <w:r>
        <w:t>[</w:t>
      </w:r>
      <w:proofErr w:type="gramEnd"/>
      <w:r>
        <w:t>Além das promessas incondicionais e q</w:t>
      </w:r>
      <w:r>
        <w:t xml:space="preserve">ue não podem falhar,] Deus prometeu grandes bênçãos [condicionais] a Israel se ele o amasse e obedecesse à Sua Palavra (Dt 28: 1-14). Mas [por outro lado,] Deus prometeu julgamento sobre Israel se ele se afastasse </w:t>
      </w:r>
      <w:proofErr w:type="gramStart"/>
      <w:r>
        <w:t>dEle</w:t>
      </w:r>
      <w:proofErr w:type="gramEnd"/>
      <w:r>
        <w:t xml:space="preserve"> (Dt 28:15).</w:t>
      </w:r>
      <w:r>
        <w:br/>
      </w:r>
      <w:r>
        <w:br/>
        <w:t>Considere alguns exemplo</w:t>
      </w:r>
      <w:r>
        <w:t>s da precisão dessa antiga profecia:</w:t>
      </w:r>
      <w:r>
        <w:br/>
      </w:r>
      <w:r>
        <w:br/>
      </w:r>
      <w:r>
        <w:t>"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2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3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E o teu </w:t>
      </w:r>
      <w:proofErr w:type="spellStart"/>
      <w:r>
        <w:rPr>
          <w:rFonts w:ascii="Kristen ITC" w:hAnsi="Kristen ITC"/>
          <w:color w:val="0000FF"/>
          <w:sz w:val="20"/>
          <w:szCs w:val="20"/>
          <w:lang/>
        </w:rPr>
        <w:t>céU</w:t>
      </w:r>
      <w:proofErr w:type="spellEnd"/>
      <w:r>
        <w:rPr>
          <w:rFonts w:ascii="Kristen ITC" w:hAnsi="Kristen ITC"/>
          <w:color w:val="0000FF"/>
          <w:sz w:val="20"/>
          <w:szCs w:val="20"/>
          <w:lang/>
        </w:rPr>
        <w:t xml:space="preserve">, que </w:t>
      </w:r>
      <w:hyperlink r:id="rId4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está</w:t>
      </w:r>
      <w:hyperlink r:id="rId5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sobre a tua cabeça, será de bronze; e a terra que </w:t>
      </w:r>
      <w:hyperlink r:id="rId6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está</w:t>
      </w:r>
      <w:hyperlink r:id="rId7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debaixo de ti, </w:t>
      </w:r>
      <w:hyperlink r:id="rId8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será</w:t>
      </w:r>
      <w:hyperlink r:id="rId9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de ferro</w:t>
      </w:r>
      <w:r>
        <w:rPr>
          <w:rFonts w:ascii="Kristen ITC" w:hAnsi="Kristen ITC"/>
          <w:color w:val="0000FF"/>
          <w:sz w:val="20"/>
          <w:szCs w:val="20"/>
          <w:lang/>
        </w:rPr>
        <w:t>.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 xml:space="preserve"> 2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4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O SENHOR dará </w:t>
      </w:r>
      <w:hyperlink r:id="rId10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por</w:t>
      </w:r>
      <w:hyperlink r:id="rId11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chuva sobre a tua terra, pó e poeira; do </w:t>
      </w:r>
      <w:proofErr w:type="spellStart"/>
      <w:r>
        <w:rPr>
          <w:rFonts w:ascii="Kristen ITC" w:hAnsi="Kristen ITC"/>
          <w:color w:val="0000FF"/>
          <w:sz w:val="20"/>
          <w:szCs w:val="20"/>
          <w:lang/>
        </w:rPr>
        <w:t>céU</w:t>
      </w:r>
      <w:proofErr w:type="spellEnd"/>
      <w:r>
        <w:rPr>
          <w:rFonts w:ascii="Kristen ITC" w:hAnsi="Kristen ITC"/>
          <w:color w:val="0000FF"/>
          <w:sz w:val="20"/>
          <w:szCs w:val="20"/>
          <w:lang/>
        </w:rPr>
        <w:t xml:space="preserve"> descerá sobre ti, até que sejas destruído.</w:t>
      </w:r>
      <w:r>
        <w:t>" (Dt 28:</w:t>
      </w:r>
      <w:r>
        <w:t xml:space="preserve"> 23-24).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>O SENHOR te fará ser ferido diante dos teus inimigos; por um caminho sairás contra eles, e por sete caminhos fugirás de diante deles.</w:t>
      </w:r>
      <w:r>
        <w:t>" (Dt 28:25a)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, e </w:t>
      </w:r>
      <w:hyperlink r:id="rId12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serás</w:t>
      </w:r>
      <w:hyperlink r:id="rId13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espalhado por todos os reinos da terra</w:t>
      </w:r>
      <w:r>
        <w:t>" (Dt 28:25b).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somente </w:t>
      </w:r>
      <w:hyperlink r:id="rId14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serás</w:t>
      </w:r>
      <w:hyperlink r:id="rId15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oprimido e roubado todos os dias, e não </w:t>
      </w:r>
      <w:hyperlink r:id="rId16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haverá</w:t>
      </w:r>
      <w:hyperlink r:id="rId17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quem </w:t>
      </w:r>
      <w:hyperlink r:id="rId18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te</w:t>
      </w:r>
      <w:hyperlink r:id="rId19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salve.</w:t>
      </w:r>
      <w:r>
        <w:t xml:space="preserve">" (Dt </w:t>
      </w:r>
      <w:proofErr w:type="gramStart"/>
      <w:r>
        <w:t>28:29</w:t>
      </w:r>
      <w:proofErr w:type="gramEnd"/>
      <w:r>
        <w:t>b).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Teus filhos e tuas filhas </w:t>
      </w:r>
      <w:hyperlink r:id="rId20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serão</w:t>
      </w:r>
      <w:hyperlink r:id="rId21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dados a outro povo, os t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eus olhos </w:t>
      </w:r>
      <w:hyperlink r:id="rId22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o</w:t>
      </w:r>
      <w:hyperlink r:id="rId23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verão, e por eles desfalecerão todo o dia;</w:t>
      </w:r>
      <w:r>
        <w:t>" (Dt 28:32a).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não </w:t>
      </w:r>
      <w:hyperlink r:id="rId24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haverá</w:t>
      </w:r>
      <w:hyperlink r:id="rId25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poder na tua mão</w:t>
      </w:r>
      <w:r>
        <w:t xml:space="preserve">" (Dt </w:t>
      </w:r>
      <w:proofErr w:type="gramStart"/>
      <w:r>
        <w:t>28:32</w:t>
      </w:r>
      <w:proofErr w:type="gramEnd"/>
      <w:r>
        <w:t>b).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O fruto da tua terra e todo o teu trabalho, comerá um povo que nunca conheceste; e tu </w:t>
      </w:r>
      <w:hyperlink r:id="rId26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serás</w:t>
      </w:r>
      <w:hyperlink r:id="rId27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oprimido e quebrantado todos os dias.</w:t>
      </w:r>
      <w:r>
        <w:t>" (Dt 28:33).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E </w:t>
      </w:r>
      <w:hyperlink r:id="rId28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serás</w:t>
      </w:r>
      <w:hyperlink r:id="rId29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por pasmo, por ditado, e por fábula, entre todos os povos a que o SENHOR te levará</w:t>
      </w:r>
      <w:r>
        <w:t>. (Dt 28:37)</w:t>
      </w:r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O estrangeiro, que </w:t>
      </w:r>
      <w:hyperlink r:id="rId30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está</w:t>
      </w:r>
      <w:hyperlink r:id="rId31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no me</w:t>
      </w:r>
      <w:r>
        <w:rPr>
          <w:rFonts w:ascii="Kristen ITC" w:hAnsi="Kristen ITC"/>
          <w:color w:val="0000FF"/>
          <w:sz w:val="20"/>
          <w:szCs w:val="20"/>
          <w:lang/>
        </w:rPr>
        <w:t>io de ti, se elevará muito sobre ti, e tu muito baixo descerás;</w:t>
      </w:r>
      <w:r>
        <w:t>" (Dt 28:43).</w:t>
      </w:r>
      <w:r>
        <w:br/>
      </w:r>
      <w:r>
        <w:br/>
      </w:r>
      <w:r>
        <w:t>"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4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9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O SENHOR levantará contra ti uma nação de longe, da extremidade da terra, que voa </w:t>
      </w:r>
      <w:hyperlink r:id="rId32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tão rápido</w:t>
      </w:r>
      <w:hyperlink r:id="rId33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como a águia, nação cuja língua não entenderás</w:t>
      </w:r>
      <w:r>
        <w:rPr>
          <w:rFonts w:ascii="Kristen ITC" w:hAnsi="Kristen ITC"/>
          <w:color w:val="0000FF"/>
          <w:sz w:val="20"/>
          <w:szCs w:val="20"/>
          <w:lang/>
        </w:rPr>
        <w:t>;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 xml:space="preserve"> 5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0</w:t>
      </w:r>
      <w:r>
        <w:rPr>
          <w:rFonts w:ascii="Kristen ITC" w:hAnsi="Kristen ITC"/>
          <w:color w:val="0000FF"/>
          <w:sz w:val="20"/>
          <w:szCs w:val="20"/>
          <w:lang/>
        </w:rPr>
        <w:t>Nação feroz de rosto, que não respeitará o rosto do velho, nem se apiedará do moço</w:t>
      </w:r>
      <w:r>
        <w:rPr>
          <w:rFonts w:ascii="Kristen ITC" w:hAnsi="Kristen ITC"/>
          <w:color w:val="0000FF"/>
          <w:sz w:val="20"/>
          <w:szCs w:val="20"/>
          <w:lang/>
        </w:rPr>
        <w:t>;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 xml:space="preserve"> 5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1</w:t>
      </w:r>
      <w:r>
        <w:rPr>
          <w:rFonts w:ascii="Kristen ITC" w:hAnsi="Kristen ITC"/>
          <w:color w:val="0000FF"/>
          <w:sz w:val="20"/>
          <w:szCs w:val="20"/>
          <w:lang/>
        </w:rPr>
        <w:t>E comerá o fruto dos teus animais, e o fruto da tua terra, até que sejas des</w:t>
      </w:r>
      <w:r>
        <w:rPr>
          <w:rFonts w:ascii="Kristen ITC" w:hAnsi="Kristen ITC"/>
          <w:color w:val="0000FF"/>
          <w:sz w:val="20"/>
          <w:szCs w:val="20"/>
          <w:lang/>
        </w:rPr>
        <w:t>truído; e não te deixará grão, mosto, nem azeite, nem crias das tuas vacas, nem rebanho das tuas ovelhas, até que te haja consumido</w:t>
      </w:r>
      <w:r>
        <w:rPr>
          <w:rFonts w:ascii="Kristen ITC" w:hAnsi="Kristen ITC"/>
          <w:color w:val="0000FF"/>
          <w:sz w:val="20"/>
          <w:szCs w:val="20"/>
          <w:lang/>
        </w:rPr>
        <w:t>;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 xml:space="preserve"> 5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2</w:t>
      </w:r>
      <w:r>
        <w:rPr>
          <w:rFonts w:ascii="Kristen ITC" w:hAnsi="Kristen ITC"/>
          <w:color w:val="0000FF"/>
          <w:sz w:val="20"/>
          <w:szCs w:val="20"/>
          <w:lang/>
        </w:rPr>
        <w:t>E sitiar-te-á em todas as tuas portas, até que venham a cair os teus muros altos e fortificados, em que confiavas em toda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a tua terra; e te sitiará em todas as tuas portas, em toda a tua terra que te tem dado o SENHOR teu Deus.</w:t>
      </w:r>
      <w:r>
        <w:t>" (Dt 28: 49-52</w:t>
      </w:r>
      <w:proofErr w:type="gramStart"/>
      <w:r>
        <w:t>)</w:t>
      </w:r>
      <w:proofErr w:type="gramEnd"/>
      <w:r>
        <w:br/>
      </w:r>
      <w:r>
        <w:br/>
        <w:t>"</w:t>
      </w:r>
      <w:r>
        <w:rPr>
          <w:rFonts w:ascii="Kristen ITC" w:hAnsi="Kristen ITC"/>
          <w:color w:val="0000FF"/>
          <w:sz w:val="20"/>
          <w:szCs w:val="20"/>
          <w:lang/>
        </w:rPr>
        <w:t>E o SENHOR vos espalhará entre todos os povos, desde uma extremidade da terra até à outra</w:t>
      </w:r>
      <w:r>
        <w:rPr>
          <w:rFonts w:ascii="Kristen ITC" w:hAnsi="Kristen ITC"/>
          <w:color w:val="0000FF"/>
          <w:sz w:val="20"/>
          <w:szCs w:val="20"/>
        </w:rPr>
        <w:t>.</w:t>
      </w:r>
      <w:r>
        <w:t>" (Dt 28:64).</w:t>
      </w:r>
      <w:r>
        <w:br/>
      </w:r>
      <w:r>
        <w:br/>
      </w:r>
      <w:r>
        <w:t>"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6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5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E nem ainda entre </w:t>
      </w:r>
      <w:r>
        <w:rPr>
          <w:rFonts w:ascii="Kristen ITC" w:hAnsi="Kristen ITC"/>
          <w:color w:val="0000FF"/>
          <w:sz w:val="20"/>
          <w:szCs w:val="20"/>
          <w:lang/>
        </w:rPr>
        <w:t>estas nações descansarás, nem a planta de teu pé terá repouso; porquanto o SENHOR ali te dará coração tremente, e desfalecimento de olhos, e desmaio da alma</w:t>
      </w:r>
      <w:r>
        <w:rPr>
          <w:rFonts w:ascii="Kristen ITC" w:hAnsi="Kristen ITC"/>
          <w:color w:val="0000FF"/>
          <w:sz w:val="20"/>
          <w:szCs w:val="20"/>
          <w:lang/>
        </w:rPr>
        <w:t>.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 xml:space="preserve"> 6</w:t>
      </w:r>
      <w:r>
        <w:rPr>
          <w:rFonts w:ascii="Kristen ITC" w:hAnsi="Kristen ITC"/>
          <w:b/>
          <w:bCs/>
          <w:color w:val="800000"/>
          <w:sz w:val="16"/>
          <w:szCs w:val="16"/>
          <w:lang/>
        </w:rPr>
        <w:t>6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E a tua vida, como em suspenso, </w:t>
      </w:r>
      <w:hyperlink r:id="rId34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e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stará</w:t>
      </w:r>
      <w:hyperlink r:id="rId35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diante de ti; e estremecerás de noite e de dia, e não crerás na </w:t>
      </w:r>
      <w:hyperlink r:id="rId36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0"/>
          <w:szCs w:val="20"/>
          <w:lang/>
        </w:rPr>
        <w:t>tua própria</w:t>
      </w:r>
      <w:hyperlink r:id="rId37" w:history="1">
        <w:r>
          <w:rPr>
            <w:rStyle w:val="Hyperlink"/>
            <w:rFonts w:ascii="Kristen ITC" w:hAnsi="Kristen ITC"/>
            <w:color w:val="808080"/>
            <w:sz w:val="20"/>
            <w:szCs w:val="20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0"/>
          <w:szCs w:val="20"/>
          <w:lang/>
        </w:rPr>
        <w:t xml:space="preserve"> vida.</w:t>
      </w:r>
      <w:r>
        <w:t>" (Dt 28: 65-66).</w:t>
      </w:r>
      <w:r>
        <w:br/>
      </w:r>
      <w:r>
        <w:br/>
      </w:r>
      <w:r>
        <w:br/>
      </w:r>
      <w:r>
        <w:br/>
        <w:t xml:space="preserve">Ler esta profecia é como ler as páginas da história de Israel. De fato, documentamos todas essas coisas em </w:t>
      </w:r>
      <w:r>
        <w:rPr>
          <w:i/>
          <w:iCs/>
        </w:rPr>
        <w:t>Judeus em Caças à Jato: Passado, Presente e Futuro de Israel</w:t>
      </w:r>
      <w:r>
        <w:t>" ("</w:t>
      </w:r>
      <w:proofErr w:type="spellStart"/>
      <w:r>
        <w:t>Jews</w:t>
      </w:r>
      <w:proofErr w:type="spellEnd"/>
      <w:r>
        <w:t xml:space="preserve"> in </w:t>
      </w:r>
      <w:proofErr w:type="spellStart"/>
      <w:r>
        <w:t>Fighter</w:t>
      </w:r>
      <w:proofErr w:type="spellEnd"/>
      <w:r>
        <w:t xml:space="preserve"> </w:t>
      </w:r>
      <w:proofErr w:type="spellStart"/>
      <w:r>
        <w:t>Jets</w:t>
      </w:r>
      <w:proofErr w:type="spellEnd"/>
      <w:r>
        <w:t xml:space="preserve">: Israel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Future"), e a profecia do Deuteronômio contém muitos outros detalhes.</w:t>
      </w:r>
      <w:r>
        <w:br/>
      </w:r>
      <w:r>
        <w:br/>
        <w:t>Somente Deus poderia descrever todo o futuro de uma nação no alvorecer de sua história.</w:t>
      </w:r>
      <w:r>
        <w:br/>
      </w:r>
      <w:r>
        <w:br/>
        <w:t>A história de Israel prova que a Bíblia é um livro sobrenatural.</w:t>
      </w:r>
    </w:p>
    <w:sectPr w:rsidR="007C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proofState w:spelling="clean" w:grammar="clean"/>
  <w:defaultTabStop w:val="708"/>
  <w:hyphenationZone w:val="425"/>
  <w:noPunctuationKerning/>
  <w:characterSpacingControl w:val="doNotCompress"/>
  <w:compat/>
  <w:rsids>
    <w:rsidRoot w:val="00944CE8"/>
    <w:rsid w:val="003F27BE"/>
    <w:rsid w:val="007C3841"/>
    <w:rsid w:val="0094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44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4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Helio\IGREJA\0\SoScrip-EmCONSTRUCAO\Bibliologia-InspiracApologetCriacionis\_NOLINK_|_IGNORE_|verse:5.28.23|modid:ltt2009" TargetMode="External"/><Relationship Id="rId13" Type="http://schemas.openxmlformats.org/officeDocument/2006/relationships/hyperlink" Target="file:///J:\Helio\IGREJA\0\SoScrip-EmCONSTRUCAO\Bibliologia-InspiracApologetCriacionis\_NOLINK_|_IGNORE_|verse:5.28.25|modid:ltt2009" TargetMode="External"/><Relationship Id="rId18" Type="http://schemas.openxmlformats.org/officeDocument/2006/relationships/hyperlink" Target="file:///J:\Helio\IGREJA\0\SoScrip-EmCONSTRUCAO\Bibliologia-InspiracApologetCriacionis\_NOLINK_|_IGNORE_|verse:5.28.29|modid:ltt2009" TargetMode="External"/><Relationship Id="rId26" Type="http://schemas.openxmlformats.org/officeDocument/2006/relationships/hyperlink" Target="file:///J:\Helio\IGREJA\0\SoScrip-EmCONSTRUCAO\Bibliologia-InspiracApologetCriacionis\_NOLINK_|_IGNORE_|verse:5.28.33|modid:ltt200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J:\Helio\IGREJA\0\SoScrip-EmCONSTRUCAO\Bibliologia-InspiracApologetCriacionis\_NOLINK_|_IGNORE_|verse:5.28.32|modid:ltt2009" TargetMode="External"/><Relationship Id="rId34" Type="http://schemas.openxmlformats.org/officeDocument/2006/relationships/hyperlink" Target="file:///J:\Helio\IGREJA\0\SoScrip-EmCONSTRUCAO\Bibliologia-InspiracApologetCriacionis\_NOLINK_|_IGNORE_|verse:5.28.66|modid:ltt2009" TargetMode="External"/><Relationship Id="rId7" Type="http://schemas.openxmlformats.org/officeDocument/2006/relationships/hyperlink" Target="file:///J:\Helio\IGREJA\0\SoScrip-EmCONSTRUCAO\Bibliologia-InspiracApologetCriacionis\_NOLINK_|_IGNORE_|verse:5.28.23|modid:ltt2009" TargetMode="External"/><Relationship Id="rId12" Type="http://schemas.openxmlformats.org/officeDocument/2006/relationships/hyperlink" Target="file:///J:\Helio\IGREJA\0\SoScrip-EmCONSTRUCAO\Bibliologia-InspiracApologetCriacionis\_NOLINK_|_IGNORE_|verse:5.28.25|modid:ltt2009" TargetMode="External"/><Relationship Id="rId17" Type="http://schemas.openxmlformats.org/officeDocument/2006/relationships/hyperlink" Target="file:///J:\Helio\IGREJA\0\SoScrip-EmCONSTRUCAO\Bibliologia-InspiracApologetCriacionis\_NOLINK_|_IGNORE_|verse:5.28.29|modid:ltt2009" TargetMode="External"/><Relationship Id="rId25" Type="http://schemas.openxmlformats.org/officeDocument/2006/relationships/hyperlink" Target="file:///J:\Helio\IGREJA\0\SoScrip-EmCONSTRUCAO\Bibliologia-InspiracApologetCriacionis\_NOLINK_|_IGNORE_|verse:5.28.32|modid:ltt2009" TargetMode="External"/><Relationship Id="rId33" Type="http://schemas.openxmlformats.org/officeDocument/2006/relationships/hyperlink" Target="file:///J:\Helio\IGREJA\0\SoScrip-EmCONSTRUCAO\Bibliologia-InspiracApologetCriacionis\_NOLINK_|_IGNORE_|verse:5.28.49|modid:ltt200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J:\Helio\IGREJA\0\SoScrip-EmCONSTRUCAO\Bibliologia-InspiracApologetCriacionis\_NOLINK_|_IGNORE_|verse:5.28.29|modid:ltt2009" TargetMode="External"/><Relationship Id="rId20" Type="http://schemas.openxmlformats.org/officeDocument/2006/relationships/hyperlink" Target="file:///J:\Helio\IGREJA\0\SoScrip-EmCONSTRUCAO\Bibliologia-InspiracApologetCriacionis\_NOLINK_|_IGNORE_|verse:5.28.32|modid:ltt2009" TargetMode="External"/><Relationship Id="rId29" Type="http://schemas.openxmlformats.org/officeDocument/2006/relationships/hyperlink" Target="file:///J:\Helio\IGREJA\0\SoScrip-EmCONSTRUCAO\Bibliologia-InspiracApologetCriacionis\_NOLINK_|_IGNORE_|verse:5.28.37|modid:ltt2009" TargetMode="External"/><Relationship Id="rId1" Type="http://schemas.openxmlformats.org/officeDocument/2006/relationships/styles" Target="styles.xml"/><Relationship Id="rId6" Type="http://schemas.openxmlformats.org/officeDocument/2006/relationships/hyperlink" Target="file:///J:\Helio\IGREJA\0\SoScrip-EmCONSTRUCAO\Bibliologia-InspiracApologetCriacionis\_NOLINK_|_IGNORE_|verse:5.28.23|modid:ltt2009" TargetMode="External"/><Relationship Id="rId11" Type="http://schemas.openxmlformats.org/officeDocument/2006/relationships/hyperlink" Target="file:///J:\Helio\IGREJA\0\SoScrip-EmCONSTRUCAO\Bibliologia-InspiracApologetCriacionis\_NOLINK_|_IGNORE_|verse:5.28.24|modid:ltt2009" TargetMode="External"/><Relationship Id="rId24" Type="http://schemas.openxmlformats.org/officeDocument/2006/relationships/hyperlink" Target="file:///J:\Helio\IGREJA\0\SoScrip-EmCONSTRUCAO\Bibliologia-InspiracApologetCriacionis\_NOLINK_|_IGNORE_|verse:5.28.32|modid:ltt2009" TargetMode="External"/><Relationship Id="rId32" Type="http://schemas.openxmlformats.org/officeDocument/2006/relationships/hyperlink" Target="file:///J:\Helio\IGREJA\0\SoScrip-EmCONSTRUCAO\Bibliologia-InspiracApologetCriacionis\_NOLINK_|_IGNORE_|verse:5.28.49|modid:ltt2009" TargetMode="External"/><Relationship Id="rId37" Type="http://schemas.openxmlformats.org/officeDocument/2006/relationships/hyperlink" Target="file:///J:\Helio\IGREJA\0\SoScrip-EmCONSTRUCAO\Bibliologia-InspiracApologetCriacionis\_NOLINK_|_IGNORE_|verse:5.28.66|modid:ltt2009" TargetMode="External"/><Relationship Id="rId5" Type="http://schemas.openxmlformats.org/officeDocument/2006/relationships/hyperlink" Target="file:///J:\Helio\IGREJA\0\SoScrip-EmCONSTRUCAO\Bibliologia-InspiracApologetCriacionis\_NOLINK_|_IGNORE_|verse:5.28.23|modid:ltt2009" TargetMode="External"/><Relationship Id="rId15" Type="http://schemas.openxmlformats.org/officeDocument/2006/relationships/hyperlink" Target="file:///J:\Helio\IGREJA\0\SoScrip-EmCONSTRUCAO\Bibliologia-InspiracApologetCriacionis\_NOLINK_|_IGNORE_|verse:5.28.29|modid:ltt2009" TargetMode="External"/><Relationship Id="rId23" Type="http://schemas.openxmlformats.org/officeDocument/2006/relationships/hyperlink" Target="file:///J:\Helio\IGREJA\0\SoScrip-EmCONSTRUCAO\Bibliologia-InspiracApologetCriacionis\_NOLINK_|_IGNORE_|verse:5.28.32|modid:ltt2009" TargetMode="External"/><Relationship Id="rId28" Type="http://schemas.openxmlformats.org/officeDocument/2006/relationships/hyperlink" Target="file:///J:\Helio\IGREJA\0\SoScrip-EmCONSTRUCAO\Bibliologia-InspiracApologetCriacionis\_NOLINK_|_IGNORE_|verse:5.28.37|modid:ltt2009" TargetMode="External"/><Relationship Id="rId36" Type="http://schemas.openxmlformats.org/officeDocument/2006/relationships/hyperlink" Target="file:///J:\Helio\IGREJA\0\SoScrip-EmCONSTRUCAO\Bibliologia-InspiracApologetCriacionis\_NOLINK_|_IGNORE_|verse:5.28.66|modid:ltt2009" TargetMode="External"/><Relationship Id="rId10" Type="http://schemas.openxmlformats.org/officeDocument/2006/relationships/hyperlink" Target="file:///J:\Helio\IGREJA\0\SoScrip-EmCONSTRUCAO\Bibliologia-InspiracApologetCriacionis\_NOLINK_|_IGNORE_|verse:5.28.24|modid:ltt2009" TargetMode="External"/><Relationship Id="rId19" Type="http://schemas.openxmlformats.org/officeDocument/2006/relationships/hyperlink" Target="file:///J:\Helio\IGREJA\0\SoScrip-EmCONSTRUCAO\Bibliologia-InspiracApologetCriacionis\_NOLINK_|_IGNORE_|verse:5.28.29|modid:ltt2009" TargetMode="External"/><Relationship Id="rId31" Type="http://schemas.openxmlformats.org/officeDocument/2006/relationships/hyperlink" Target="file:///J:\Helio\IGREJA\0\SoScrip-EmCONSTRUCAO\Bibliologia-InspiracApologetCriacionis\_NOLINK_|_IGNORE_|verse:5.28.43|modid:ltt2009" TargetMode="External"/><Relationship Id="rId4" Type="http://schemas.openxmlformats.org/officeDocument/2006/relationships/hyperlink" Target="file:///J:\Helio\IGREJA\0\SoScrip-EmCONSTRUCAO\Bibliologia-InspiracApologetCriacionis\_NOLINK_|_IGNORE_|verse:5.28.23|modid:ltt2009" TargetMode="External"/><Relationship Id="rId9" Type="http://schemas.openxmlformats.org/officeDocument/2006/relationships/hyperlink" Target="file:///J:\Helio\IGREJA\0\SoScrip-EmCONSTRUCAO\Bibliologia-InspiracApologetCriacionis\_NOLINK_|_IGNORE_|verse:5.28.23|modid:ltt2009" TargetMode="External"/><Relationship Id="rId14" Type="http://schemas.openxmlformats.org/officeDocument/2006/relationships/hyperlink" Target="file:///J:\Helio\IGREJA\0\SoScrip-EmCONSTRUCAO\Bibliologia-InspiracApologetCriacionis\_NOLINK_|_IGNORE_|verse:5.28.29|modid:ltt2009" TargetMode="External"/><Relationship Id="rId22" Type="http://schemas.openxmlformats.org/officeDocument/2006/relationships/hyperlink" Target="file:///J:\Helio\IGREJA\0\SoScrip-EmCONSTRUCAO\Bibliologia-InspiracApologetCriacionis\_NOLINK_|_IGNORE_|verse:5.28.32|modid:ltt2009" TargetMode="External"/><Relationship Id="rId27" Type="http://schemas.openxmlformats.org/officeDocument/2006/relationships/hyperlink" Target="file:///J:\Helio\IGREJA\0\SoScrip-EmCONSTRUCAO\Bibliologia-InspiracApologetCriacionis\_NOLINK_|_IGNORE_|verse:5.28.33|modid:ltt2009" TargetMode="External"/><Relationship Id="rId30" Type="http://schemas.openxmlformats.org/officeDocument/2006/relationships/hyperlink" Target="file:///J:\Helio\IGREJA\0\SoScrip-EmCONSTRUCAO\Bibliologia-InspiracApologetCriacionis\_NOLINK_|_IGNORE_|verse:5.28.43|modid:ltt2009" TargetMode="External"/><Relationship Id="rId35" Type="http://schemas.openxmlformats.org/officeDocument/2006/relationships/hyperlink" Target="file:///J:\Helio\IGREJA\0\SoScrip-EmCONSTRUCAO\Bibliologia-InspiracApologetCriacionis\_NOLINK_|_IGNORE_|verse:5.28.66|modid:ltt20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1507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 Nação De] Israel [É Uma] Prova [De] Que A Bíblia É A Palavra De Deus.</dc:title>
  <dc:creator>Helio</dc:creator>
  <cp:lastModifiedBy>Helio</cp:lastModifiedBy>
  <cp:revision>3</cp:revision>
  <dcterms:created xsi:type="dcterms:W3CDTF">2020-09-30T20:38:00Z</dcterms:created>
  <dcterms:modified xsi:type="dcterms:W3CDTF">2020-09-30T20:38:00Z</dcterms:modified>
</cp:coreProperties>
</file>